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77639" w:rsidRPr="00FB1F3A" w14:paraId="039C410A" w14:textId="77777777" w:rsidTr="00D57427">
        <w:tc>
          <w:tcPr>
            <w:tcW w:w="10201" w:type="dxa"/>
          </w:tcPr>
          <w:p w14:paraId="7CDE9F90" w14:textId="77777777" w:rsidR="00577639" w:rsidRPr="00FB1F3A" w:rsidRDefault="00FB1F3A" w:rsidP="00D57427">
            <w:pPr>
              <w:jc w:val="center"/>
              <w:rPr>
                <w:rFonts w:eastAsia="Times New Roman" w:cs="Arial"/>
                <w:b/>
                <w:color w:val="595959" w:themeColor="text1" w:themeTint="A6"/>
                <w:sz w:val="24"/>
                <w:szCs w:val="24"/>
              </w:rPr>
            </w:pPr>
            <w:r w:rsidRPr="00FB1F3A">
              <w:rPr>
                <w:sz w:val="24"/>
                <w:szCs w:val="24"/>
              </w:rPr>
              <w:fldChar w:fldCharType="begin"/>
            </w:r>
            <w:r w:rsidRPr="00FB1F3A">
              <w:rPr>
                <w:sz w:val="24"/>
                <w:szCs w:val="24"/>
              </w:rPr>
              <w:instrText xml:space="preserve"> HYPERLINK "http://labolycee.org" </w:instrText>
            </w:r>
            <w:r w:rsidRPr="00FB1F3A">
              <w:rPr>
                <w:sz w:val="24"/>
                <w:szCs w:val="24"/>
              </w:rPr>
              <w:fldChar w:fldCharType="separate"/>
            </w:r>
            <w:r w:rsidR="00577639" w:rsidRPr="00FB1F3A">
              <w:rPr>
                <w:rStyle w:val="Lienhypertexte"/>
                <w:rFonts w:eastAsia="Times New Roman" w:cs="Arial"/>
                <w:b/>
                <w:sz w:val="24"/>
                <w:szCs w:val="24"/>
              </w:rPr>
              <w:t>http://labolycee.org</w:t>
            </w:r>
            <w:r w:rsidRPr="00FB1F3A">
              <w:rPr>
                <w:rStyle w:val="Lienhypertexte"/>
                <w:rFonts w:cs="Arial"/>
                <w:b/>
                <w:sz w:val="24"/>
                <w:szCs w:val="24"/>
              </w:rPr>
              <w:fldChar w:fldCharType="end"/>
            </w:r>
            <w:r w:rsidR="00577639" w:rsidRPr="00FB1F3A">
              <w:rPr>
                <w:rFonts w:eastAsia="Times New Roman" w:cs="Arial"/>
                <w:b/>
                <w:sz w:val="24"/>
                <w:szCs w:val="24"/>
              </w:rPr>
              <w:t xml:space="preserve"> ÉPREUVES COMMUNES DE CONTRÔLE CONTINU</w:t>
            </w:r>
          </w:p>
        </w:tc>
      </w:tr>
      <w:tr w:rsidR="00577639" w:rsidRPr="00FB1F3A" w14:paraId="4B7DCAF8" w14:textId="77777777" w:rsidTr="00D57427">
        <w:tc>
          <w:tcPr>
            <w:tcW w:w="10201" w:type="dxa"/>
          </w:tcPr>
          <w:p w14:paraId="1C77DB80" w14:textId="77777777" w:rsidR="00577639" w:rsidRPr="00FB1F3A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FB1F3A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CLASSE :</w:t>
            </w:r>
            <w:r w:rsidRPr="00FB1F3A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Première</w:t>
            </w:r>
            <w:r w:rsidRPr="00FB1F3A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B1F3A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B1F3A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B1F3A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 xml:space="preserve">E3C : </w:t>
            </w:r>
            <w:sdt>
              <w:sdtPr>
                <w:rPr>
                  <w:rFonts w:cs="Arial"/>
                  <w:color w:val="000000" w:themeColor="text1"/>
                  <w:sz w:val="24"/>
                  <w:szCs w:val="24"/>
                </w:rPr>
                <w:id w:val="1990283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1F3A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FB1F3A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E3C1 </w:t>
            </w:r>
            <w:sdt>
              <w:sdtPr>
                <w:rPr>
                  <w:rFonts w:cs="Arial"/>
                  <w:color w:val="000000" w:themeColor="text1"/>
                  <w:sz w:val="24"/>
                  <w:szCs w:val="24"/>
                </w:rPr>
                <w:id w:val="17741323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1F3A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FB1F3A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E3C2 </w:t>
            </w:r>
            <w:sdt>
              <w:sdtPr>
                <w:rPr>
                  <w:rFonts w:cs="Arial"/>
                  <w:color w:val="000000" w:themeColor="text1"/>
                  <w:sz w:val="24"/>
                  <w:szCs w:val="24"/>
                </w:rPr>
                <w:id w:val="1252311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1F3A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FB1F3A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E3C3</w:t>
            </w:r>
          </w:p>
          <w:p w14:paraId="3D2C8030" w14:textId="77777777" w:rsidR="00577639" w:rsidRPr="00FB1F3A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FB1F3A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VOIE :</w:t>
            </w:r>
            <w:r w:rsidRPr="00FB1F3A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cs="Arial"/>
                  <w:color w:val="000000" w:themeColor="text1"/>
                  <w:sz w:val="24"/>
                  <w:szCs w:val="24"/>
                </w:rPr>
                <w:id w:val="18962423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B1F3A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FB1F3A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Générale </w:t>
            </w:r>
            <w:r w:rsidRPr="00FB1F3A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B1F3A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B1F3A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B1F3A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ENSEIGNEMENT : Enseignement scientifique</w:t>
            </w:r>
          </w:p>
          <w:p w14:paraId="6F3E7E3D" w14:textId="77777777" w:rsidR="00577639" w:rsidRPr="00FB1F3A" w:rsidRDefault="00577639" w:rsidP="00D57427">
            <w:pPr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FB1F3A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DURÉE DE L’ÉPREUVE :</w:t>
            </w:r>
            <w:r w:rsidRPr="00FB1F3A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1h</w:t>
            </w:r>
          </w:p>
        </w:tc>
      </w:tr>
    </w:tbl>
    <w:p w14:paraId="1B2DE42C" w14:textId="48BC8ADB" w:rsidR="00CA0DF4" w:rsidRPr="00FB1F3A" w:rsidRDefault="00CA0DF4" w:rsidP="004061CB">
      <w:pPr>
        <w:rPr>
          <w:rFonts w:cs="Arial"/>
          <w:szCs w:val="24"/>
        </w:rPr>
      </w:pPr>
    </w:p>
    <w:p w14:paraId="79CD610C" w14:textId="77777777" w:rsidR="00FB1F3A" w:rsidRPr="00FB1F3A" w:rsidRDefault="00FB1F3A" w:rsidP="00FB1F3A">
      <w:pPr>
        <w:jc w:val="center"/>
        <w:rPr>
          <w:rFonts w:cs="Arial"/>
          <w:b/>
          <w:szCs w:val="24"/>
        </w:rPr>
      </w:pPr>
      <w:r w:rsidRPr="00FB1F3A">
        <w:rPr>
          <w:rFonts w:cs="Arial"/>
          <w:b/>
          <w:szCs w:val="24"/>
        </w:rPr>
        <w:t>Mesure du méridien terrestre</w:t>
      </w:r>
    </w:p>
    <w:p w14:paraId="571111F4" w14:textId="77777777" w:rsidR="00FB1F3A" w:rsidRPr="00FB1F3A" w:rsidRDefault="00FB1F3A" w:rsidP="00FB1F3A">
      <w:pPr>
        <w:jc w:val="both"/>
        <w:rPr>
          <w:rFonts w:cs="Arial"/>
          <w:szCs w:val="24"/>
        </w:rPr>
      </w:pPr>
      <w:proofErr w:type="spellStart"/>
      <w:r w:rsidRPr="00FB1F3A">
        <w:rPr>
          <w:rFonts w:cs="Arial"/>
          <w:szCs w:val="24"/>
        </w:rPr>
        <w:t>Eratosthène</w:t>
      </w:r>
      <w:proofErr w:type="spellEnd"/>
      <w:r w:rsidRPr="00FB1F3A">
        <w:rPr>
          <w:rFonts w:cs="Arial"/>
          <w:szCs w:val="24"/>
        </w:rPr>
        <w:t xml:space="preserve"> de Cyrène est un astronome, géographe, philosophe et mathématicien grec du III</w:t>
      </w:r>
      <w:r w:rsidRPr="00FB1F3A">
        <w:rPr>
          <w:rFonts w:cs="Arial"/>
          <w:szCs w:val="24"/>
          <w:vertAlign w:val="superscript"/>
        </w:rPr>
        <w:t>e</w:t>
      </w:r>
      <w:r w:rsidRPr="00FB1F3A">
        <w:rPr>
          <w:rFonts w:cs="Arial"/>
          <w:szCs w:val="24"/>
        </w:rPr>
        <w:t xml:space="preserve"> siècle av. J.-C. (né à Cyrène, v. -276 et mort à Alexandrie, </w:t>
      </w:r>
      <w:proofErr w:type="spellStart"/>
      <w:r w:rsidRPr="00FB1F3A">
        <w:rPr>
          <w:rFonts w:cs="Arial"/>
          <w:szCs w:val="24"/>
        </w:rPr>
        <w:t>Egypte</w:t>
      </w:r>
      <w:proofErr w:type="spellEnd"/>
      <w:r w:rsidRPr="00FB1F3A">
        <w:rPr>
          <w:rFonts w:cs="Arial"/>
          <w:szCs w:val="24"/>
        </w:rPr>
        <w:t>, v. -194).</w:t>
      </w:r>
      <w:r w:rsidRPr="00FB1F3A">
        <w:rPr>
          <w:rFonts w:cs="Arial"/>
          <w:szCs w:val="24"/>
        </w:rPr>
        <w:br/>
      </w:r>
      <w:proofErr w:type="spellStart"/>
      <w:r w:rsidRPr="00FB1F3A">
        <w:rPr>
          <w:rFonts w:cs="Arial"/>
          <w:szCs w:val="24"/>
        </w:rPr>
        <w:t>Eratosthène</w:t>
      </w:r>
      <w:proofErr w:type="spellEnd"/>
      <w:r w:rsidRPr="00FB1F3A">
        <w:rPr>
          <w:rFonts w:cs="Arial"/>
          <w:szCs w:val="24"/>
        </w:rPr>
        <w:t xml:space="preserve"> fut nommé́ à la tête de la bibliothèque d’Alexandrie vers -245 à la demande de Ptolémée III, pharaon d’</w:t>
      </w:r>
      <w:proofErr w:type="spellStart"/>
      <w:r w:rsidRPr="00FB1F3A">
        <w:rPr>
          <w:rFonts w:cs="Arial"/>
          <w:szCs w:val="24"/>
        </w:rPr>
        <w:t>Egypte</w:t>
      </w:r>
      <w:proofErr w:type="spellEnd"/>
      <w:r w:rsidRPr="00FB1F3A">
        <w:rPr>
          <w:rFonts w:cs="Arial"/>
          <w:szCs w:val="24"/>
        </w:rPr>
        <w:t xml:space="preserve">, et fut précepteur de son fils Ptolémée IV. </w:t>
      </w:r>
    </w:p>
    <w:p w14:paraId="44EA9C93" w14:textId="77777777" w:rsidR="00FB1F3A" w:rsidRPr="00FB1F3A" w:rsidRDefault="00FB1F3A" w:rsidP="00FB1F3A">
      <w:pPr>
        <w:rPr>
          <w:rFonts w:cs="Arial"/>
          <w:color w:val="000000"/>
          <w:szCs w:val="24"/>
        </w:rPr>
      </w:pPr>
      <w:r w:rsidRPr="00FB1F3A">
        <w:rPr>
          <w:rFonts w:cs="Arial"/>
          <w:color w:val="000000"/>
          <w:szCs w:val="24"/>
        </w:rPr>
        <w:t>Il est célèbre pour avoir établi la première méthode connue de mesure de la circonférence de la Terre.</w:t>
      </w:r>
    </w:p>
    <w:p w14:paraId="7785928F" w14:textId="77777777" w:rsidR="00FB1F3A" w:rsidRPr="00FB1F3A" w:rsidRDefault="00FB1F3A" w:rsidP="00FB1F3A">
      <w:pPr>
        <w:rPr>
          <w:rFonts w:cs="Arial"/>
          <w:color w:val="000000"/>
          <w:szCs w:val="24"/>
        </w:rPr>
      </w:pPr>
    </w:p>
    <w:tbl>
      <w:tblPr>
        <w:tblStyle w:val="Grilledutableau"/>
        <w:tblW w:w="10206" w:type="dxa"/>
        <w:tblLook w:val="04A0" w:firstRow="1" w:lastRow="0" w:firstColumn="1" w:lastColumn="0" w:noHBand="0" w:noVBand="1"/>
      </w:tblPr>
      <w:tblGrid>
        <w:gridCol w:w="6894"/>
        <w:gridCol w:w="2256"/>
        <w:gridCol w:w="1056"/>
      </w:tblGrid>
      <w:tr w:rsidR="00FB1F3A" w:rsidRPr="00FB1F3A" w14:paraId="5132F8B4" w14:textId="77777777" w:rsidTr="00FB1F3A"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546C03" w14:textId="77777777" w:rsidR="00FB1F3A" w:rsidRPr="00FB1F3A" w:rsidRDefault="00FB1F3A" w:rsidP="004F50E7">
            <w:pPr>
              <w:rPr>
                <w:rFonts w:cs="Arial"/>
                <w:b/>
                <w:sz w:val="24"/>
                <w:szCs w:val="24"/>
              </w:rPr>
            </w:pPr>
            <w:r w:rsidRPr="00FB1F3A">
              <w:rPr>
                <w:rFonts w:cs="Arial"/>
                <w:b/>
                <w:sz w:val="24"/>
                <w:szCs w:val="24"/>
              </w:rPr>
              <w:t xml:space="preserve">Document 1 : données </w:t>
            </w:r>
          </w:p>
          <w:p w14:paraId="73C096DD" w14:textId="77777777" w:rsidR="00FB1F3A" w:rsidRPr="00FB1F3A" w:rsidRDefault="00FB1F3A" w:rsidP="00FB1F3A">
            <w:pPr>
              <w:pStyle w:val="Paragraphedeliste"/>
              <w:numPr>
                <w:ilvl w:val="0"/>
                <w:numId w:val="4"/>
              </w:num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FB1F3A">
              <w:rPr>
                <w:rFonts w:ascii="Arial" w:eastAsia="Times New Roman" w:hAnsi="Arial" w:cs="Arial"/>
                <w:sz w:val="24"/>
                <w:szCs w:val="24"/>
              </w:rPr>
              <w:t>Le 21 juin, à midi, à Syène (Assouan), on voit le fond</w:t>
            </w:r>
            <w:r w:rsidRPr="00FB1F3A">
              <w:rPr>
                <w:rFonts w:ascii="Arial" w:eastAsia="Times New Roman" w:hAnsi="Arial" w:cs="Arial"/>
                <w:sz w:val="24"/>
                <w:szCs w:val="24"/>
              </w:rPr>
              <w:fldChar w:fldCharType="begin"/>
            </w:r>
            <w:r w:rsidRPr="00FB1F3A">
              <w:rPr>
                <w:rFonts w:ascii="Arial" w:eastAsia="Times New Roman" w:hAnsi="Arial" w:cs="Arial"/>
                <w:sz w:val="24"/>
                <w:szCs w:val="24"/>
              </w:rPr>
              <w:instrText xml:space="preserve"> INCLUDEPICTURE "C:\\var\\folders\\pp\\gvlgdr2j0z1127j7v6pf04jc0000gn\\T\\com.microsoft.Word\\WebArchiveCopyPasteTempFiles\\page1image10557232" \* MERGEFORMAT </w:instrText>
            </w:r>
            <w:r w:rsidRPr="00FB1F3A">
              <w:rPr>
                <w:rFonts w:ascii="Arial" w:eastAsia="Times New Roman" w:hAnsi="Arial" w:cs="Arial"/>
                <w:sz w:val="24"/>
                <w:szCs w:val="24"/>
              </w:rPr>
              <w:fldChar w:fldCharType="end"/>
            </w:r>
            <w:r w:rsidRPr="00FB1F3A">
              <w:rPr>
                <w:rFonts w:ascii="Arial" w:eastAsia="Times New Roman" w:hAnsi="Arial" w:cs="Arial"/>
                <w:sz w:val="24"/>
                <w:szCs w:val="24"/>
              </w:rPr>
              <w:t xml:space="preserve"> des puits. </w:t>
            </w:r>
          </w:p>
          <w:p w14:paraId="3E688C14" w14:textId="77777777" w:rsidR="00FB1F3A" w:rsidRPr="00FB1F3A" w:rsidRDefault="00FB1F3A" w:rsidP="00FB1F3A">
            <w:pPr>
              <w:pStyle w:val="Paragraphedeliste"/>
              <w:numPr>
                <w:ilvl w:val="0"/>
                <w:numId w:val="4"/>
              </w:num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B1F3A">
              <w:rPr>
                <w:rFonts w:ascii="Arial" w:eastAsia="Times New Roman" w:hAnsi="Arial" w:cs="Arial"/>
                <w:sz w:val="24"/>
                <w:szCs w:val="24"/>
              </w:rPr>
              <w:t xml:space="preserve">Le 21 juin, à midi, à Alexandrie, on mesure la longueur de l’ombre d’un </w:t>
            </w:r>
            <w:r w:rsidRPr="00FB1F3A"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  <w:t>gnomon</w:t>
            </w:r>
            <w:r w:rsidRPr="00FB1F3A">
              <w:rPr>
                <w:rFonts w:ascii="Arial" w:eastAsia="Times New Roman" w:hAnsi="Arial" w:cs="Arial"/>
                <w:sz w:val="24"/>
                <w:szCs w:val="24"/>
              </w:rPr>
              <w:t>* de 1 mètre. Celle-ci vaut 0,126 mètre.</w:t>
            </w:r>
          </w:p>
          <w:p w14:paraId="4BD2B567" w14:textId="77777777" w:rsidR="00FB1F3A" w:rsidRPr="00FB1F3A" w:rsidRDefault="00FB1F3A" w:rsidP="00FB1F3A">
            <w:pPr>
              <w:jc w:val="both"/>
              <w:rPr>
                <w:rFonts w:eastAsia="Times New Roman" w:cs="Arial"/>
                <w:sz w:val="24"/>
                <w:szCs w:val="24"/>
              </w:rPr>
            </w:pPr>
            <w:r w:rsidRPr="00FB1F3A">
              <w:rPr>
                <w:rFonts w:eastAsia="Times New Roman" w:cs="Arial"/>
                <w:i/>
                <w:iCs/>
                <w:sz w:val="24"/>
                <w:szCs w:val="24"/>
              </w:rPr>
              <w:t xml:space="preserve">(*un gnomon est </w:t>
            </w:r>
            <w:r w:rsidRPr="00FB1F3A">
              <w:rPr>
                <w:rFonts w:cs="Arial"/>
                <w:i/>
                <w:iCs/>
                <w:color w:val="222222"/>
                <w:sz w:val="24"/>
                <w:szCs w:val="24"/>
              </w:rPr>
              <w:t>un instrument astronomique qui visualise par son ombre les déplacements du Soleil. Sa forme la plus simple est un bâton planté verticalement dans le sol.)</w:t>
            </w:r>
          </w:p>
          <w:p w14:paraId="6D861DF6" w14:textId="77777777" w:rsidR="00FB1F3A" w:rsidRPr="00FB1F3A" w:rsidRDefault="00FB1F3A" w:rsidP="00FB1F3A">
            <w:pPr>
              <w:pStyle w:val="Paragraphedeliste"/>
              <w:numPr>
                <w:ilvl w:val="0"/>
                <w:numId w:val="4"/>
              </w:num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B1F3A">
              <w:rPr>
                <w:rFonts w:ascii="Arial" w:eastAsia="Times New Roman" w:hAnsi="Arial" w:cs="Arial"/>
                <w:sz w:val="24"/>
                <w:szCs w:val="24"/>
              </w:rPr>
              <w:t xml:space="preserve">La distance entre Alexandrie et Syène est estimée </w:t>
            </w:r>
            <w:proofErr w:type="spellStart"/>
            <w:r w:rsidRPr="00FB1F3A">
              <w:rPr>
                <w:rFonts w:ascii="Arial" w:eastAsia="Times New Roman" w:hAnsi="Arial" w:cs="Arial"/>
                <w:sz w:val="24"/>
                <w:szCs w:val="24"/>
              </w:rPr>
              <w:t>a</w:t>
            </w:r>
            <w:proofErr w:type="spellEnd"/>
            <w:r w:rsidRPr="00FB1F3A">
              <w:rPr>
                <w:rFonts w:ascii="Arial" w:eastAsia="Times New Roman" w:hAnsi="Arial" w:cs="Arial"/>
                <w:sz w:val="24"/>
                <w:szCs w:val="24"/>
              </w:rPr>
              <w:t xml:space="preserve">̀ 5000 stades. </w:t>
            </w:r>
          </w:p>
          <w:p w14:paraId="4D3855A3" w14:textId="77777777" w:rsidR="00FB1F3A" w:rsidRPr="00FB1F3A" w:rsidRDefault="00FB1F3A" w:rsidP="00FB1F3A">
            <w:pPr>
              <w:pStyle w:val="Paragraphedeliste"/>
              <w:numPr>
                <w:ilvl w:val="0"/>
                <w:numId w:val="4"/>
              </w:num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B1F3A">
              <w:rPr>
                <w:rFonts w:ascii="Arial" w:hAnsi="Arial" w:cs="Arial"/>
                <w:color w:val="000000"/>
                <w:sz w:val="24"/>
                <w:szCs w:val="24"/>
              </w:rPr>
              <w:t>Un stade est une unité de longueur correspondant à la longueur du stade d'Olympie, soit environ 157,5 mètres.</w:t>
            </w:r>
          </w:p>
          <w:p w14:paraId="053A1E04" w14:textId="77777777" w:rsidR="00FB1F3A" w:rsidRPr="00FB1F3A" w:rsidRDefault="00FB1F3A" w:rsidP="00FB1F3A">
            <w:pPr>
              <w:pStyle w:val="Paragraphedeliste"/>
              <w:numPr>
                <w:ilvl w:val="0"/>
                <w:numId w:val="4"/>
              </w:num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B1F3A">
              <w:rPr>
                <w:rFonts w:ascii="Arial" w:eastAsia="Times New Roman" w:hAnsi="Arial" w:cs="Arial"/>
                <w:sz w:val="24"/>
                <w:szCs w:val="24"/>
              </w:rPr>
              <w:t xml:space="preserve">Alexandrie et Syène sont supposées être sur un même méridien. </w:t>
            </w:r>
          </w:p>
          <w:p w14:paraId="219E4417" w14:textId="77777777" w:rsidR="00FB1F3A" w:rsidRPr="00FB1F3A" w:rsidRDefault="00FB1F3A" w:rsidP="00FB1F3A">
            <w:pPr>
              <w:pStyle w:val="Paragraphedeliste"/>
              <w:numPr>
                <w:ilvl w:val="0"/>
                <w:numId w:val="4"/>
              </w:numPr>
              <w:rPr>
                <w:rFonts w:ascii="Arial" w:eastAsia="Calibri" w:hAnsi="Arial" w:cs="Arial"/>
                <w:sz w:val="24"/>
                <w:szCs w:val="24"/>
              </w:rPr>
            </w:pPr>
            <w:r w:rsidRPr="00FB1F3A">
              <w:rPr>
                <w:rFonts w:ascii="Arial" w:eastAsia="Calibri" w:hAnsi="Arial" w:cs="Arial"/>
                <w:sz w:val="24"/>
                <w:szCs w:val="24"/>
              </w:rPr>
              <w:t>Le soleil étant lointain, on suppose que les rayons qu’il émet sont parallèles.</w:t>
            </w:r>
          </w:p>
          <w:p w14:paraId="4FA6E884" w14:textId="77777777" w:rsidR="00FB1F3A" w:rsidRPr="00FB1F3A" w:rsidRDefault="00FB1F3A" w:rsidP="004F50E7">
            <w:pPr>
              <w:rPr>
                <w:rFonts w:eastAsia="Times New Roman" w:cs="Arial"/>
                <w:color w:val="000000"/>
                <w:sz w:val="24"/>
                <w:szCs w:val="24"/>
              </w:rPr>
            </w:pPr>
          </w:p>
        </w:tc>
      </w:tr>
      <w:tr w:rsidR="00FB1F3A" w:rsidRPr="00FB1F3A" w14:paraId="5F5EEB8C" w14:textId="77777777" w:rsidTr="00FB1F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056" w:type="dxa"/>
        </w:trPr>
        <w:tc>
          <w:tcPr>
            <w:tcW w:w="6894" w:type="dxa"/>
          </w:tcPr>
          <w:tbl>
            <w:tblPr>
              <w:tblStyle w:val="Grilledutableau"/>
              <w:tblpPr w:leftFromText="141" w:rightFromText="141" w:vertAnchor="text" w:horzAnchor="page" w:tblpX="4815" w:tblpY="-8026"/>
              <w:tblW w:w="6668" w:type="dxa"/>
              <w:tblLook w:val="04A0" w:firstRow="1" w:lastRow="0" w:firstColumn="1" w:lastColumn="0" w:noHBand="0" w:noVBand="1"/>
            </w:tblPr>
            <w:tblGrid>
              <w:gridCol w:w="6668"/>
            </w:tblGrid>
            <w:tr w:rsidR="00FB1F3A" w:rsidRPr="00FB1F3A" w14:paraId="7975BCEA" w14:textId="77777777" w:rsidTr="004F50E7">
              <w:trPr>
                <w:trHeight w:val="3246"/>
              </w:trPr>
              <w:tc>
                <w:tcPr>
                  <w:tcW w:w="6668" w:type="dxa"/>
                </w:tcPr>
                <w:p w14:paraId="2B7BE8AF" w14:textId="77777777" w:rsidR="00FB1F3A" w:rsidRPr="00FB1F3A" w:rsidRDefault="00FB1F3A" w:rsidP="004F50E7">
                  <w:pPr>
                    <w:rPr>
                      <w:rFonts w:eastAsia="Times New Roman" w:cs="Arial"/>
                      <w:b/>
                      <w:sz w:val="24"/>
                      <w:szCs w:val="24"/>
                    </w:rPr>
                  </w:pPr>
                  <w:r w:rsidRPr="00FB1F3A">
                    <w:rPr>
                      <w:rFonts w:eastAsia="Times New Roman" w:cs="Arial"/>
                      <w:b/>
                      <w:sz w:val="24"/>
                      <w:szCs w:val="24"/>
                    </w:rPr>
                    <w:t>Document 2 : Calcul de la circonférence de la Terre par la méthode dite d’Ératosthène</w:t>
                  </w:r>
                </w:p>
                <w:p w14:paraId="4B9A4C81" w14:textId="77777777" w:rsidR="00FB1F3A" w:rsidRPr="00FB1F3A" w:rsidRDefault="00FB1F3A" w:rsidP="004F50E7">
                  <w:pPr>
                    <w:tabs>
                      <w:tab w:val="left" w:pos="2082"/>
                    </w:tabs>
                    <w:rPr>
                      <w:rFonts w:eastAsia="Times New Roman" w:cs="Arial"/>
                      <w:i/>
                      <w:sz w:val="24"/>
                      <w:szCs w:val="24"/>
                    </w:rPr>
                  </w:pPr>
                  <w:r w:rsidRPr="00FB1F3A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0288" behindDoc="1" locked="0" layoutInCell="1" allowOverlap="1" wp14:anchorId="69CCDE26" wp14:editId="737335C3">
                        <wp:simplePos x="0" y="0"/>
                        <wp:positionH relativeFrom="column">
                          <wp:posOffset>-6350</wp:posOffset>
                        </wp:positionH>
                        <wp:positionV relativeFrom="paragraph">
                          <wp:posOffset>697133</wp:posOffset>
                        </wp:positionV>
                        <wp:extent cx="3664800" cy="2012400"/>
                        <wp:effectExtent l="0" t="0" r="5715" b="0"/>
                        <wp:wrapTight wrapText="bothSides">
                          <wp:wrapPolygon edited="0">
                            <wp:start x="0" y="0"/>
                            <wp:lineTo x="0" y="21402"/>
                            <wp:lineTo x="21559" y="21402"/>
                            <wp:lineTo x="21559" y="0"/>
                            <wp:lineTo x="0" y="0"/>
                          </wp:wrapPolygon>
                        </wp:wrapTight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Erathosthène.png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64800" cy="201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34DD44DC" w14:textId="77777777" w:rsidR="00FB1F3A" w:rsidRPr="00FB1F3A" w:rsidRDefault="00FB1F3A" w:rsidP="004F50E7">
            <w:pPr>
              <w:rPr>
                <w:rFonts w:eastAsia="Times New Roman" w:cs="Arial"/>
                <w:color w:val="000000"/>
                <w:sz w:val="24"/>
                <w:szCs w:val="24"/>
              </w:rPr>
            </w:pPr>
          </w:p>
        </w:tc>
        <w:tc>
          <w:tcPr>
            <w:tcW w:w="2256" w:type="dxa"/>
          </w:tcPr>
          <w:p w14:paraId="27A77C79" w14:textId="77777777" w:rsidR="00FB1F3A" w:rsidRPr="00FB1F3A" w:rsidRDefault="00FB1F3A" w:rsidP="004F50E7">
            <w:pPr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FB1F3A">
              <w:rPr>
                <w:rFonts w:cs="Arial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25E27181" wp14:editId="7B29187C">
                  <wp:simplePos x="0" y="0"/>
                  <wp:positionH relativeFrom="column">
                    <wp:posOffset>69068</wp:posOffset>
                  </wp:positionH>
                  <wp:positionV relativeFrom="paragraph">
                    <wp:posOffset>843915</wp:posOffset>
                  </wp:positionV>
                  <wp:extent cx="1295400" cy="1894764"/>
                  <wp:effectExtent l="0" t="0" r="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 d’écran 2019-05-22 à 10.56.23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894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77F3F89" w14:textId="77777777" w:rsidR="00FB1F3A" w:rsidRPr="00FB1F3A" w:rsidRDefault="00FB1F3A" w:rsidP="00FB1F3A">
      <w:pPr>
        <w:rPr>
          <w:rFonts w:cs="Arial"/>
          <w:color w:val="000000"/>
          <w:szCs w:val="24"/>
        </w:rPr>
      </w:pPr>
    </w:p>
    <w:p w14:paraId="47B55744" w14:textId="77777777" w:rsidR="00FB1F3A" w:rsidRPr="00FB1F3A" w:rsidRDefault="00FB1F3A" w:rsidP="00FB1F3A">
      <w:pPr>
        <w:spacing w:after="120"/>
        <w:jc w:val="both"/>
        <w:rPr>
          <w:rFonts w:cs="Arial"/>
          <w:szCs w:val="24"/>
        </w:rPr>
      </w:pPr>
      <w:r w:rsidRPr="00FB1F3A">
        <w:rPr>
          <w:rFonts w:cs="Arial"/>
          <w:b/>
          <w:bCs/>
          <w:szCs w:val="24"/>
        </w:rPr>
        <w:t>1-</w:t>
      </w:r>
      <w:r w:rsidRPr="00FB1F3A">
        <w:rPr>
          <w:rFonts w:cs="Arial"/>
          <w:szCs w:val="24"/>
        </w:rPr>
        <w:t xml:space="preserve"> Proposer un schéma représentant le gnomon, son ombre et les rayons du soleil avec les longueurs données dans le document 1 (</w:t>
      </w:r>
      <w:r w:rsidRPr="00FB1F3A">
        <w:rPr>
          <w:rFonts w:cs="Arial"/>
          <w:i/>
          <w:szCs w:val="24"/>
        </w:rPr>
        <w:t>il n’est pas demandé que le schéma soit à l’échelle</w:t>
      </w:r>
      <w:r w:rsidRPr="00FB1F3A">
        <w:rPr>
          <w:rFonts w:cs="Arial"/>
          <w:szCs w:val="24"/>
        </w:rPr>
        <w:t>).</w:t>
      </w:r>
    </w:p>
    <w:p w14:paraId="12E1A625" w14:textId="77777777" w:rsidR="00FB1F3A" w:rsidRPr="00FB1F3A" w:rsidRDefault="00FB1F3A" w:rsidP="00FB1F3A">
      <w:pPr>
        <w:spacing w:after="120"/>
        <w:jc w:val="both"/>
        <w:rPr>
          <w:rFonts w:cs="Arial"/>
          <w:szCs w:val="24"/>
        </w:rPr>
      </w:pPr>
      <w:r w:rsidRPr="00FB1F3A">
        <w:rPr>
          <w:rFonts w:cs="Arial"/>
          <w:b/>
          <w:bCs/>
          <w:szCs w:val="24"/>
        </w:rPr>
        <w:t xml:space="preserve">2- </w:t>
      </w:r>
      <w:r w:rsidRPr="00FB1F3A">
        <w:rPr>
          <w:rFonts w:cs="Arial"/>
          <w:szCs w:val="24"/>
        </w:rPr>
        <w:t xml:space="preserve">Calculer la tangente de l’angle </w:t>
      </w:r>
      <m:oMath>
        <m:r>
          <w:rPr>
            <w:rFonts w:ascii="Cambria Math" w:hAnsi="Cambria Math" w:cs="Arial"/>
            <w:szCs w:val="24"/>
          </w:rPr>
          <m:t>a</m:t>
        </m:r>
      </m:oMath>
      <w:r w:rsidRPr="00FB1F3A">
        <w:rPr>
          <w:rFonts w:cs="Arial"/>
          <w:szCs w:val="24"/>
        </w:rPr>
        <w:t xml:space="preserve"> formé par le gnomon et le rayon de soleil, et démontrer que cet angle mesure environ 7,2 °. On rappelle que dans un triangle rectangle, la tangente d’un angle est égale au rapport du côté opposé sur le côté adjacent.</w:t>
      </w:r>
    </w:p>
    <w:p w14:paraId="11129DFB" w14:textId="12436FFE" w:rsidR="00FB1F3A" w:rsidRDefault="00FB1F3A" w:rsidP="00FB1F3A">
      <w:pPr>
        <w:spacing w:after="120"/>
        <w:jc w:val="both"/>
        <w:rPr>
          <w:rFonts w:cs="Arial"/>
          <w:szCs w:val="24"/>
        </w:rPr>
      </w:pPr>
      <w:r w:rsidRPr="00FB1F3A">
        <w:rPr>
          <w:rFonts w:cs="Arial"/>
          <w:b/>
          <w:bCs/>
          <w:szCs w:val="24"/>
        </w:rPr>
        <w:t>3-</w:t>
      </w:r>
      <w:r w:rsidRPr="00FB1F3A">
        <w:rPr>
          <w:rFonts w:cs="Arial"/>
          <w:szCs w:val="24"/>
        </w:rPr>
        <w:t xml:space="preserve"> À l’aide d’un </w:t>
      </w:r>
      <w:proofErr w:type="spellStart"/>
      <w:r w:rsidRPr="00FB1F3A">
        <w:rPr>
          <w:rFonts w:cs="Arial"/>
          <w:szCs w:val="24"/>
        </w:rPr>
        <w:t>scaphé</w:t>
      </w:r>
      <w:proofErr w:type="spellEnd"/>
      <w:r w:rsidRPr="00FB1F3A">
        <w:rPr>
          <w:rFonts w:cs="Arial"/>
          <w:szCs w:val="24"/>
        </w:rPr>
        <w:t xml:space="preserve"> (instrument de mesure ancien, sorte de cadran solaire), Ératosthène a trouvé que l’angle </w:t>
      </w:r>
      <m:oMath>
        <m:r>
          <w:rPr>
            <w:rFonts w:ascii="Cambria Math" w:hAnsi="Cambria Math" w:cs="Arial"/>
            <w:szCs w:val="24"/>
          </w:rPr>
          <m:t>a</m:t>
        </m:r>
      </m:oMath>
      <w:r w:rsidRPr="00FB1F3A">
        <w:rPr>
          <w:rFonts w:cs="Arial"/>
          <w:b/>
          <w:bCs/>
          <w:i/>
          <w:iCs/>
          <w:szCs w:val="24"/>
        </w:rPr>
        <w:t xml:space="preserve"> </w:t>
      </w:r>
      <w:r w:rsidRPr="00FB1F3A">
        <w:rPr>
          <w:rFonts w:cs="Arial"/>
          <w:szCs w:val="24"/>
        </w:rPr>
        <w:t xml:space="preserve">correspondait </w:t>
      </w:r>
      <w:proofErr w:type="spellStart"/>
      <w:r w:rsidRPr="00FB1F3A">
        <w:rPr>
          <w:rFonts w:cs="Arial"/>
          <w:szCs w:val="24"/>
        </w:rPr>
        <w:t>a</w:t>
      </w:r>
      <w:proofErr w:type="spellEnd"/>
      <w:r w:rsidRPr="00FB1F3A">
        <w:rPr>
          <w:rFonts w:cs="Arial"/>
          <w:szCs w:val="24"/>
        </w:rPr>
        <w:t>̀ un cinquantième de tour. Comparer avec le résultat de la question précédente.</w:t>
      </w:r>
      <w:r>
        <w:rPr>
          <w:rFonts w:cs="Arial"/>
          <w:szCs w:val="24"/>
        </w:rPr>
        <w:br w:type="page"/>
      </w:r>
    </w:p>
    <w:p w14:paraId="52E75F83" w14:textId="77777777" w:rsidR="00FB1F3A" w:rsidRPr="00FB1F3A" w:rsidRDefault="00FB1F3A" w:rsidP="00FB1F3A">
      <w:pPr>
        <w:spacing w:after="120"/>
        <w:jc w:val="both"/>
        <w:rPr>
          <w:rFonts w:cs="Arial"/>
          <w:szCs w:val="24"/>
        </w:rPr>
      </w:pPr>
    </w:p>
    <w:p w14:paraId="6C1F7522" w14:textId="77777777" w:rsidR="00FB1F3A" w:rsidRPr="00FB1F3A" w:rsidRDefault="00FB1F3A" w:rsidP="00FB1F3A">
      <w:pPr>
        <w:spacing w:after="120"/>
        <w:jc w:val="both"/>
        <w:rPr>
          <w:rFonts w:cs="Arial"/>
          <w:szCs w:val="24"/>
        </w:rPr>
      </w:pPr>
      <w:r w:rsidRPr="00FB1F3A">
        <w:rPr>
          <w:rFonts w:cs="Arial"/>
          <w:b/>
          <w:bCs/>
          <w:szCs w:val="24"/>
        </w:rPr>
        <w:t>4-</w:t>
      </w:r>
      <w:r w:rsidRPr="00FB1F3A">
        <w:rPr>
          <w:rFonts w:cs="Arial"/>
          <w:szCs w:val="24"/>
        </w:rPr>
        <w:t xml:space="preserve"> Préciser la distance qui mesure 5000 stades sur la représentation de la Terre du document 2.</w:t>
      </w:r>
    </w:p>
    <w:p w14:paraId="0DDD9104" w14:textId="77777777" w:rsidR="00FB1F3A" w:rsidRPr="00FB1F3A" w:rsidRDefault="00FB1F3A" w:rsidP="00FB1F3A">
      <w:pPr>
        <w:jc w:val="both"/>
        <w:rPr>
          <w:rFonts w:cs="Arial"/>
          <w:szCs w:val="24"/>
        </w:rPr>
      </w:pPr>
      <w:r w:rsidRPr="00FB1F3A">
        <w:rPr>
          <w:rFonts w:cs="Arial"/>
          <w:b/>
          <w:bCs/>
          <w:szCs w:val="24"/>
        </w:rPr>
        <w:t>5-</w:t>
      </w:r>
      <w:r w:rsidRPr="00FB1F3A">
        <w:rPr>
          <w:rFonts w:cs="Arial"/>
          <w:szCs w:val="24"/>
        </w:rPr>
        <w:t xml:space="preserve"> Justifier que les angles </w:t>
      </w:r>
      <m:oMath>
        <m:r>
          <w:rPr>
            <w:rFonts w:ascii="Cambria Math" w:hAnsi="Cambria Math" w:cs="Arial"/>
            <w:szCs w:val="24"/>
          </w:rPr>
          <m:t xml:space="preserve">a </m:t>
        </m:r>
      </m:oMath>
      <w:r w:rsidRPr="00FB1F3A">
        <w:rPr>
          <w:rFonts w:cs="Arial"/>
          <w:szCs w:val="24"/>
        </w:rPr>
        <w:t xml:space="preserve">et </w:t>
      </w:r>
      <m:oMath>
        <m:r>
          <w:rPr>
            <w:rFonts w:ascii="Cambria Math" w:hAnsi="Cambria Math" w:cs="Arial"/>
            <w:szCs w:val="24"/>
          </w:rPr>
          <m:t>b</m:t>
        </m:r>
      </m:oMath>
      <w:r w:rsidRPr="00FB1F3A">
        <w:rPr>
          <w:rFonts w:cs="Arial"/>
          <w:szCs w:val="24"/>
        </w:rPr>
        <w:t xml:space="preserve"> du document 2 ont la même mesure.</w:t>
      </w:r>
    </w:p>
    <w:p w14:paraId="0810FD14" w14:textId="77777777" w:rsidR="00FB1F3A" w:rsidRPr="00FB1F3A" w:rsidRDefault="00FB1F3A" w:rsidP="00FB1F3A">
      <w:pPr>
        <w:spacing w:after="120"/>
        <w:jc w:val="both"/>
        <w:rPr>
          <w:rFonts w:cs="Arial"/>
          <w:szCs w:val="24"/>
        </w:rPr>
      </w:pPr>
      <w:r w:rsidRPr="00FB1F3A">
        <w:rPr>
          <w:rFonts w:cs="Arial"/>
          <w:szCs w:val="24"/>
        </w:rPr>
        <w:t>En déduire la circonférence de la Terre d’abord en stade, puis en kilomètre.</w:t>
      </w:r>
    </w:p>
    <w:p w14:paraId="0427D4AB" w14:textId="36CC44AF" w:rsidR="00FB1F3A" w:rsidRPr="00FB1F3A" w:rsidRDefault="00FB1F3A" w:rsidP="00FB1F3A">
      <w:pPr>
        <w:spacing w:after="120"/>
        <w:jc w:val="both"/>
        <w:rPr>
          <w:rFonts w:cs="Arial"/>
          <w:szCs w:val="24"/>
        </w:rPr>
      </w:pPr>
      <w:r w:rsidRPr="00FB1F3A">
        <w:rPr>
          <w:rFonts w:cs="Arial"/>
          <w:b/>
          <w:bCs/>
          <w:szCs w:val="24"/>
        </w:rPr>
        <w:t>6-</w:t>
      </w:r>
      <w:r w:rsidRPr="00FB1F3A">
        <w:rPr>
          <w:rFonts w:cs="Arial"/>
          <w:szCs w:val="24"/>
        </w:rPr>
        <w:t xml:space="preserve"> Grâce à des mesures par satellites, on estime aujourd’hui la circonférence de la Terre à 40 075 km. Proposer au moins une source d’erreur possible pour la valeur estimée par </w:t>
      </w:r>
      <w:proofErr w:type="spellStart"/>
      <w:r w:rsidRPr="00FB1F3A">
        <w:rPr>
          <w:rFonts w:cs="Arial"/>
          <w:szCs w:val="24"/>
        </w:rPr>
        <w:t>Eratosthène</w:t>
      </w:r>
      <w:proofErr w:type="spellEnd"/>
      <w:r w:rsidRPr="00FB1F3A">
        <w:rPr>
          <w:rFonts w:cs="Arial"/>
          <w:szCs w:val="24"/>
        </w:rPr>
        <w:t>.</w:t>
      </w:r>
    </w:p>
    <w:sectPr w:rsidR="00FB1F3A" w:rsidRPr="00FB1F3A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subsetted="1" w:fontKey="{ABF6528A-9F8A-4A5A-8875-9519ACC8A53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2" w:fontKey="{BAA61E6C-FF9E-4B6A-BED9-BA1D097EDA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6246C"/>
    <w:multiLevelType w:val="hybridMultilevel"/>
    <w:tmpl w:val="EE7C9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564D1"/>
    <w:multiLevelType w:val="hybridMultilevel"/>
    <w:tmpl w:val="B6849EB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A825FA"/>
    <w:multiLevelType w:val="hybridMultilevel"/>
    <w:tmpl w:val="ED94CD16"/>
    <w:lvl w:ilvl="0" w:tplc="F36401F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00FBB"/>
    <w:multiLevelType w:val="hybridMultilevel"/>
    <w:tmpl w:val="FC98D874"/>
    <w:lvl w:ilvl="0" w:tplc="5C161CD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639"/>
    <w:rsid w:val="000529F4"/>
    <w:rsid w:val="00127733"/>
    <w:rsid w:val="001B7A29"/>
    <w:rsid w:val="0021216B"/>
    <w:rsid w:val="00290B46"/>
    <w:rsid w:val="0030164E"/>
    <w:rsid w:val="00336093"/>
    <w:rsid w:val="00387C53"/>
    <w:rsid w:val="003B05DB"/>
    <w:rsid w:val="004061CB"/>
    <w:rsid w:val="004468F1"/>
    <w:rsid w:val="0045319B"/>
    <w:rsid w:val="005377FE"/>
    <w:rsid w:val="00577639"/>
    <w:rsid w:val="00595FA2"/>
    <w:rsid w:val="0059619F"/>
    <w:rsid w:val="006A36CD"/>
    <w:rsid w:val="00874167"/>
    <w:rsid w:val="00902983"/>
    <w:rsid w:val="00985BBF"/>
    <w:rsid w:val="00986F51"/>
    <w:rsid w:val="00B21A0F"/>
    <w:rsid w:val="00B507E8"/>
    <w:rsid w:val="00C75385"/>
    <w:rsid w:val="00C96450"/>
    <w:rsid w:val="00CA0DF4"/>
    <w:rsid w:val="00CC0EF0"/>
    <w:rsid w:val="00D461E7"/>
    <w:rsid w:val="00EA5A16"/>
    <w:rsid w:val="00F178C2"/>
    <w:rsid w:val="00F27508"/>
    <w:rsid w:val="00FB193F"/>
    <w:rsid w:val="00FB1F3A"/>
    <w:rsid w:val="00FE01A2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EC5BE"/>
  <w15:chartTrackingRefBased/>
  <w15:docId w15:val="{7375572C-F698-4170-9520-3C31F0DDF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Arial"/>
        <w:sz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rPr>
      <w:rFonts w:cs="Times New Roman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rFonts w:eastAsiaTheme="majorEastAsia" w:cstheme="majorBidi"/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rFonts w:eastAsiaTheme="majorEastAsia" w:cstheme="majorBidi"/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529F4"/>
    <w:rPr>
      <w:rFonts w:eastAsiaTheme="majorEastAsia" w:cstheme="majorBidi"/>
      <w:b/>
      <w:bCs/>
      <w:kern w:val="32"/>
      <w:sz w:val="40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529F4"/>
    <w:rPr>
      <w:rFonts w:eastAsiaTheme="majorEastAsia" w:cstheme="majorBidi"/>
      <w:b/>
      <w:bCs/>
      <w:iCs/>
      <w:sz w:val="32"/>
      <w:szCs w:val="28"/>
      <w:u w:val="single"/>
    </w:rPr>
  </w:style>
  <w:style w:type="table" w:styleId="Grilledutableau">
    <w:name w:val="Table Grid"/>
    <w:basedOn w:val="TableauNormal"/>
    <w:uiPriority w:val="39"/>
    <w:rsid w:val="00577639"/>
    <w:rPr>
      <w:rFonts w:eastAsia="Calibri" w:cs="Times New Roman"/>
      <w:sz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77639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B1F3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424</Words>
  <Characters>2335</Characters>
  <Application>Microsoft Office Word</Application>
  <DocSecurity>4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2</cp:revision>
  <dcterms:created xsi:type="dcterms:W3CDTF">2020-06-08T21:03:00Z</dcterms:created>
  <dcterms:modified xsi:type="dcterms:W3CDTF">2020-06-08T21:03:00Z</dcterms:modified>
</cp:coreProperties>
</file>