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text" w:horzAnchor="margin" w:tblpX="40" w:tblpY="122"/>
        <w:tblW w:w="10205" w:type="dxa"/>
        <w:tblLook w:val="04A0" w:firstRow="1" w:lastRow="0" w:firstColumn="1" w:lastColumn="0" w:noHBand="0" w:noVBand="1"/>
      </w:tblPr>
      <w:tblGrid>
        <w:gridCol w:w="10205"/>
      </w:tblGrid>
      <w:tr w:rsidR="006D7951" w:rsidRPr="006D7951" w14:paraId="38F30C5D" w14:textId="77777777" w:rsidTr="006D7951">
        <w:tc>
          <w:tcPr>
            <w:tcW w:w="10205" w:type="dxa"/>
          </w:tcPr>
          <w:p w14:paraId="500D516D" w14:textId="77777777" w:rsidR="00992649" w:rsidRPr="00992649" w:rsidRDefault="006D7951" w:rsidP="006D7951">
            <w:pPr>
              <w:jc w:val="center"/>
              <w:rPr>
                <w:rFonts w:eastAsia="Times New Roman" w:cs="Arial"/>
                <w:b/>
                <w:sz w:val="24"/>
                <w:szCs w:val="24"/>
              </w:rPr>
            </w:pPr>
            <w:r w:rsidRPr="00992649">
              <w:rPr>
                <w:rFonts w:eastAsia="Times New Roman" w:cs="Arial"/>
                <w:b/>
                <w:sz w:val="24"/>
                <w:szCs w:val="24"/>
              </w:rPr>
              <w:t xml:space="preserve">ÉPREUVES COMMUNES DE CONTRÔLE CONTINU 2020 </w:t>
            </w:r>
          </w:p>
          <w:p w14:paraId="7F8553F6" w14:textId="13EEED2B" w:rsidR="006D7951" w:rsidRPr="00992649" w:rsidRDefault="00992649" w:rsidP="006D7951">
            <w:pPr>
              <w:jc w:val="center"/>
              <w:rPr>
                <w:rFonts w:eastAsia="Times New Roman" w:cs="Arial"/>
                <w:b/>
                <w:color w:val="595959" w:themeColor="text1" w:themeTint="A6"/>
                <w:sz w:val="24"/>
                <w:szCs w:val="24"/>
              </w:rPr>
            </w:pPr>
            <w:r w:rsidRPr="00992649">
              <w:rPr>
                <w:rFonts w:eastAsia="Times New Roman" w:cs="Arial"/>
                <w:b/>
                <w:sz w:val="24"/>
                <w:szCs w:val="24"/>
              </w:rPr>
              <w:t xml:space="preserve">Correction © </w:t>
            </w:r>
            <w:hyperlink r:id="rId5" w:history="1">
              <w:r w:rsidRPr="00992649">
                <w:rPr>
                  <w:rStyle w:val="Lienhypertexte"/>
                  <w:rFonts w:eastAsia="Times New Roman" w:cs="Arial"/>
                  <w:b/>
                  <w:sz w:val="24"/>
                  <w:szCs w:val="24"/>
                </w:rPr>
                <w:t>http://labolycee.org</w:t>
              </w:r>
            </w:hyperlink>
          </w:p>
        </w:tc>
      </w:tr>
      <w:tr w:rsidR="006D7951" w:rsidRPr="006D7951" w14:paraId="25759679" w14:textId="77777777" w:rsidTr="006D7951">
        <w:tc>
          <w:tcPr>
            <w:tcW w:w="10205" w:type="dxa"/>
          </w:tcPr>
          <w:p w14:paraId="5F2E1956" w14:textId="14FE4110" w:rsidR="006D7951" w:rsidRPr="006D7951" w:rsidRDefault="006D7951" w:rsidP="006D7951">
            <w:pPr>
              <w:jc w:val="both"/>
              <w:rPr>
                <w:rFonts w:eastAsia="Times New Roman" w:cs="Arial"/>
                <w:b/>
                <w:color w:val="000000" w:themeColor="text1"/>
                <w:sz w:val="24"/>
                <w:szCs w:val="24"/>
              </w:rPr>
            </w:pPr>
            <w:r w:rsidRPr="006D7951">
              <w:rPr>
                <w:rFonts w:eastAsia="Times New Roman" w:cs="Arial"/>
                <w:b/>
                <w:color w:val="000000" w:themeColor="text1"/>
                <w:sz w:val="24"/>
                <w:szCs w:val="24"/>
              </w:rPr>
              <w:t>CLASSE :</w:t>
            </w:r>
            <w:r w:rsidRPr="006D7951">
              <w:rPr>
                <w:rFonts w:eastAsia="Times New Roman" w:cs="Arial"/>
                <w:color w:val="000000" w:themeColor="text1"/>
                <w:sz w:val="24"/>
                <w:szCs w:val="24"/>
              </w:rPr>
              <w:t xml:space="preserve"> Première</w:t>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b/>
                <w:color w:val="000000" w:themeColor="text1"/>
                <w:sz w:val="24"/>
                <w:szCs w:val="24"/>
              </w:rPr>
              <w:t xml:space="preserve">E3C : </w:t>
            </w:r>
            <w:r w:rsidRPr="006D7951">
              <w:rPr>
                <w:rFonts w:ascii="Segoe UI Symbol" w:eastAsia="MS Gothic" w:hAnsi="Segoe UI Symbol" w:cs="Segoe UI Symbol"/>
                <w:color w:val="000000" w:themeColor="text1"/>
                <w:sz w:val="24"/>
                <w:szCs w:val="24"/>
              </w:rPr>
              <w:t>☐</w:t>
            </w:r>
            <w:r w:rsidRPr="006D7951">
              <w:rPr>
                <w:rFonts w:eastAsia="Times New Roman" w:cs="Arial"/>
                <w:color w:val="000000" w:themeColor="text1"/>
                <w:sz w:val="24"/>
                <w:szCs w:val="24"/>
              </w:rPr>
              <w:t xml:space="preserve"> E3C1 </w:t>
            </w:r>
            <w:r w:rsidRPr="006D7951">
              <w:rPr>
                <w:rFonts w:ascii="Segoe UI Symbol" w:eastAsia="MS Gothic" w:hAnsi="Segoe UI Symbol" w:cs="Segoe UI Symbol"/>
                <w:color w:val="000000" w:themeColor="text1"/>
                <w:sz w:val="24"/>
                <w:szCs w:val="24"/>
              </w:rPr>
              <w:t>☒</w:t>
            </w:r>
            <w:r w:rsidRPr="006D7951">
              <w:rPr>
                <w:rFonts w:eastAsia="Times New Roman" w:cs="Arial"/>
                <w:color w:val="000000" w:themeColor="text1"/>
                <w:sz w:val="24"/>
                <w:szCs w:val="24"/>
              </w:rPr>
              <w:t xml:space="preserve"> E3C2 </w:t>
            </w:r>
            <w:r w:rsidRPr="006D7951">
              <w:rPr>
                <w:rFonts w:ascii="Segoe UI Symbol" w:eastAsia="MS Gothic" w:hAnsi="Segoe UI Symbol" w:cs="Segoe UI Symbol"/>
                <w:color w:val="000000" w:themeColor="text1"/>
                <w:sz w:val="24"/>
                <w:szCs w:val="24"/>
              </w:rPr>
              <w:t>☐</w:t>
            </w:r>
            <w:r w:rsidRPr="006D7951">
              <w:rPr>
                <w:rFonts w:eastAsia="Times New Roman" w:cs="Arial"/>
                <w:color w:val="000000" w:themeColor="text1"/>
                <w:sz w:val="24"/>
                <w:szCs w:val="24"/>
              </w:rPr>
              <w:t xml:space="preserve"> E3C3</w:t>
            </w:r>
          </w:p>
          <w:p w14:paraId="068ED203" w14:textId="4E629474" w:rsidR="006D7951" w:rsidRPr="006D7951" w:rsidRDefault="006D7951" w:rsidP="006D7951">
            <w:pPr>
              <w:ind w:left="34"/>
              <w:jc w:val="both"/>
              <w:rPr>
                <w:rFonts w:eastAsia="Times New Roman" w:cs="Arial"/>
                <w:b/>
                <w:color w:val="000000" w:themeColor="text1"/>
                <w:sz w:val="24"/>
                <w:szCs w:val="24"/>
              </w:rPr>
            </w:pPr>
            <w:r w:rsidRPr="006D7951">
              <w:rPr>
                <w:rFonts w:eastAsia="Times New Roman" w:cs="Arial"/>
                <w:b/>
                <w:color w:val="000000" w:themeColor="text1"/>
                <w:sz w:val="24"/>
                <w:szCs w:val="24"/>
              </w:rPr>
              <w:t>VOIE :</w:t>
            </w:r>
            <w:r w:rsidRPr="006D7951">
              <w:rPr>
                <w:rFonts w:eastAsia="Times New Roman" w:cs="Arial"/>
                <w:color w:val="000000" w:themeColor="text1"/>
                <w:sz w:val="24"/>
                <w:szCs w:val="24"/>
              </w:rPr>
              <w:t xml:space="preserve"> </w:t>
            </w:r>
            <w:r w:rsidRPr="006D7951">
              <w:rPr>
                <w:rFonts w:ascii="Segoe UI Symbol" w:eastAsia="MS Gothic" w:hAnsi="Segoe UI Symbol" w:cs="Segoe UI Symbol"/>
                <w:color w:val="000000" w:themeColor="text1"/>
                <w:sz w:val="24"/>
                <w:szCs w:val="24"/>
              </w:rPr>
              <w:t>☒</w:t>
            </w:r>
            <w:r w:rsidRPr="006D7951">
              <w:rPr>
                <w:rFonts w:eastAsia="Times New Roman" w:cs="Arial"/>
                <w:color w:val="000000" w:themeColor="text1"/>
                <w:sz w:val="24"/>
                <w:szCs w:val="24"/>
              </w:rPr>
              <w:t xml:space="preserve"> Générale </w:t>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b/>
                <w:color w:val="000000" w:themeColor="text1"/>
                <w:sz w:val="24"/>
                <w:szCs w:val="24"/>
              </w:rPr>
              <w:t>ENSEIGNEMENT : physique-chimie</w:t>
            </w:r>
          </w:p>
          <w:p w14:paraId="301B616E" w14:textId="70C5668E" w:rsidR="006D7951" w:rsidRPr="006D7951" w:rsidRDefault="006D7951" w:rsidP="006D7951">
            <w:pPr>
              <w:jc w:val="both"/>
              <w:rPr>
                <w:rFonts w:eastAsia="Times New Roman" w:cs="Arial"/>
                <w:b/>
                <w:color w:val="000000" w:themeColor="text1"/>
                <w:sz w:val="24"/>
                <w:szCs w:val="24"/>
              </w:rPr>
            </w:pPr>
            <w:r w:rsidRPr="006D7951">
              <w:rPr>
                <w:rFonts w:eastAsia="Times New Roman" w:cs="Arial"/>
                <w:b/>
                <w:color w:val="000000" w:themeColor="text1"/>
                <w:sz w:val="24"/>
                <w:szCs w:val="24"/>
              </w:rPr>
              <w:t>DURÉE DE L’ÉPREUVE :</w:t>
            </w:r>
            <w:r w:rsidRPr="006D7951">
              <w:rPr>
                <w:rFonts w:eastAsia="Times New Roman" w:cs="Arial"/>
                <w:color w:val="000000" w:themeColor="text1"/>
                <w:sz w:val="24"/>
                <w:szCs w:val="24"/>
              </w:rPr>
              <w:t xml:space="preserve"> </w:t>
            </w:r>
            <w:r w:rsidR="00D73B0F">
              <w:rPr>
                <w:rFonts w:eastAsia="Times New Roman" w:cs="Arial"/>
                <w:color w:val="000000" w:themeColor="text1"/>
                <w:sz w:val="24"/>
                <w:szCs w:val="24"/>
              </w:rPr>
              <w:t>1</w:t>
            </w:r>
            <w:r w:rsidRPr="006D7951">
              <w:rPr>
                <w:rFonts w:eastAsia="Times New Roman" w:cs="Arial"/>
                <w:color w:val="000000" w:themeColor="text1"/>
                <w:sz w:val="24"/>
                <w:szCs w:val="24"/>
              </w:rPr>
              <w:t xml:space="preserve"> h</w:t>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color w:val="000000" w:themeColor="text1"/>
                <w:sz w:val="24"/>
                <w:szCs w:val="24"/>
              </w:rPr>
              <w:tab/>
            </w:r>
            <w:r w:rsidRPr="006D7951">
              <w:rPr>
                <w:rFonts w:eastAsia="Times New Roman" w:cs="Arial"/>
                <w:b/>
                <w:color w:val="000000" w:themeColor="text1"/>
                <w:sz w:val="24"/>
                <w:szCs w:val="24"/>
              </w:rPr>
              <w:t xml:space="preserve">CALCULATRICE AUTORISÉE : </w:t>
            </w:r>
            <w:r w:rsidRPr="006D7951">
              <w:rPr>
                <w:rFonts w:ascii="Segoe UI Symbol" w:eastAsia="MS Gothic" w:hAnsi="Segoe UI Symbol" w:cs="Segoe UI Symbol"/>
                <w:color w:val="000000" w:themeColor="text1"/>
                <w:sz w:val="24"/>
                <w:szCs w:val="24"/>
              </w:rPr>
              <w:t>☒</w:t>
            </w:r>
            <w:proofErr w:type="gramStart"/>
            <w:r w:rsidRPr="006D7951">
              <w:rPr>
                <w:rFonts w:eastAsia="Times New Roman" w:cs="Arial"/>
                <w:color w:val="000000" w:themeColor="text1"/>
                <w:sz w:val="24"/>
                <w:szCs w:val="24"/>
              </w:rPr>
              <w:t xml:space="preserve">Oui  </w:t>
            </w:r>
            <w:r w:rsidRPr="006D7951">
              <w:rPr>
                <w:rFonts w:ascii="Segoe UI Symbol" w:eastAsia="MS Gothic" w:hAnsi="Segoe UI Symbol" w:cs="Segoe UI Symbol"/>
                <w:color w:val="000000" w:themeColor="text1"/>
                <w:sz w:val="24"/>
                <w:szCs w:val="24"/>
              </w:rPr>
              <w:t>☐</w:t>
            </w:r>
            <w:proofErr w:type="gramEnd"/>
            <w:r w:rsidRPr="006D7951">
              <w:rPr>
                <w:rFonts w:eastAsia="Times New Roman" w:cs="Arial"/>
                <w:color w:val="000000" w:themeColor="text1"/>
                <w:sz w:val="24"/>
                <w:szCs w:val="24"/>
              </w:rPr>
              <w:t xml:space="preserve"> Non</w:t>
            </w:r>
          </w:p>
        </w:tc>
      </w:tr>
    </w:tbl>
    <w:p w14:paraId="2B1A6DCF" w14:textId="77777777" w:rsidR="006D7951" w:rsidRPr="006D7951" w:rsidRDefault="006D7951" w:rsidP="006D7951">
      <w:pPr>
        <w:jc w:val="center"/>
        <w:rPr>
          <w:rFonts w:cs="Arial"/>
          <w:b/>
          <w:lang w:eastAsia="en-US"/>
        </w:rPr>
      </w:pPr>
      <w:r w:rsidRPr="006D7951">
        <w:rPr>
          <w:rFonts w:cs="Arial"/>
          <w:b/>
          <w:lang w:eastAsia="en-US"/>
        </w:rPr>
        <w:t>Centrale électrique de l’Ouest Guyanais (CEOG) (10 points)</w:t>
      </w:r>
    </w:p>
    <w:p w14:paraId="38E4B74A" w14:textId="77777777" w:rsidR="0036203B" w:rsidRPr="00EE3A2D" w:rsidRDefault="0036203B" w:rsidP="0036203B">
      <w:pPr>
        <w:rPr>
          <w:rFonts w:cs="Arial"/>
          <w:b/>
          <w:lang w:eastAsia="en-US"/>
        </w:rPr>
      </w:pPr>
      <w:r w:rsidRPr="00EE3A2D">
        <w:rPr>
          <w:rFonts w:cs="Arial"/>
          <w:b/>
          <w:lang w:eastAsia="en-US"/>
        </w:rPr>
        <w:t>Partie 1. Production et stockage du dihydrogène</w:t>
      </w:r>
    </w:p>
    <w:p w14:paraId="1BC3996D" w14:textId="7D9F9EB2"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1.1. Définir un oxydant et un réducteur</w:t>
      </w:r>
    </w:p>
    <w:p w14:paraId="39E1A771" w14:textId="6170207A" w:rsidR="00233A4A" w:rsidRPr="006D7951"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Un oxydant est une espèce chimique qui capte un (ou plusieurs) électron(s) pendant une transformation chimique, tandis qu’un réducteur est une espèce chimique qui </w:t>
      </w:r>
      <w:r w:rsidR="007C2C06">
        <w:rPr>
          <w:rFonts w:ascii="Arial" w:hAnsi="Arial" w:cs="Arial"/>
          <w:sz w:val="24"/>
          <w:szCs w:val="24"/>
        </w:rPr>
        <w:t>cède</w:t>
      </w:r>
      <w:r w:rsidRPr="006D7951">
        <w:rPr>
          <w:rFonts w:ascii="Arial" w:hAnsi="Arial" w:cs="Arial"/>
          <w:sz w:val="24"/>
          <w:szCs w:val="24"/>
        </w:rPr>
        <w:t xml:space="preserve"> un (ou plusieurs) électron(s).</w:t>
      </w:r>
    </w:p>
    <w:p w14:paraId="20E16069" w14:textId="77777777"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1.2.1. Écrire les demi-équations électroniques associées aux deux couples mis en jeu.</w:t>
      </w:r>
    </w:p>
    <w:p w14:paraId="013C6521" w14:textId="1085E814" w:rsidR="00233A4A" w:rsidRPr="006D7951" w:rsidRDefault="00D016FD" w:rsidP="006D7951">
      <w:pPr>
        <w:pStyle w:val="Corpsdetexte"/>
        <w:spacing w:after="0"/>
        <w:jc w:val="both"/>
        <w:rPr>
          <w:rFonts w:ascii="Arial" w:hAnsi="Arial" w:cs="Arial"/>
          <w:sz w:val="24"/>
          <w:szCs w:val="24"/>
        </w:rPr>
      </w:pPr>
      <w:r w:rsidRPr="006D7951">
        <w:rPr>
          <w:rFonts w:ascii="Arial" w:hAnsi="Arial" w:cs="Arial"/>
          <w:sz w:val="24"/>
          <w:szCs w:val="24"/>
        </w:rPr>
        <w:t>Couple O</w:t>
      </w:r>
      <w:r w:rsidRPr="006D7951">
        <w:rPr>
          <w:rFonts w:ascii="Arial" w:hAnsi="Arial" w:cs="Arial"/>
          <w:sz w:val="24"/>
          <w:szCs w:val="24"/>
          <w:vertAlign w:val="subscript"/>
        </w:rPr>
        <w:t>2(g)</w:t>
      </w:r>
      <w:r w:rsidRPr="006D7951">
        <w:rPr>
          <w:rFonts w:ascii="Arial" w:hAnsi="Arial" w:cs="Arial"/>
          <w:sz w:val="24"/>
          <w:szCs w:val="24"/>
        </w:rPr>
        <w:t>/H</w:t>
      </w:r>
      <w:r w:rsidRPr="006D7951">
        <w:rPr>
          <w:rFonts w:ascii="Arial" w:hAnsi="Arial" w:cs="Arial"/>
          <w:sz w:val="24"/>
          <w:szCs w:val="24"/>
          <w:vertAlign w:val="subscript"/>
        </w:rPr>
        <w:t>2</w:t>
      </w:r>
      <w:r w:rsidRPr="006D7951">
        <w:rPr>
          <w:rFonts w:ascii="Arial" w:hAnsi="Arial" w:cs="Arial"/>
          <w:sz w:val="24"/>
          <w:szCs w:val="24"/>
        </w:rPr>
        <w:t>O</w:t>
      </w:r>
      <w:r w:rsidRPr="006D7951">
        <w:rPr>
          <w:rFonts w:ascii="Arial" w:hAnsi="Arial" w:cs="Arial"/>
          <w:sz w:val="24"/>
          <w:szCs w:val="24"/>
          <w:vertAlign w:val="subscript"/>
        </w:rPr>
        <w:t>(l)</w:t>
      </w:r>
      <w:r w:rsidRPr="006D7951">
        <w:rPr>
          <w:rFonts w:ascii="Arial" w:hAnsi="Arial" w:cs="Arial"/>
          <w:sz w:val="24"/>
          <w:szCs w:val="24"/>
        </w:rPr>
        <w:t> : O</w:t>
      </w:r>
      <w:r w:rsidRPr="006D7951">
        <w:rPr>
          <w:rFonts w:ascii="Arial" w:hAnsi="Arial" w:cs="Arial"/>
          <w:sz w:val="24"/>
          <w:szCs w:val="24"/>
          <w:vertAlign w:val="subscript"/>
        </w:rPr>
        <w:t>2</w:t>
      </w:r>
      <w:r w:rsidRPr="006D7951">
        <w:rPr>
          <w:rFonts w:ascii="Arial" w:hAnsi="Arial" w:cs="Arial"/>
          <w:sz w:val="24"/>
          <w:szCs w:val="24"/>
        </w:rPr>
        <w:t xml:space="preserve"> + 4 H</w:t>
      </w:r>
      <w:r w:rsidRPr="006D7951">
        <w:rPr>
          <w:rFonts w:ascii="Arial" w:hAnsi="Arial" w:cs="Arial"/>
          <w:sz w:val="24"/>
          <w:szCs w:val="24"/>
          <w:vertAlign w:val="superscript"/>
        </w:rPr>
        <w:t>+</w:t>
      </w:r>
      <w:r w:rsidRPr="006D7951">
        <w:rPr>
          <w:rFonts w:ascii="Arial" w:hAnsi="Arial" w:cs="Arial"/>
          <w:sz w:val="24"/>
          <w:szCs w:val="24"/>
        </w:rPr>
        <w:t xml:space="preserve"> + 4 e</w:t>
      </w:r>
      <w:r w:rsidR="0036203B">
        <w:rPr>
          <w:rFonts w:ascii="Arial" w:hAnsi="Arial" w:cs="Arial"/>
          <w:sz w:val="24"/>
          <w:szCs w:val="24"/>
          <w:vertAlign w:val="superscript"/>
        </w:rPr>
        <w:t>–</w:t>
      </w:r>
      <w:r w:rsidR="0036203B">
        <w:rPr>
          <w:rFonts w:ascii="Arial" w:hAnsi="Arial" w:cs="Arial"/>
          <w:sz w:val="24"/>
          <w:szCs w:val="24"/>
        </w:rPr>
        <w:t xml:space="preserve"> </w:t>
      </w:r>
      <w:r w:rsidRPr="006D7951">
        <w:rPr>
          <w:rFonts w:ascii="Cambria Math" w:hAnsi="Cambria Math" w:cs="Cambria Math"/>
          <w:color w:val="202122"/>
          <w:sz w:val="24"/>
          <w:szCs w:val="24"/>
        </w:rPr>
        <w:t>⇌</w:t>
      </w:r>
      <w:r w:rsidRPr="006D7951">
        <w:rPr>
          <w:rFonts w:ascii="Arial" w:hAnsi="Arial" w:cs="Arial"/>
          <w:sz w:val="24"/>
          <w:szCs w:val="24"/>
        </w:rPr>
        <w:t xml:space="preserve"> 2 H</w:t>
      </w:r>
      <w:r w:rsidRPr="006D7951">
        <w:rPr>
          <w:rFonts w:ascii="Arial" w:hAnsi="Arial" w:cs="Arial"/>
          <w:sz w:val="24"/>
          <w:szCs w:val="24"/>
          <w:vertAlign w:val="subscript"/>
        </w:rPr>
        <w:t>2</w:t>
      </w:r>
      <w:r w:rsidRPr="006D7951">
        <w:rPr>
          <w:rFonts w:ascii="Arial" w:hAnsi="Arial" w:cs="Arial"/>
          <w:sz w:val="24"/>
          <w:szCs w:val="24"/>
        </w:rPr>
        <w:t>O</w:t>
      </w:r>
    </w:p>
    <w:p w14:paraId="05005352" w14:textId="485C896C" w:rsidR="00233A4A" w:rsidRPr="006D7951" w:rsidRDefault="00D016FD" w:rsidP="006D7951">
      <w:pPr>
        <w:pStyle w:val="Corpsdetexte"/>
        <w:spacing w:after="0"/>
        <w:jc w:val="both"/>
        <w:rPr>
          <w:rFonts w:ascii="Arial" w:hAnsi="Arial" w:cs="Arial"/>
          <w:sz w:val="24"/>
          <w:szCs w:val="24"/>
        </w:rPr>
      </w:pPr>
      <w:r w:rsidRPr="006D7951">
        <w:rPr>
          <w:rFonts w:ascii="Arial" w:hAnsi="Arial" w:cs="Arial"/>
          <w:sz w:val="24"/>
          <w:szCs w:val="24"/>
        </w:rPr>
        <w:t>Couple H</w:t>
      </w:r>
      <w:r w:rsidRPr="006D7951">
        <w:rPr>
          <w:rFonts w:ascii="Arial" w:hAnsi="Arial" w:cs="Arial"/>
          <w:sz w:val="24"/>
          <w:szCs w:val="24"/>
          <w:vertAlign w:val="superscript"/>
        </w:rPr>
        <w:t>+</w:t>
      </w:r>
      <w:r w:rsidRPr="006D7951">
        <w:rPr>
          <w:rFonts w:ascii="Arial" w:hAnsi="Arial" w:cs="Arial"/>
          <w:sz w:val="24"/>
          <w:szCs w:val="24"/>
          <w:vertAlign w:val="subscript"/>
        </w:rPr>
        <w:t>(</w:t>
      </w:r>
      <w:proofErr w:type="gramStart"/>
      <w:r w:rsidRPr="006D7951">
        <w:rPr>
          <w:rFonts w:ascii="Arial" w:hAnsi="Arial" w:cs="Arial"/>
          <w:sz w:val="24"/>
          <w:szCs w:val="24"/>
          <w:vertAlign w:val="subscript"/>
        </w:rPr>
        <w:t>aq)</w:t>
      </w:r>
      <w:r w:rsidRPr="006D7951">
        <w:rPr>
          <w:rFonts w:ascii="Arial" w:hAnsi="Arial" w:cs="Arial"/>
          <w:sz w:val="24"/>
          <w:szCs w:val="24"/>
        </w:rPr>
        <w:t>/</w:t>
      </w:r>
      <w:proofErr w:type="gramEnd"/>
      <w:r w:rsidRPr="006D7951">
        <w:rPr>
          <w:rFonts w:ascii="Arial" w:hAnsi="Arial" w:cs="Arial"/>
          <w:sz w:val="24"/>
          <w:szCs w:val="24"/>
        </w:rPr>
        <w:t>H</w:t>
      </w:r>
      <w:r w:rsidRPr="006D7951">
        <w:rPr>
          <w:rFonts w:ascii="Arial" w:hAnsi="Arial" w:cs="Arial"/>
          <w:sz w:val="24"/>
          <w:szCs w:val="24"/>
          <w:vertAlign w:val="subscript"/>
        </w:rPr>
        <w:t>2(g)</w:t>
      </w:r>
      <w:r w:rsidRPr="006D7951">
        <w:rPr>
          <w:rFonts w:ascii="Arial" w:hAnsi="Arial" w:cs="Arial"/>
          <w:sz w:val="24"/>
          <w:szCs w:val="24"/>
        </w:rPr>
        <w:t xml:space="preserve"> : </w:t>
      </w:r>
      <w:r w:rsidR="0036203B">
        <w:rPr>
          <w:rFonts w:ascii="Arial" w:hAnsi="Arial" w:cs="Arial"/>
          <w:sz w:val="24"/>
          <w:szCs w:val="24"/>
        </w:rPr>
        <w:t>2</w:t>
      </w:r>
      <w:r w:rsidRPr="006D7951">
        <w:rPr>
          <w:rFonts w:ascii="Arial" w:hAnsi="Arial" w:cs="Arial"/>
          <w:sz w:val="24"/>
          <w:szCs w:val="24"/>
        </w:rPr>
        <w:t>H</w:t>
      </w:r>
      <w:r w:rsidRPr="006D7951">
        <w:rPr>
          <w:rFonts w:ascii="Arial" w:hAnsi="Arial" w:cs="Arial"/>
          <w:sz w:val="24"/>
          <w:szCs w:val="24"/>
          <w:vertAlign w:val="superscript"/>
        </w:rPr>
        <w:t>+</w:t>
      </w:r>
      <w:r w:rsidRPr="006D7951">
        <w:rPr>
          <w:rFonts w:ascii="Arial" w:hAnsi="Arial" w:cs="Arial"/>
          <w:sz w:val="24"/>
          <w:szCs w:val="24"/>
        </w:rPr>
        <w:t xml:space="preserve"> + 2</w:t>
      </w:r>
      <w:r w:rsidRPr="0036203B">
        <w:rPr>
          <w:rFonts w:ascii="Arial" w:hAnsi="Arial" w:cs="Arial"/>
          <w:sz w:val="24"/>
          <w:szCs w:val="24"/>
        </w:rPr>
        <w:t>e</w:t>
      </w:r>
      <w:r w:rsidR="0036203B">
        <w:rPr>
          <w:rFonts w:ascii="Arial" w:hAnsi="Arial" w:cs="Arial"/>
          <w:sz w:val="24"/>
          <w:szCs w:val="24"/>
          <w:vertAlign w:val="superscript"/>
        </w:rPr>
        <w:t>–</w:t>
      </w:r>
      <w:r w:rsidRPr="006D7951">
        <w:rPr>
          <w:rFonts w:ascii="Arial" w:hAnsi="Arial" w:cs="Arial"/>
          <w:sz w:val="24"/>
          <w:szCs w:val="24"/>
        </w:rPr>
        <w:t xml:space="preserve"> </w:t>
      </w:r>
      <w:r w:rsidRPr="006D7951">
        <w:rPr>
          <w:rFonts w:ascii="Cambria Math" w:hAnsi="Cambria Math" w:cs="Cambria Math"/>
          <w:color w:val="202122"/>
          <w:sz w:val="24"/>
          <w:szCs w:val="24"/>
        </w:rPr>
        <w:t>⇌</w:t>
      </w:r>
      <w:r w:rsidRPr="006D7951">
        <w:rPr>
          <w:rFonts w:ascii="Arial" w:hAnsi="Arial" w:cs="Arial"/>
          <w:sz w:val="24"/>
          <w:szCs w:val="24"/>
        </w:rPr>
        <w:t xml:space="preserve"> H</w:t>
      </w:r>
      <w:r w:rsidRPr="006D7951">
        <w:rPr>
          <w:rFonts w:ascii="Arial" w:hAnsi="Arial" w:cs="Arial"/>
          <w:sz w:val="24"/>
          <w:szCs w:val="24"/>
          <w:vertAlign w:val="subscript"/>
        </w:rPr>
        <w:t>2</w:t>
      </w:r>
    </w:p>
    <w:p w14:paraId="78892A55" w14:textId="29F9B564"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 xml:space="preserve">1.2.2. Déterminer la valeur de la quantité de matière de dihydrogène à produire </w:t>
      </w:r>
      <w:r w:rsidRPr="00372C9C">
        <w:rPr>
          <w:rFonts w:ascii="Arial" w:hAnsi="Arial" w:cs="Arial"/>
          <w:b/>
          <w:bCs/>
          <w:i/>
          <w:iCs/>
          <w:sz w:val="24"/>
          <w:szCs w:val="24"/>
        </w:rPr>
        <w:t>n</w:t>
      </w:r>
      <w:r w:rsidRPr="006D7951">
        <w:rPr>
          <w:rFonts w:ascii="Arial" w:hAnsi="Arial" w:cs="Arial"/>
          <w:b/>
          <w:bCs/>
          <w:sz w:val="24"/>
          <w:szCs w:val="24"/>
        </w:rPr>
        <w:t>(H</w:t>
      </w:r>
      <w:r w:rsidRPr="006D7951">
        <w:rPr>
          <w:rFonts w:ascii="Arial" w:hAnsi="Arial" w:cs="Arial"/>
          <w:b/>
          <w:bCs/>
          <w:sz w:val="24"/>
          <w:szCs w:val="24"/>
          <w:vertAlign w:val="subscript"/>
        </w:rPr>
        <w:t>2</w:t>
      </w:r>
      <w:r w:rsidRPr="006D7951">
        <w:rPr>
          <w:rFonts w:ascii="Arial" w:hAnsi="Arial" w:cs="Arial"/>
          <w:b/>
          <w:bCs/>
          <w:sz w:val="24"/>
          <w:szCs w:val="24"/>
        </w:rPr>
        <w:t>)</w:t>
      </w:r>
    </w:p>
    <w:p w14:paraId="723633D6" w14:textId="77777777" w:rsidR="00372C9C"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On souhaite produire une masse </w:t>
      </w:r>
      <w:r w:rsidRPr="00372C9C">
        <w:rPr>
          <w:rFonts w:ascii="Arial" w:hAnsi="Arial" w:cs="Arial"/>
          <w:i/>
          <w:iCs/>
          <w:sz w:val="24"/>
          <w:szCs w:val="24"/>
        </w:rPr>
        <w:t>m</w:t>
      </w:r>
      <w:r w:rsidRPr="006D7951">
        <w:rPr>
          <w:rFonts w:ascii="Arial" w:hAnsi="Arial" w:cs="Arial"/>
          <w:sz w:val="24"/>
          <w:szCs w:val="24"/>
        </w:rPr>
        <w:t>(H</w:t>
      </w:r>
      <w:proofErr w:type="gramStart"/>
      <w:r w:rsidRPr="006D7951">
        <w:rPr>
          <w:rFonts w:ascii="Arial" w:hAnsi="Arial" w:cs="Arial"/>
          <w:sz w:val="24"/>
          <w:szCs w:val="24"/>
          <w:vertAlign w:val="subscript"/>
        </w:rPr>
        <w:t>2</w:t>
      </w:r>
      <w:r w:rsidRPr="006D7951">
        <w:rPr>
          <w:rFonts w:ascii="Arial" w:hAnsi="Arial" w:cs="Arial"/>
          <w:sz w:val="24"/>
          <w:szCs w:val="24"/>
        </w:rPr>
        <w:t>)=</w:t>
      </w:r>
      <w:proofErr w:type="gramEnd"/>
      <w:r w:rsidR="00372C9C">
        <w:rPr>
          <w:rFonts w:ascii="Arial" w:hAnsi="Arial" w:cs="Arial"/>
          <w:sz w:val="24"/>
          <w:szCs w:val="24"/>
        </w:rPr>
        <w:t xml:space="preserve"> </w:t>
      </w:r>
      <w:r w:rsidRPr="006D7951">
        <w:rPr>
          <w:rFonts w:ascii="Arial" w:hAnsi="Arial" w:cs="Arial"/>
          <w:sz w:val="24"/>
          <w:szCs w:val="24"/>
        </w:rPr>
        <w:t>50</w:t>
      </w:r>
      <w:r w:rsidR="00372C9C">
        <w:rPr>
          <w:rFonts w:ascii="Arial" w:hAnsi="Arial" w:cs="Arial"/>
          <w:sz w:val="24"/>
          <w:szCs w:val="24"/>
        </w:rPr>
        <w:t> </w:t>
      </w:r>
      <w:r w:rsidRPr="006D7951">
        <w:rPr>
          <w:rFonts w:ascii="Arial" w:hAnsi="Arial" w:cs="Arial"/>
          <w:sz w:val="24"/>
          <w:szCs w:val="24"/>
        </w:rPr>
        <w:t>kg.</w:t>
      </w:r>
    </w:p>
    <w:p w14:paraId="7C0EFE9B" w14:textId="77777777" w:rsidR="00372C9C" w:rsidRDefault="00D016FD" w:rsidP="006D7951">
      <w:pPr>
        <w:pStyle w:val="Corpsdetexte"/>
        <w:spacing w:after="0"/>
        <w:jc w:val="both"/>
        <w:rPr>
          <w:rFonts w:ascii="Arial" w:hAnsi="Arial" w:cs="Arial"/>
          <w:sz w:val="24"/>
          <w:szCs w:val="24"/>
        </w:rPr>
      </w:pPr>
      <w:r w:rsidRPr="006D7951">
        <w:rPr>
          <w:rFonts w:ascii="Arial" w:hAnsi="Arial" w:cs="Arial"/>
          <w:sz w:val="24"/>
          <w:szCs w:val="24"/>
        </w:rPr>
        <w:t>La relation entre masse et quantité de matière est</w:t>
      </w:r>
      <w:r w:rsidR="00372C9C">
        <w:rPr>
          <w:rFonts w:ascii="Arial" w:hAnsi="Arial" w:cs="Arial"/>
          <w:sz w:val="24"/>
          <w:szCs w:val="24"/>
        </w:rPr>
        <w:t xml:space="preserve"> </w:t>
      </w:r>
      <w:r w:rsidR="00372C9C" w:rsidRPr="00372C9C">
        <w:rPr>
          <w:rFonts w:ascii="Arial" w:hAnsi="Arial" w:cs="Arial"/>
          <w:position w:val="-30"/>
          <w:sz w:val="24"/>
          <w:szCs w:val="24"/>
        </w:rPr>
        <w:object w:dxaOrig="1600" w:dyaOrig="700" w14:anchorId="7E429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5.25pt" o:ole="">
            <v:imagedata r:id="rId6" o:title=""/>
          </v:shape>
          <o:OLEObject Type="Embed" ProgID="Equation.DSMT4" ShapeID="_x0000_i1025" DrawAspect="Content" ObjectID="_1654943149" r:id="rId7"/>
        </w:object>
      </w:r>
      <w:r w:rsidR="00372C9C">
        <w:rPr>
          <w:rFonts w:ascii="Arial" w:hAnsi="Arial" w:cs="Arial"/>
          <w:sz w:val="24"/>
          <w:szCs w:val="24"/>
        </w:rPr>
        <w:t xml:space="preserve"> </w:t>
      </w:r>
    </w:p>
    <w:p w14:paraId="4129F766" w14:textId="4736CAA8" w:rsidR="00233A4A" w:rsidRPr="006D7951" w:rsidRDefault="00372C9C" w:rsidP="006D7951">
      <w:pPr>
        <w:pStyle w:val="Corpsdetexte"/>
        <w:spacing w:after="0"/>
        <w:jc w:val="both"/>
        <w:rPr>
          <w:rFonts w:ascii="Arial" w:hAnsi="Arial" w:cs="Arial"/>
          <w:sz w:val="24"/>
          <w:szCs w:val="24"/>
        </w:rPr>
      </w:pPr>
      <w:r w:rsidRPr="00372C9C">
        <w:rPr>
          <w:rFonts w:ascii="Arial" w:hAnsi="Arial" w:cs="Arial"/>
          <w:position w:val="-28"/>
          <w:sz w:val="24"/>
          <w:szCs w:val="24"/>
        </w:rPr>
        <w:object w:dxaOrig="2880" w:dyaOrig="700" w14:anchorId="6648E03D">
          <v:shape id="_x0000_i1026" type="#_x0000_t75" style="width:2in;height:35.25pt" o:ole="">
            <v:imagedata r:id="rId8" o:title=""/>
          </v:shape>
          <o:OLEObject Type="Embed" ProgID="Equation.DSMT4" ShapeID="_x0000_i1026" DrawAspect="Content" ObjectID="_1654943150" r:id="rId9"/>
        </w:object>
      </w:r>
      <w:r>
        <w:rPr>
          <w:rFonts w:ascii="Arial" w:hAnsi="Arial" w:cs="Arial"/>
          <w:sz w:val="24"/>
          <w:szCs w:val="24"/>
        </w:rPr>
        <w:t xml:space="preserve"> </w:t>
      </w:r>
      <w:proofErr w:type="gramStart"/>
      <w:r>
        <w:rPr>
          <w:rFonts w:ascii="Arial" w:hAnsi="Arial" w:cs="Arial"/>
          <w:sz w:val="24"/>
          <w:szCs w:val="24"/>
        </w:rPr>
        <w:t>mol</w:t>
      </w:r>
      <w:proofErr w:type="gramEnd"/>
    </w:p>
    <w:p w14:paraId="0204C9AB" w14:textId="77777777"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 xml:space="preserve">1.2.3. Calculer la masse d’eau </w:t>
      </w:r>
      <w:proofErr w:type="gramStart"/>
      <w:r w:rsidRPr="001B1C9F">
        <w:rPr>
          <w:rFonts w:ascii="Arial" w:hAnsi="Arial" w:cs="Arial"/>
          <w:b/>
          <w:bCs/>
          <w:i/>
          <w:iCs/>
          <w:sz w:val="24"/>
          <w:szCs w:val="24"/>
        </w:rPr>
        <w:t>m</w:t>
      </w:r>
      <w:r w:rsidRPr="006D7951">
        <w:rPr>
          <w:rFonts w:ascii="Arial" w:hAnsi="Arial" w:cs="Arial"/>
          <w:b/>
          <w:bCs/>
          <w:sz w:val="24"/>
          <w:szCs w:val="24"/>
        </w:rPr>
        <w:t>(</w:t>
      </w:r>
      <w:proofErr w:type="gramEnd"/>
      <w:r w:rsidRPr="006D7951">
        <w:rPr>
          <w:rFonts w:ascii="Arial" w:hAnsi="Arial" w:cs="Arial"/>
          <w:b/>
          <w:bCs/>
          <w:sz w:val="24"/>
          <w:szCs w:val="24"/>
        </w:rPr>
        <w:t>H</w:t>
      </w:r>
      <w:r w:rsidRPr="006D7951">
        <w:rPr>
          <w:rFonts w:ascii="Arial" w:hAnsi="Arial" w:cs="Arial"/>
          <w:b/>
          <w:bCs/>
          <w:sz w:val="24"/>
          <w:szCs w:val="24"/>
          <w:vertAlign w:val="subscript"/>
        </w:rPr>
        <w:t>2</w:t>
      </w:r>
      <w:r w:rsidRPr="006D7951">
        <w:rPr>
          <w:rFonts w:ascii="Arial" w:hAnsi="Arial" w:cs="Arial"/>
          <w:b/>
          <w:bCs/>
          <w:sz w:val="24"/>
          <w:szCs w:val="24"/>
        </w:rPr>
        <w:t>O) nécessaire pour produire les 50 kg de dihydrogène à stocker durant la journée.</w:t>
      </w:r>
    </w:p>
    <w:p w14:paraId="2334A36A" w14:textId="77777777" w:rsidR="001B1C9F"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L’équation de la réaction nous indique que chaque mole d’eau </w:t>
      </w:r>
      <w:r w:rsidR="001B1C9F">
        <w:rPr>
          <w:rFonts w:ascii="Arial" w:hAnsi="Arial" w:cs="Arial"/>
          <w:sz w:val="24"/>
          <w:szCs w:val="24"/>
        </w:rPr>
        <w:t>consommée permet de produire</w:t>
      </w:r>
      <w:r w:rsidRPr="006D7951">
        <w:rPr>
          <w:rFonts w:ascii="Arial" w:hAnsi="Arial" w:cs="Arial"/>
          <w:sz w:val="24"/>
          <w:szCs w:val="24"/>
        </w:rPr>
        <w:t xml:space="preserve"> </w:t>
      </w:r>
      <w:proofErr w:type="gramStart"/>
      <w:r w:rsidRPr="006D7951">
        <w:rPr>
          <w:rFonts w:ascii="Arial" w:hAnsi="Arial" w:cs="Arial"/>
          <w:sz w:val="24"/>
          <w:szCs w:val="24"/>
        </w:rPr>
        <w:t>une</w:t>
      </w:r>
      <w:proofErr w:type="gramEnd"/>
      <w:r w:rsidRPr="006D7951">
        <w:rPr>
          <w:rFonts w:ascii="Arial" w:hAnsi="Arial" w:cs="Arial"/>
          <w:sz w:val="24"/>
          <w:szCs w:val="24"/>
        </w:rPr>
        <w:t xml:space="preserve"> mole de dihydrogène. Il sera donc nécessaire de stocker 2</w:t>
      </w:r>
      <w:r w:rsidR="001B1C9F">
        <w:rPr>
          <w:rFonts w:ascii="Arial" w:hAnsi="Arial" w:cs="Arial"/>
          <w:sz w:val="24"/>
          <w:szCs w:val="24"/>
        </w:rPr>
        <w:t>,</w:t>
      </w:r>
      <w:r w:rsidRPr="006D7951">
        <w:rPr>
          <w:rFonts w:ascii="Arial" w:hAnsi="Arial" w:cs="Arial"/>
          <w:sz w:val="24"/>
          <w:szCs w:val="24"/>
        </w:rPr>
        <w:t>5</w:t>
      </w:r>
      <w:r w:rsidR="001B1C9F">
        <w:rPr>
          <w:rFonts w:ascii="Arial" w:hAnsi="Arial" w:cs="Arial"/>
          <w:sz w:val="24"/>
          <w:szCs w:val="24"/>
        </w:rPr>
        <w:t>×10</w:t>
      </w:r>
      <w:r w:rsidR="001B1C9F">
        <w:rPr>
          <w:rFonts w:ascii="Arial" w:hAnsi="Arial" w:cs="Arial"/>
          <w:sz w:val="24"/>
          <w:szCs w:val="24"/>
          <w:vertAlign w:val="superscript"/>
        </w:rPr>
        <w:t>4</w:t>
      </w:r>
      <w:r w:rsidR="001B1C9F">
        <w:rPr>
          <w:rFonts w:ascii="Arial" w:hAnsi="Arial" w:cs="Arial"/>
          <w:sz w:val="24"/>
          <w:szCs w:val="24"/>
        </w:rPr>
        <w:t xml:space="preserve"> </w:t>
      </w:r>
      <w:r w:rsidRPr="006D7951">
        <w:rPr>
          <w:rFonts w:ascii="Arial" w:hAnsi="Arial" w:cs="Arial"/>
          <w:sz w:val="24"/>
          <w:szCs w:val="24"/>
        </w:rPr>
        <w:t>mol d’eau durant la journée.</w:t>
      </w:r>
    </w:p>
    <w:p w14:paraId="1713405C" w14:textId="76AD77B6" w:rsidR="001B1C9F"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On retrouve la masse d’eau en utilisant la relation </w:t>
      </w:r>
      <w:proofErr w:type="gramStart"/>
      <w:r w:rsidR="001B1C9F">
        <w:rPr>
          <w:rFonts w:ascii="Arial" w:hAnsi="Arial" w:cs="Arial"/>
          <w:i/>
          <w:iCs/>
          <w:sz w:val="24"/>
          <w:szCs w:val="24"/>
        </w:rPr>
        <w:t>m</w:t>
      </w:r>
      <w:r w:rsidR="001B1C9F">
        <w:rPr>
          <w:rFonts w:ascii="Arial" w:hAnsi="Arial" w:cs="Arial"/>
          <w:sz w:val="24"/>
          <w:szCs w:val="24"/>
        </w:rPr>
        <w:t>(</w:t>
      </w:r>
      <w:proofErr w:type="gramEnd"/>
      <w:r w:rsidR="001B1C9F">
        <w:rPr>
          <w:rFonts w:ascii="Arial" w:hAnsi="Arial" w:cs="Arial"/>
          <w:sz w:val="24"/>
          <w:szCs w:val="24"/>
        </w:rPr>
        <w:t>H</w:t>
      </w:r>
      <w:r w:rsidR="001B1C9F">
        <w:rPr>
          <w:rFonts w:ascii="Arial" w:hAnsi="Arial" w:cs="Arial"/>
          <w:sz w:val="24"/>
          <w:szCs w:val="24"/>
          <w:vertAlign w:val="subscript"/>
        </w:rPr>
        <w:t>2</w:t>
      </w:r>
      <w:r w:rsidR="001B1C9F">
        <w:rPr>
          <w:rFonts w:ascii="Arial" w:hAnsi="Arial" w:cs="Arial"/>
          <w:sz w:val="24"/>
          <w:szCs w:val="24"/>
        </w:rPr>
        <w:t xml:space="preserve">O) = </w:t>
      </w:r>
      <w:r w:rsidR="001B1C9F">
        <w:rPr>
          <w:rFonts w:ascii="Arial" w:hAnsi="Arial" w:cs="Arial"/>
          <w:i/>
          <w:iCs/>
          <w:sz w:val="24"/>
          <w:szCs w:val="24"/>
        </w:rPr>
        <w:t>n</w:t>
      </w:r>
      <w:r w:rsidR="001B1C9F">
        <w:rPr>
          <w:rFonts w:ascii="Arial" w:hAnsi="Arial" w:cs="Arial"/>
          <w:sz w:val="24"/>
          <w:szCs w:val="24"/>
        </w:rPr>
        <w:t>(H</w:t>
      </w:r>
      <w:r w:rsidR="001B1C9F">
        <w:rPr>
          <w:rFonts w:ascii="Arial" w:hAnsi="Arial" w:cs="Arial"/>
          <w:sz w:val="24"/>
          <w:szCs w:val="24"/>
          <w:vertAlign w:val="subscript"/>
        </w:rPr>
        <w:t>2</w:t>
      </w:r>
      <w:r w:rsidR="001B1C9F">
        <w:rPr>
          <w:rFonts w:ascii="Arial" w:hAnsi="Arial" w:cs="Arial"/>
          <w:sz w:val="24"/>
          <w:szCs w:val="24"/>
        </w:rPr>
        <w:t>O).M(H</w:t>
      </w:r>
      <w:r w:rsidR="001B1C9F">
        <w:rPr>
          <w:rFonts w:ascii="Arial" w:hAnsi="Arial" w:cs="Arial"/>
          <w:sz w:val="24"/>
          <w:szCs w:val="24"/>
          <w:vertAlign w:val="subscript"/>
        </w:rPr>
        <w:t>2</w:t>
      </w:r>
      <w:r w:rsidR="001B1C9F">
        <w:rPr>
          <w:rFonts w:ascii="Arial" w:hAnsi="Arial" w:cs="Arial"/>
          <w:sz w:val="24"/>
          <w:szCs w:val="24"/>
        </w:rPr>
        <w:t>O)</w:t>
      </w:r>
    </w:p>
    <w:p w14:paraId="77D66B4A" w14:textId="0BBDCE90" w:rsidR="00CC5191" w:rsidRPr="00A01C99" w:rsidRDefault="00A01C99" w:rsidP="006D7951">
      <w:pPr>
        <w:pStyle w:val="Corpsdetexte"/>
        <w:spacing w:after="0"/>
        <w:jc w:val="both"/>
        <w:rPr>
          <w:rFonts w:ascii="Arial" w:hAnsi="Arial" w:cs="Arial"/>
          <w:sz w:val="24"/>
          <w:szCs w:val="24"/>
        </w:rPr>
      </w:pPr>
      <w:proofErr w:type="gramStart"/>
      <w:r>
        <w:rPr>
          <w:rFonts w:ascii="Arial" w:hAnsi="Arial" w:cs="Arial"/>
          <w:i/>
          <w:iCs/>
          <w:sz w:val="24"/>
          <w:szCs w:val="24"/>
        </w:rPr>
        <w:t>m</w:t>
      </w:r>
      <w:r>
        <w:rPr>
          <w:rFonts w:ascii="Arial" w:hAnsi="Arial" w:cs="Arial"/>
          <w:sz w:val="24"/>
          <w:szCs w:val="24"/>
        </w:rPr>
        <w:t>(</w:t>
      </w:r>
      <w:proofErr w:type="gramEnd"/>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O) = 2,5×10</w:t>
      </w:r>
      <w:r>
        <w:rPr>
          <w:rFonts w:ascii="Arial" w:hAnsi="Arial" w:cs="Arial"/>
          <w:sz w:val="24"/>
          <w:szCs w:val="24"/>
          <w:vertAlign w:val="superscript"/>
        </w:rPr>
        <w:t>4</w:t>
      </w:r>
      <w:r>
        <w:rPr>
          <w:rFonts w:ascii="Arial" w:hAnsi="Arial" w:cs="Arial"/>
          <w:sz w:val="24"/>
          <w:szCs w:val="24"/>
        </w:rPr>
        <w:t xml:space="preserve"> × (2×1,00 + 16,0) = 4,5×10</w:t>
      </w:r>
      <w:r>
        <w:rPr>
          <w:rFonts w:ascii="Arial" w:hAnsi="Arial" w:cs="Arial"/>
          <w:sz w:val="24"/>
          <w:szCs w:val="24"/>
          <w:vertAlign w:val="superscript"/>
        </w:rPr>
        <w:t>5</w:t>
      </w:r>
      <w:r>
        <w:rPr>
          <w:rFonts w:ascii="Arial" w:hAnsi="Arial" w:cs="Arial"/>
          <w:sz w:val="24"/>
          <w:szCs w:val="24"/>
        </w:rPr>
        <w:t xml:space="preserve"> g</w:t>
      </w:r>
      <w:r w:rsidR="00442C72">
        <w:rPr>
          <w:rFonts w:ascii="Arial" w:hAnsi="Arial" w:cs="Arial"/>
          <w:sz w:val="24"/>
          <w:szCs w:val="24"/>
        </w:rPr>
        <w:t xml:space="preserve"> = 4,5×10</w:t>
      </w:r>
      <w:r w:rsidR="00442C72">
        <w:rPr>
          <w:rFonts w:ascii="Arial" w:hAnsi="Arial" w:cs="Arial"/>
          <w:sz w:val="24"/>
          <w:szCs w:val="24"/>
          <w:vertAlign w:val="superscript"/>
        </w:rPr>
        <w:t>2</w:t>
      </w:r>
      <w:r w:rsidR="00442C72">
        <w:rPr>
          <w:rFonts w:ascii="Arial" w:hAnsi="Arial" w:cs="Arial"/>
          <w:sz w:val="24"/>
          <w:szCs w:val="24"/>
        </w:rPr>
        <w:t xml:space="preserve"> kg</w:t>
      </w:r>
      <w:r>
        <w:rPr>
          <w:rFonts w:ascii="Arial" w:hAnsi="Arial" w:cs="Arial"/>
          <w:sz w:val="24"/>
          <w:szCs w:val="24"/>
        </w:rPr>
        <w:t>, soit environ 450 kg d’eau.</w:t>
      </w:r>
    </w:p>
    <w:p w14:paraId="3C102833" w14:textId="77777777"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 xml:space="preserve">1.2.4. Déterminer le volume minimum du réservoir d’eau </w:t>
      </w:r>
      <w:proofErr w:type="gramStart"/>
      <w:r w:rsidRPr="00A01C99">
        <w:rPr>
          <w:rFonts w:ascii="Arial" w:hAnsi="Arial" w:cs="Arial"/>
          <w:b/>
          <w:bCs/>
          <w:i/>
          <w:iCs/>
          <w:sz w:val="24"/>
          <w:szCs w:val="24"/>
        </w:rPr>
        <w:t>V</w:t>
      </w:r>
      <w:r w:rsidRPr="006D7951">
        <w:rPr>
          <w:rFonts w:ascii="Arial" w:hAnsi="Arial" w:cs="Arial"/>
          <w:b/>
          <w:bCs/>
          <w:sz w:val="24"/>
          <w:szCs w:val="24"/>
        </w:rPr>
        <w:t>(</w:t>
      </w:r>
      <w:proofErr w:type="gramEnd"/>
      <w:r w:rsidRPr="006D7951">
        <w:rPr>
          <w:rFonts w:ascii="Arial" w:hAnsi="Arial" w:cs="Arial"/>
          <w:b/>
          <w:bCs/>
          <w:sz w:val="24"/>
          <w:szCs w:val="24"/>
        </w:rPr>
        <w:t>H</w:t>
      </w:r>
      <w:r w:rsidRPr="006D7951">
        <w:rPr>
          <w:rFonts w:ascii="Arial" w:hAnsi="Arial" w:cs="Arial"/>
          <w:b/>
          <w:bCs/>
          <w:sz w:val="24"/>
          <w:szCs w:val="24"/>
          <w:vertAlign w:val="subscript"/>
        </w:rPr>
        <w:t>2</w:t>
      </w:r>
      <w:r w:rsidRPr="006D7951">
        <w:rPr>
          <w:rFonts w:ascii="Arial" w:hAnsi="Arial" w:cs="Arial"/>
          <w:b/>
          <w:bCs/>
          <w:sz w:val="24"/>
          <w:szCs w:val="24"/>
        </w:rPr>
        <w:t>O)</w:t>
      </w:r>
    </w:p>
    <w:p w14:paraId="219FF343" w14:textId="50DF1F17" w:rsidR="00F16005" w:rsidRDefault="00D016FD" w:rsidP="006D7951">
      <w:pPr>
        <w:pStyle w:val="Corpsdetexte"/>
        <w:spacing w:after="0"/>
        <w:jc w:val="both"/>
        <w:rPr>
          <w:rFonts w:ascii="Arial" w:hAnsi="Arial" w:cs="Arial"/>
          <w:sz w:val="24"/>
          <w:szCs w:val="24"/>
        </w:rPr>
      </w:pPr>
      <w:r w:rsidRPr="006D7951">
        <w:rPr>
          <w:rFonts w:ascii="Arial" w:hAnsi="Arial" w:cs="Arial"/>
          <w:sz w:val="24"/>
          <w:szCs w:val="24"/>
        </w:rPr>
        <w:t>On utilise la relation</w:t>
      </w:r>
      <w:r w:rsidR="00F16005">
        <w:rPr>
          <w:rFonts w:ascii="Arial" w:hAnsi="Arial" w:cs="Arial"/>
          <w:sz w:val="24"/>
          <w:szCs w:val="24"/>
        </w:rPr>
        <w:t xml:space="preserve"> </w:t>
      </w:r>
      <w:r w:rsidR="00F16005" w:rsidRPr="00F16005">
        <w:rPr>
          <w:rFonts w:ascii="Arial" w:hAnsi="Arial" w:cs="Arial"/>
          <w:position w:val="-30"/>
          <w:sz w:val="24"/>
          <w:szCs w:val="24"/>
        </w:rPr>
        <w:object w:dxaOrig="1579" w:dyaOrig="700" w14:anchorId="4E572050">
          <v:shape id="_x0000_i1027" type="#_x0000_t75" style="width:78.75pt;height:35.25pt" o:ole="">
            <v:imagedata r:id="rId10" o:title=""/>
          </v:shape>
          <o:OLEObject Type="Embed" ProgID="Equation.DSMT4" ShapeID="_x0000_i1027" DrawAspect="Content" ObjectID="_1654943151" r:id="rId11"/>
        </w:object>
      </w:r>
      <w:r w:rsidR="00F16005">
        <w:rPr>
          <w:rFonts w:ascii="Arial" w:hAnsi="Arial" w:cs="Arial"/>
          <w:sz w:val="24"/>
          <w:szCs w:val="24"/>
        </w:rPr>
        <w:t xml:space="preserve"> donc </w:t>
      </w:r>
      <w:r w:rsidR="00F16005" w:rsidRPr="00F16005">
        <w:rPr>
          <w:rFonts w:ascii="Arial" w:hAnsi="Arial" w:cs="Arial"/>
          <w:position w:val="-30"/>
          <w:sz w:val="24"/>
          <w:szCs w:val="24"/>
        </w:rPr>
        <w:object w:dxaOrig="1939" w:dyaOrig="700" w14:anchorId="2F969D1A">
          <v:shape id="_x0000_i1028" type="#_x0000_t75" style="width:96.75pt;height:35.25pt" o:ole="">
            <v:imagedata r:id="rId12" o:title=""/>
          </v:shape>
          <o:OLEObject Type="Embed" ProgID="Equation.DSMT4" ShapeID="_x0000_i1028" DrawAspect="Content" ObjectID="_1654943152" r:id="rId13"/>
        </w:object>
      </w:r>
    </w:p>
    <w:p w14:paraId="1AB886CE" w14:textId="18C531AF" w:rsidR="00F16005" w:rsidRDefault="00F16005" w:rsidP="006D7951">
      <w:pPr>
        <w:pStyle w:val="Corpsdetexte"/>
        <w:spacing w:after="0"/>
        <w:jc w:val="both"/>
        <w:rPr>
          <w:rFonts w:ascii="Arial" w:hAnsi="Arial" w:cs="Arial"/>
          <w:sz w:val="24"/>
          <w:szCs w:val="24"/>
        </w:rPr>
      </w:pPr>
      <w:r w:rsidRPr="00F16005">
        <w:rPr>
          <w:rFonts w:ascii="Arial" w:hAnsi="Arial" w:cs="Arial"/>
          <w:position w:val="-28"/>
          <w:sz w:val="24"/>
          <w:szCs w:val="24"/>
        </w:rPr>
        <w:object w:dxaOrig="3519" w:dyaOrig="700" w14:anchorId="7C9FF8D8">
          <v:shape id="_x0000_i1029" type="#_x0000_t75" style="width:176.25pt;height:35.25pt" o:ole="">
            <v:imagedata r:id="rId14" o:title=""/>
          </v:shape>
          <o:OLEObject Type="Embed" ProgID="Equation.DSMT4" ShapeID="_x0000_i1029" DrawAspect="Content" ObjectID="_1654943153" r:id="rId15"/>
        </w:object>
      </w:r>
      <w:r>
        <w:rPr>
          <w:rFonts w:ascii="Arial" w:hAnsi="Arial" w:cs="Arial"/>
          <w:sz w:val="24"/>
          <w:szCs w:val="24"/>
        </w:rPr>
        <w:t>, soit un volume minimum d’environ 450 L</w:t>
      </w:r>
    </w:p>
    <w:p w14:paraId="6883904F" w14:textId="0C24A667" w:rsidR="00233A4A" w:rsidRPr="00190130"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 xml:space="preserve">1.3.1. En utilisant la loi de Mariotte, déterminer le volume nécessaire </w:t>
      </w:r>
      <w:proofErr w:type="spellStart"/>
      <w:r w:rsidRPr="00F16005">
        <w:rPr>
          <w:rFonts w:ascii="Arial" w:hAnsi="Arial" w:cs="Arial"/>
          <w:b/>
          <w:bCs/>
          <w:i/>
          <w:iCs/>
          <w:sz w:val="24"/>
          <w:szCs w:val="24"/>
        </w:rPr>
        <w:t>V</w:t>
      </w:r>
      <w:r w:rsidRPr="006D7951">
        <w:rPr>
          <w:rFonts w:ascii="Arial" w:hAnsi="Arial" w:cs="Arial"/>
          <w:b/>
          <w:bCs/>
          <w:sz w:val="24"/>
          <w:szCs w:val="24"/>
          <w:vertAlign w:val="subscript"/>
        </w:rPr>
        <w:t>stock</w:t>
      </w:r>
      <w:proofErr w:type="spellEnd"/>
      <w:r w:rsidRPr="006D7951">
        <w:rPr>
          <w:rFonts w:ascii="Arial" w:hAnsi="Arial" w:cs="Arial"/>
          <w:b/>
          <w:bCs/>
          <w:sz w:val="24"/>
          <w:szCs w:val="24"/>
        </w:rPr>
        <w:t xml:space="preserve"> des bouteilles pour stocker le dihydrogène</w:t>
      </w:r>
      <w:r w:rsidR="00190130" w:rsidRPr="00190130">
        <w:rPr>
          <w:rFonts w:ascii="Arial" w:hAnsi="Arial" w:cs="Arial"/>
          <w:b/>
          <w:bCs/>
          <w:sz w:val="24"/>
          <w:szCs w:val="24"/>
        </w:rPr>
        <w:t xml:space="preserve"> </w:t>
      </w:r>
      <w:r w:rsidR="00190130" w:rsidRPr="00190130">
        <w:rPr>
          <w:rFonts w:ascii="Arial" w:hAnsi="Arial" w:cs="Arial"/>
          <w:b/>
          <w:bCs/>
          <w:sz w:val="24"/>
          <w:szCs w:val="24"/>
          <w:lang w:eastAsia="en-US"/>
        </w:rPr>
        <w:t xml:space="preserve">à une pression </w:t>
      </w:r>
      <w:proofErr w:type="spellStart"/>
      <w:r w:rsidR="00190130" w:rsidRPr="00190130">
        <w:rPr>
          <w:rFonts w:ascii="Arial" w:hAnsi="Arial" w:cs="Arial"/>
          <w:b/>
          <w:bCs/>
          <w:i/>
          <w:iCs/>
          <w:sz w:val="24"/>
          <w:szCs w:val="24"/>
          <w:lang w:eastAsia="en-US"/>
        </w:rPr>
        <w:t>P</w:t>
      </w:r>
      <w:r w:rsidR="00190130" w:rsidRPr="00190130">
        <w:rPr>
          <w:rFonts w:ascii="Arial" w:hAnsi="Arial" w:cs="Arial"/>
          <w:b/>
          <w:bCs/>
          <w:iCs/>
          <w:sz w:val="24"/>
          <w:szCs w:val="24"/>
          <w:vertAlign w:val="subscript"/>
          <w:lang w:eastAsia="en-US"/>
        </w:rPr>
        <w:t>stock</w:t>
      </w:r>
      <w:proofErr w:type="spellEnd"/>
      <w:r w:rsidR="00190130" w:rsidRPr="00190130">
        <w:rPr>
          <w:rFonts w:ascii="Arial" w:hAnsi="Arial" w:cs="Arial"/>
          <w:b/>
          <w:bCs/>
          <w:sz w:val="24"/>
          <w:szCs w:val="24"/>
          <w:lang w:eastAsia="en-US"/>
        </w:rPr>
        <w:t xml:space="preserve"> de 5,0×10</w:t>
      </w:r>
      <w:r w:rsidR="00190130" w:rsidRPr="00190130">
        <w:rPr>
          <w:rFonts w:ascii="Arial" w:hAnsi="Arial" w:cs="Arial"/>
          <w:b/>
          <w:bCs/>
          <w:sz w:val="24"/>
          <w:szCs w:val="24"/>
          <w:vertAlign w:val="superscript"/>
          <w:lang w:eastAsia="en-US"/>
        </w:rPr>
        <w:t> 6</w:t>
      </w:r>
      <w:r w:rsidR="00190130" w:rsidRPr="00190130">
        <w:rPr>
          <w:rFonts w:ascii="Arial" w:hAnsi="Arial" w:cs="Arial"/>
          <w:b/>
          <w:bCs/>
          <w:sz w:val="24"/>
          <w:szCs w:val="24"/>
          <w:lang w:eastAsia="en-US"/>
        </w:rPr>
        <w:t> Pa</w:t>
      </w:r>
      <w:r w:rsidRPr="00190130">
        <w:rPr>
          <w:rFonts w:ascii="Arial" w:hAnsi="Arial" w:cs="Arial"/>
          <w:b/>
          <w:bCs/>
          <w:sz w:val="24"/>
          <w:szCs w:val="24"/>
        </w:rPr>
        <w:t>.</w:t>
      </w:r>
    </w:p>
    <w:p w14:paraId="003EAF56" w14:textId="77777777" w:rsidR="003F48A7" w:rsidRDefault="00D016FD" w:rsidP="006D7951">
      <w:pPr>
        <w:pStyle w:val="Corpsdetexte"/>
        <w:spacing w:after="0"/>
        <w:jc w:val="both"/>
        <w:rPr>
          <w:rFonts w:ascii="Arial" w:hAnsi="Arial" w:cs="Arial"/>
          <w:sz w:val="24"/>
          <w:szCs w:val="24"/>
        </w:rPr>
      </w:pPr>
      <w:r w:rsidRPr="003F48A7">
        <w:rPr>
          <w:rFonts w:ascii="Arial" w:hAnsi="Arial" w:cs="Arial"/>
          <w:sz w:val="24"/>
          <w:szCs w:val="24"/>
        </w:rPr>
        <w:t>Le volume molaire à pression et température ambiantes est</w:t>
      </w:r>
      <w:r w:rsidR="003F48A7" w:rsidRPr="003F48A7">
        <w:rPr>
          <w:rFonts w:ascii="Arial" w:hAnsi="Arial" w:cs="Arial"/>
          <w:sz w:val="24"/>
          <w:szCs w:val="24"/>
        </w:rPr>
        <w:t xml:space="preserve"> </w:t>
      </w:r>
      <w:proofErr w:type="spellStart"/>
      <w:r w:rsidR="003F48A7" w:rsidRPr="003F48A7">
        <w:rPr>
          <w:rFonts w:ascii="Arial" w:eastAsia="Times New Roman" w:hAnsi="Arial" w:cs="Arial"/>
          <w:i/>
          <w:sz w:val="24"/>
          <w:szCs w:val="24"/>
          <w:lang w:eastAsia="en-US"/>
        </w:rPr>
        <w:t>V</w:t>
      </w:r>
      <w:r w:rsidR="003F48A7" w:rsidRPr="003F48A7">
        <w:rPr>
          <w:rFonts w:ascii="Arial" w:eastAsia="Times New Roman" w:hAnsi="Arial" w:cs="Arial"/>
          <w:sz w:val="24"/>
          <w:szCs w:val="24"/>
          <w:vertAlign w:val="subscript"/>
          <w:lang w:eastAsia="en-US"/>
        </w:rPr>
        <w:t>m</w:t>
      </w:r>
      <w:proofErr w:type="spellEnd"/>
      <w:r w:rsidR="003F48A7" w:rsidRPr="003F48A7">
        <w:rPr>
          <w:rFonts w:ascii="Arial" w:eastAsia="Times New Roman" w:hAnsi="Arial" w:cs="Arial"/>
          <w:sz w:val="24"/>
          <w:szCs w:val="24"/>
          <w:lang w:eastAsia="en-US"/>
        </w:rPr>
        <w:t> = 24 </w:t>
      </w:r>
      <w:proofErr w:type="spellStart"/>
      <w:r w:rsidR="003F48A7" w:rsidRPr="003F48A7">
        <w:rPr>
          <w:rFonts w:ascii="Arial" w:eastAsia="Times New Roman" w:hAnsi="Arial" w:cs="Arial"/>
          <w:sz w:val="24"/>
          <w:szCs w:val="24"/>
          <w:lang w:eastAsia="en-US"/>
        </w:rPr>
        <w:t>L.mol</w:t>
      </w:r>
      <w:proofErr w:type="spellEnd"/>
      <w:r w:rsidR="003F48A7" w:rsidRPr="003F48A7">
        <w:rPr>
          <w:rFonts w:ascii="Arial" w:eastAsia="Times New Roman" w:hAnsi="Arial" w:cs="Arial"/>
          <w:sz w:val="24"/>
          <w:szCs w:val="24"/>
          <w:vertAlign w:val="superscript"/>
          <w:lang w:eastAsia="en-US"/>
        </w:rPr>
        <w:t> -1</w:t>
      </w:r>
      <w:r w:rsidRPr="003F48A7">
        <w:rPr>
          <w:rFonts w:ascii="Arial" w:hAnsi="Arial" w:cs="Arial"/>
          <w:sz w:val="24"/>
          <w:szCs w:val="24"/>
        </w:rPr>
        <w:t xml:space="preserve">. </w:t>
      </w:r>
    </w:p>
    <w:p w14:paraId="3E2F3C9A" w14:textId="113FC365" w:rsidR="003F48A7" w:rsidRDefault="00D016FD" w:rsidP="006D7951">
      <w:pPr>
        <w:pStyle w:val="Corpsdetexte"/>
        <w:spacing w:after="0"/>
        <w:jc w:val="both"/>
        <w:rPr>
          <w:rFonts w:ascii="Arial" w:hAnsi="Arial" w:cs="Arial"/>
          <w:sz w:val="24"/>
          <w:szCs w:val="24"/>
        </w:rPr>
      </w:pPr>
      <w:r w:rsidRPr="003F48A7">
        <w:rPr>
          <w:rFonts w:ascii="Arial" w:hAnsi="Arial" w:cs="Arial"/>
          <w:sz w:val="24"/>
          <w:szCs w:val="24"/>
        </w:rPr>
        <w:t xml:space="preserve">On en déduit donc que le volume occupé par </w:t>
      </w:r>
      <w:r w:rsidR="00D73B0F" w:rsidRPr="00D73B0F">
        <w:rPr>
          <w:rFonts w:ascii="Arial" w:hAnsi="Arial" w:cs="Arial"/>
          <w:i/>
          <w:iCs/>
          <w:sz w:val="24"/>
          <w:szCs w:val="24"/>
        </w:rPr>
        <w:t>n</w:t>
      </w:r>
      <w:r w:rsidR="00D73B0F">
        <w:rPr>
          <w:rFonts w:ascii="Arial" w:hAnsi="Arial" w:cs="Arial"/>
          <w:sz w:val="24"/>
          <w:szCs w:val="24"/>
        </w:rPr>
        <w:t>(H</w:t>
      </w:r>
      <w:r w:rsidR="00D73B0F">
        <w:rPr>
          <w:rFonts w:ascii="Arial" w:hAnsi="Arial" w:cs="Arial"/>
          <w:sz w:val="24"/>
          <w:szCs w:val="24"/>
          <w:vertAlign w:val="subscript"/>
        </w:rPr>
        <w:t>2</w:t>
      </w:r>
      <w:r w:rsidR="00D73B0F">
        <w:rPr>
          <w:rFonts w:ascii="Arial" w:hAnsi="Arial" w:cs="Arial"/>
          <w:sz w:val="24"/>
          <w:szCs w:val="24"/>
        </w:rPr>
        <w:t xml:space="preserve">) = </w:t>
      </w:r>
      <w:r w:rsidRPr="003F48A7">
        <w:rPr>
          <w:rFonts w:ascii="Arial" w:hAnsi="Arial" w:cs="Arial"/>
          <w:sz w:val="24"/>
          <w:szCs w:val="24"/>
        </w:rPr>
        <w:t>2</w:t>
      </w:r>
      <w:r w:rsidR="003F48A7">
        <w:rPr>
          <w:rFonts w:ascii="Arial" w:hAnsi="Arial" w:cs="Arial"/>
          <w:sz w:val="24"/>
          <w:szCs w:val="24"/>
        </w:rPr>
        <w:t>,</w:t>
      </w:r>
      <w:r w:rsidRPr="003F48A7">
        <w:rPr>
          <w:rFonts w:ascii="Arial" w:hAnsi="Arial" w:cs="Arial"/>
          <w:sz w:val="24"/>
          <w:szCs w:val="24"/>
        </w:rPr>
        <w:t>5</w:t>
      </w:r>
      <w:r w:rsidR="003F48A7">
        <w:rPr>
          <w:rFonts w:ascii="Arial" w:hAnsi="Arial" w:cs="Arial"/>
          <w:sz w:val="24"/>
          <w:szCs w:val="24"/>
        </w:rPr>
        <w:t>×10</w:t>
      </w:r>
      <w:r w:rsidR="003F48A7">
        <w:rPr>
          <w:rFonts w:ascii="Arial" w:hAnsi="Arial" w:cs="Arial"/>
          <w:sz w:val="24"/>
          <w:szCs w:val="24"/>
          <w:vertAlign w:val="superscript"/>
        </w:rPr>
        <w:t>4 </w:t>
      </w:r>
      <w:r w:rsidRPr="003F48A7">
        <w:rPr>
          <w:rFonts w:ascii="Arial" w:hAnsi="Arial" w:cs="Arial"/>
          <w:sz w:val="24"/>
          <w:szCs w:val="24"/>
        </w:rPr>
        <w:t>mol de dihydrogène serait</w:t>
      </w:r>
      <w:r w:rsidR="003F48A7">
        <w:rPr>
          <w:rFonts w:ascii="Arial" w:hAnsi="Arial" w:cs="Arial"/>
          <w:sz w:val="24"/>
          <w:szCs w:val="24"/>
        </w:rPr>
        <w:t xml:space="preserve"> </w:t>
      </w:r>
      <w:r w:rsidR="00D73B0F" w:rsidRPr="00D73B0F">
        <w:rPr>
          <w:rFonts w:ascii="Arial" w:hAnsi="Arial" w:cs="Arial"/>
          <w:position w:val="-12"/>
          <w:sz w:val="24"/>
          <w:szCs w:val="24"/>
        </w:rPr>
        <w:object w:dxaOrig="1820" w:dyaOrig="360" w14:anchorId="6D313A09">
          <v:shape id="_x0000_i1040" type="#_x0000_t75" style="width:91.5pt;height:18pt" o:ole="">
            <v:imagedata r:id="rId16" o:title=""/>
          </v:shape>
          <o:OLEObject Type="Embed" ProgID="Equation.DSMT4" ShapeID="_x0000_i1040" DrawAspect="Content" ObjectID="_1654943154" r:id="rId17"/>
        </w:object>
      </w:r>
      <w:r w:rsidR="003F48A7">
        <w:rPr>
          <w:rFonts w:ascii="Arial" w:hAnsi="Arial" w:cs="Arial"/>
          <w:sz w:val="24"/>
          <w:szCs w:val="24"/>
        </w:rPr>
        <w:t>.</w:t>
      </w:r>
    </w:p>
    <w:p w14:paraId="55663B1E" w14:textId="1D313A28" w:rsidR="003F48A7" w:rsidRPr="00D73B0F" w:rsidRDefault="00D73B0F" w:rsidP="006D7951">
      <w:pPr>
        <w:pStyle w:val="Corpsdetexte"/>
        <w:spacing w:after="0"/>
        <w:jc w:val="both"/>
        <w:rPr>
          <w:rFonts w:ascii="Arial" w:hAnsi="Arial" w:cs="Arial"/>
          <w:sz w:val="24"/>
          <w:szCs w:val="24"/>
        </w:rPr>
      </w:pPr>
      <w:r>
        <w:rPr>
          <w:rFonts w:ascii="Arial" w:hAnsi="Arial" w:cs="Arial"/>
          <w:i/>
          <w:iCs/>
          <w:sz w:val="24"/>
          <w:szCs w:val="24"/>
        </w:rPr>
        <w:t>V</w:t>
      </w:r>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 =</w:t>
      </w:r>
      <w:r>
        <w:rPr>
          <w:rFonts w:ascii="Arial" w:hAnsi="Arial" w:cs="Arial"/>
          <w:sz w:val="24"/>
          <w:szCs w:val="24"/>
        </w:rPr>
        <w:t xml:space="preserve"> 2,5×10</w:t>
      </w:r>
      <w:r>
        <w:rPr>
          <w:rFonts w:ascii="Arial" w:hAnsi="Arial" w:cs="Arial"/>
          <w:sz w:val="24"/>
          <w:szCs w:val="24"/>
          <w:vertAlign w:val="superscript"/>
        </w:rPr>
        <w:t>4</w:t>
      </w:r>
      <w:r>
        <w:rPr>
          <w:rFonts w:ascii="Arial" w:hAnsi="Arial" w:cs="Arial"/>
          <w:sz w:val="24"/>
          <w:szCs w:val="24"/>
        </w:rPr>
        <w:t xml:space="preserve"> × 24 L</w:t>
      </w:r>
    </w:p>
    <w:p w14:paraId="6938087B" w14:textId="502A56BE" w:rsidR="00B31D1E" w:rsidRDefault="00D016FD" w:rsidP="006D7951">
      <w:pPr>
        <w:pStyle w:val="Corpsdetexte"/>
        <w:spacing w:after="0"/>
        <w:jc w:val="both"/>
        <w:rPr>
          <w:rFonts w:ascii="Arial" w:hAnsi="Arial" w:cs="Arial"/>
          <w:i/>
          <w:iCs/>
          <w:sz w:val="24"/>
          <w:szCs w:val="24"/>
        </w:rPr>
      </w:pPr>
      <w:r w:rsidRPr="00B31D1E">
        <w:rPr>
          <w:rFonts w:ascii="Arial" w:hAnsi="Arial" w:cs="Arial"/>
          <w:sz w:val="24"/>
          <w:szCs w:val="24"/>
        </w:rPr>
        <w:t xml:space="preserve">La loi de </w:t>
      </w:r>
      <w:r w:rsidR="00B31D1E" w:rsidRPr="00B31D1E">
        <w:rPr>
          <w:rFonts w:ascii="Arial" w:hAnsi="Arial" w:cs="Arial"/>
          <w:sz w:val="24"/>
          <w:szCs w:val="24"/>
        </w:rPr>
        <w:t>Boyle-</w:t>
      </w:r>
      <w:r w:rsidRPr="00B31D1E">
        <w:rPr>
          <w:rFonts w:ascii="Arial" w:hAnsi="Arial" w:cs="Arial"/>
          <w:sz w:val="24"/>
          <w:szCs w:val="24"/>
        </w:rPr>
        <w:t>Mariotte indique que</w:t>
      </w:r>
      <w:r w:rsidR="00B31D1E">
        <w:rPr>
          <w:rFonts w:ascii="Arial" w:hAnsi="Arial" w:cs="Arial"/>
          <w:sz w:val="24"/>
          <w:szCs w:val="24"/>
        </w:rPr>
        <w:t xml:space="preserve"> </w:t>
      </w:r>
      <w:r w:rsidR="00B31D1E" w:rsidRPr="00B31D1E">
        <w:rPr>
          <w:rFonts w:ascii="Arial" w:hAnsi="Arial" w:cs="Arial"/>
          <w:i/>
          <w:iCs/>
          <w:sz w:val="24"/>
          <w:szCs w:val="24"/>
        </w:rPr>
        <w:t>P</w:t>
      </w:r>
      <w:r w:rsidR="00B31D1E">
        <w:rPr>
          <w:rFonts w:ascii="Arial" w:hAnsi="Arial" w:cs="Arial"/>
          <w:sz w:val="24"/>
          <w:szCs w:val="24"/>
        </w:rPr>
        <w:t>.</w:t>
      </w:r>
      <w:r w:rsidR="00B31D1E" w:rsidRPr="00B31D1E">
        <w:rPr>
          <w:rFonts w:ascii="Arial" w:hAnsi="Arial" w:cs="Arial"/>
          <w:i/>
          <w:iCs/>
          <w:sz w:val="24"/>
          <w:szCs w:val="24"/>
        </w:rPr>
        <w:t>V</w:t>
      </w:r>
      <w:r w:rsidR="00B31D1E">
        <w:rPr>
          <w:rFonts w:ascii="Arial" w:hAnsi="Arial" w:cs="Arial"/>
          <w:sz w:val="24"/>
          <w:szCs w:val="24"/>
        </w:rPr>
        <w:t xml:space="preserve"> = </w:t>
      </w:r>
      <w:proofErr w:type="spellStart"/>
      <w:r w:rsidR="00B31D1E">
        <w:rPr>
          <w:rFonts w:ascii="Arial" w:hAnsi="Arial" w:cs="Arial"/>
          <w:sz w:val="24"/>
          <w:szCs w:val="24"/>
        </w:rPr>
        <w:t>Cte</w:t>
      </w:r>
      <w:proofErr w:type="spellEnd"/>
      <w:r w:rsidR="00B31D1E">
        <w:rPr>
          <w:rFonts w:ascii="Arial" w:hAnsi="Arial" w:cs="Arial"/>
          <w:sz w:val="24"/>
          <w:szCs w:val="24"/>
        </w:rPr>
        <w:t xml:space="preserve">, ainsi </w:t>
      </w:r>
      <w:proofErr w:type="spellStart"/>
      <w:proofErr w:type="gramStart"/>
      <w:r w:rsidR="00B31D1E" w:rsidRPr="00B31D1E">
        <w:rPr>
          <w:rFonts w:ascii="Arial" w:hAnsi="Arial" w:cs="Arial"/>
          <w:i/>
          <w:iCs/>
          <w:sz w:val="24"/>
          <w:szCs w:val="24"/>
        </w:rPr>
        <w:t>P</w:t>
      </w:r>
      <w:r w:rsidR="00B31D1E" w:rsidRPr="00B31D1E">
        <w:rPr>
          <w:rFonts w:ascii="Arial" w:hAnsi="Arial" w:cs="Arial"/>
          <w:sz w:val="24"/>
          <w:szCs w:val="24"/>
          <w:vertAlign w:val="subscript"/>
        </w:rPr>
        <w:t>stock</w:t>
      </w:r>
      <w:proofErr w:type="spellEnd"/>
      <w:r w:rsidR="00B31D1E" w:rsidRPr="00B31D1E">
        <w:rPr>
          <w:rFonts w:ascii="Arial" w:hAnsi="Arial" w:cs="Arial"/>
          <w:sz w:val="24"/>
          <w:szCs w:val="24"/>
        </w:rPr>
        <w:t xml:space="preserve"> </w:t>
      </w:r>
      <w:r w:rsidR="00B31D1E">
        <w:rPr>
          <w:rFonts w:ascii="Arial" w:hAnsi="Arial" w:cs="Arial"/>
          <w:sz w:val="24"/>
          <w:szCs w:val="24"/>
        </w:rPr>
        <w:t>.</w:t>
      </w:r>
      <w:proofErr w:type="gramEnd"/>
      <w:r w:rsidR="00B31D1E">
        <w:rPr>
          <w:rFonts w:ascii="Arial" w:hAnsi="Arial" w:cs="Arial"/>
          <w:sz w:val="24"/>
          <w:szCs w:val="24"/>
        </w:rPr>
        <w:t xml:space="preserve"> </w:t>
      </w:r>
      <w:proofErr w:type="spellStart"/>
      <w:r w:rsidR="00B31D1E" w:rsidRPr="00B31D1E">
        <w:rPr>
          <w:rFonts w:ascii="Arial" w:hAnsi="Arial" w:cs="Arial"/>
          <w:i/>
          <w:iCs/>
          <w:sz w:val="24"/>
          <w:szCs w:val="24"/>
        </w:rPr>
        <w:t>V</w:t>
      </w:r>
      <w:r w:rsidR="00B31D1E" w:rsidRPr="00B31D1E">
        <w:rPr>
          <w:rFonts w:ascii="Arial" w:hAnsi="Arial" w:cs="Arial"/>
          <w:sz w:val="24"/>
          <w:szCs w:val="24"/>
          <w:vertAlign w:val="subscript"/>
        </w:rPr>
        <w:t>stock</w:t>
      </w:r>
      <w:proofErr w:type="spellEnd"/>
      <w:r w:rsidR="00B31D1E">
        <w:rPr>
          <w:rFonts w:ascii="Arial" w:hAnsi="Arial" w:cs="Arial"/>
          <w:sz w:val="24"/>
          <w:szCs w:val="24"/>
        </w:rPr>
        <w:t xml:space="preserve"> = </w:t>
      </w:r>
      <w:proofErr w:type="spellStart"/>
      <w:r w:rsidR="00B31D1E">
        <w:rPr>
          <w:rFonts w:ascii="Arial" w:hAnsi="Arial" w:cs="Arial"/>
          <w:i/>
          <w:iCs/>
          <w:sz w:val="24"/>
          <w:szCs w:val="24"/>
        </w:rPr>
        <w:t>P</w:t>
      </w:r>
      <w:r w:rsidR="00B31D1E">
        <w:rPr>
          <w:rFonts w:ascii="Arial" w:hAnsi="Arial" w:cs="Arial"/>
          <w:sz w:val="24"/>
          <w:szCs w:val="24"/>
          <w:vertAlign w:val="subscript"/>
        </w:rPr>
        <w:t>ambiante</w:t>
      </w:r>
      <w:r w:rsidR="00B31D1E">
        <w:rPr>
          <w:rFonts w:ascii="Arial" w:hAnsi="Arial" w:cs="Arial"/>
          <w:sz w:val="24"/>
          <w:szCs w:val="24"/>
        </w:rPr>
        <w:t>.</w:t>
      </w:r>
      <w:r w:rsidR="00B31D1E">
        <w:rPr>
          <w:rFonts w:ascii="Arial" w:hAnsi="Arial" w:cs="Arial"/>
          <w:i/>
          <w:iCs/>
          <w:sz w:val="24"/>
          <w:szCs w:val="24"/>
        </w:rPr>
        <w:t>V</w:t>
      </w:r>
      <w:proofErr w:type="spellEnd"/>
      <w:r w:rsidR="00B31D1E">
        <w:rPr>
          <w:rFonts w:ascii="Arial" w:hAnsi="Arial" w:cs="Arial"/>
          <w:i/>
          <w:iCs/>
          <w:sz w:val="24"/>
          <w:szCs w:val="24"/>
        </w:rPr>
        <w:t>(H</w:t>
      </w:r>
      <w:r w:rsidR="00B31D1E">
        <w:rPr>
          <w:rFonts w:ascii="Arial" w:hAnsi="Arial" w:cs="Arial"/>
          <w:i/>
          <w:iCs/>
          <w:sz w:val="24"/>
          <w:szCs w:val="24"/>
          <w:vertAlign w:val="subscript"/>
        </w:rPr>
        <w:t>2</w:t>
      </w:r>
      <w:r w:rsidR="00B31D1E">
        <w:rPr>
          <w:rFonts w:ascii="Arial" w:hAnsi="Arial" w:cs="Arial"/>
          <w:i/>
          <w:iCs/>
          <w:sz w:val="24"/>
          <w:szCs w:val="24"/>
        </w:rPr>
        <w:t>)</w:t>
      </w:r>
    </w:p>
    <w:p w14:paraId="034EA82B" w14:textId="2CE52498" w:rsidR="00B31D1E" w:rsidRDefault="00BF42BB" w:rsidP="006D7951">
      <w:pPr>
        <w:pStyle w:val="Corpsdetexte"/>
        <w:spacing w:after="0"/>
        <w:jc w:val="both"/>
        <w:rPr>
          <w:rFonts w:ascii="Arial" w:hAnsi="Arial" w:cs="Arial"/>
          <w:sz w:val="24"/>
          <w:szCs w:val="24"/>
        </w:rPr>
      </w:pPr>
      <w:r w:rsidRPr="00BF42BB">
        <w:rPr>
          <w:rFonts w:ascii="Arial" w:hAnsi="Arial" w:cs="Arial"/>
          <w:position w:val="-30"/>
          <w:sz w:val="24"/>
          <w:szCs w:val="24"/>
        </w:rPr>
        <w:object w:dxaOrig="2220" w:dyaOrig="700" w14:anchorId="4DE8985D">
          <v:shape id="_x0000_i1032" type="#_x0000_t75" style="width:111pt;height:35.25pt" o:ole="">
            <v:imagedata r:id="rId18" o:title=""/>
          </v:shape>
          <o:OLEObject Type="Embed" ProgID="Equation.DSMT4" ShapeID="_x0000_i1032" DrawAspect="Content" ObjectID="_1654943155" r:id="rId19"/>
        </w:object>
      </w:r>
      <w:r>
        <w:rPr>
          <w:rFonts w:ascii="Arial" w:hAnsi="Arial" w:cs="Arial"/>
          <w:sz w:val="24"/>
          <w:szCs w:val="24"/>
        </w:rPr>
        <w:t xml:space="preserve"> </w:t>
      </w:r>
    </w:p>
    <w:p w14:paraId="49EC0C7A" w14:textId="6937DE9F" w:rsidR="00997CC4" w:rsidRDefault="00D73B0F" w:rsidP="00997CC4">
      <w:pPr>
        <w:pStyle w:val="Corpsdetexte"/>
        <w:spacing w:after="0"/>
        <w:jc w:val="both"/>
        <w:rPr>
          <w:rFonts w:cs="Arial"/>
          <w:b/>
          <w:bCs/>
        </w:rPr>
      </w:pPr>
      <w:r w:rsidRPr="00BF42BB">
        <w:rPr>
          <w:rFonts w:ascii="Arial" w:hAnsi="Arial" w:cs="Arial"/>
          <w:position w:val="-28"/>
          <w:sz w:val="24"/>
          <w:szCs w:val="24"/>
        </w:rPr>
        <w:object w:dxaOrig="3240" w:dyaOrig="700" w14:anchorId="26D292FB">
          <v:shape id="_x0000_i1043" type="#_x0000_t75" style="width:162pt;height:35.25pt" o:ole="">
            <v:imagedata r:id="rId20" o:title=""/>
          </v:shape>
          <o:OLEObject Type="Embed" ProgID="Equation.DSMT4" ShapeID="_x0000_i1043" DrawAspect="Content" ObjectID="_1654943156" r:id="rId21"/>
        </w:object>
      </w:r>
      <w:r w:rsidR="00BF42BB">
        <w:rPr>
          <w:rFonts w:ascii="Arial" w:hAnsi="Arial" w:cs="Arial"/>
          <w:sz w:val="24"/>
          <w:szCs w:val="24"/>
        </w:rPr>
        <w:t xml:space="preserve"> = </w:t>
      </w:r>
      <w:r>
        <w:rPr>
          <w:rFonts w:ascii="Arial" w:hAnsi="Arial" w:cs="Arial"/>
          <w:sz w:val="24"/>
          <w:szCs w:val="24"/>
        </w:rPr>
        <w:t>1,2×10</w:t>
      </w:r>
      <w:r>
        <w:rPr>
          <w:rFonts w:ascii="Arial" w:hAnsi="Arial" w:cs="Arial"/>
          <w:sz w:val="24"/>
          <w:szCs w:val="24"/>
          <w:vertAlign w:val="superscript"/>
        </w:rPr>
        <w:t>4</w:t>
      </w:r>
      <w:r>
        <w:rPr>
          <w:rFonts w:ascii="Arial" w:hAnsi="Arial" w:cs="Arial"/>
          <w:sz w:val="24"/>
          <w:szCs w:val="24"/>
        </w:rPr>
        <w:t xml:space="preserve"> L = 12 m</w:t>
      </w:r>
      <w:r>
        <w:rPr>
          <w:rFonts w:ascii="Arial" w:hAnsi="Arial" w:cs="Arial"/>
          <w:sz w:val="24"/>
          <w:szCs w:val="24"/>
          <w:vertAlign w:val="superscript"/>
        </w:rPr>
        <w:t>3</w:t>
      </w:r>
      <w:r>
        <w:rPr>
          <w:rFonts w:ascii="Arial" w:hAnsi="Arial" w:cs="Arial"/>
          <w:b/>
          <w:bCs/>
          <w:sz w:val="24"/>
          <w:szCs w:val="24"/>
        </w:rPr>
        <w:t xml:space="preserve"> </w:t>
      </w:r>
      <w:r w:rsidR="00997CC4">
        <w:rPr>
          <w:rFonts w:ascii="Arial" w:hAnsi="Arial" w:cs="Arial"/>
          <w:b/>
          <w:bCs/>
          <w:sz w:val="24"/>
          <w:szCs w:val="24"/>
        </w:rPr>
        <w:br w:type="page"/>
      </w:r>
    </w:p>
    <w:p w14:paraId="1A99383D" w14:textId="0FF8E8A3"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lastRenderedPageBreak/>
        <w:t>1.3.2. Commenter les résultats sachant que le parc photovoltaïque s’étend sur une surface de 700</w:t>
      </w:r>
      <w:r w:rsidR="00D116DC">
        <w:rPr>
          <w:rFonts w:ascii="Arial" w:hAnsi="Arial" w:cs="Arial"/>
          <w:b/>
          <w:bCs/>
          <w:sz w:val="24"/>
          <w:szCs w:val="24"/>
        </w:rPr>
        <w:t> </w:t>
      </w:r>
      <w:r w:rsidRPr="006D7951">
        <w:rPr>
          <w:rFonts w:ascii="Arial" w:hAnsi="Arial" w:cs="Arial"/>
          <w:b/>
          <w:bCs/>
          <w:sz w:val="24"/>
          <w:szCs w:val="24"/>
        </w:rPr>
        <w:t>000 m².</w:t>
      </w:r>
    </w:p>
    <w:p w14:paraId="030F4F2F" w14:textId="129AEED4" w:rsidR="00233A4A" w:rsidRDefault="00D016FD" w:rsidP="006D7951">
      <w:pPr>
        <w:pStyle w:val="Corpsdetexte"/>
        <w:spacing w:after="0"/>
        <w:jc w:val="both"/>
        <w:rPr>
          <w:rFonts w:ascii="Arial" w:hAnsi="Arial" w:cs="Arial"/>
          <w:sz w:val="24"/>
          <w:szCs w:val="24"/>
        </w:rPr>
      </w:pPr>
      <w:r w:rsidRPr="006D7951">
        <w:rPr>
          <w:rFonts w:ascii="Arial" w:hAnsi="Arial" w:cs="Arial"/>
          <w:sz w:val="24"/>
          <w:szCs w:val="24"/>
        </w:rPr>
        <w:t>On peut voir que le volume nécessaire au stockage du dihydrogène produit et de l’eau que l’on utilisera pour cette production est très modeste devant la taille de l’installation, qui s’étendra sur une surface de 70 hectares.</w:t>
      </w:r>
    </w:p>
    <w:p w14:paraId="5CC8F6A8" w14:textId="77777777" w:rsidR="00997CC4" w:rsidRPr="006D7951" w:rsidRDefault="00997CC4" w:rsidP="006D7951">
      <w:pPr>
        <w:pStyle w:val="Corpsdetexte"/>
        <w:spacing w:after="0"/>
        <w:jc w:val="both"/>
        <w:rPr>
          <w:rFonts w:ascii="Arial" w:hAnsi="Arial" w:cs="Arial"/>
          <w:sz w:val="24"/>
          <w:szCs w:val="24"/>
        </w:rPr>
      </w:pPr>
    </w:p>
    <w:p w14:paraId="4EFD8518" w14:textId="77777777" w:rsidR="00050182" w:rsidRPr="00EE3A2D" w:rsidRDefault="00050182" w:rsidP="00050182">
      <w:pPr>
        <w:rPr>
          <w:rFonts w:cs="Arial"/>
          <w:b/>
          <w:lang w:eastAsia="en-US"/>
        </w:rPr>
      </w:pPr>
      <w:r w:rsidRPr="00EE3A2D">
        <w:rPr>
          <w:rFonts w:cs="Arial"/>
          <w:b/>
          <w:lang w:eastAsia="en-US"/>
        </w:rPr>
        <w:t>Partie 2. Étude du fonctionnement électrique d’un électrolyseur</w:t>
      </w:r>
    </w:p>
    <w:p w14:paraId="7D5D7B70" w14:textId="77777777"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2.1. Sans recopier la chaîne énergétique ci-dessous, donner la forme d’énergie à faire apparaître dans chaque cadre numéroté de 1 à 3.</w:t>
      </w:r>
    </w:p>
    <w:p w14:paraId="2EF61655" w14:textId="77777777" w:rsidR="00C4698E" w:rsidRDefault="00D016FD" w:rsidP="006D7951">
      <w:pPr>
        <w:pStyle w:val="Corpsdetexte"/>
        <w:spacing w:after="0"/>
        <w:jc w:val="both"/>
        <w:rPr>
          <w:rFonts w:ascii="Arial" w:hAnsi="Arial" w:cs="Arial"/>
          <w:sz w:val="24"/>
          <w:szCs w:val="24"/>
        </w:rPr>
      </w:pPr>
      <w:r w:rsidRPr="006D7951">
        <w:rPr>
          <w:rFonts w:ascii="Arial" w:hAnsi="Arial" w:cs="Arial"/>
          <w:sz w:val="24"/>
          <w:szCs w:val="24"/>
        </w:rPr>
        <w:t>Cadre 1 : énergie électrique (énergie utilisée pour l’électrolyse)</w:t>
      </w:r>
    </w:p>
    <w:p w14:paraId="6E37C09F" w14:textId="77777777" w:rsidR="00C4698E" w:rsidRDefault="00D016FD" w:rsidP="006D7951">
      <w:pPr>
        <w:pStyle w:val="Corpsdetexte"/>
        <w:spacing w:after="0"/>
        <w:jc w:val="both"/>
        <w:rPr>
          <w:rFonts w:ascii="Arial" w:hAnsi="Arial" w:cs="Arial"/>
          <w:sz w:val="24"/>
          <w:szCs w:val="24"/>
        </w:rPr>
      </w:pPr>
      <w:r w:rsidRPr="006D7951">
        <w:rPr>
          <w:rFonts w:ascii="Arial" w:hAnsi="Arial" w:cs="Arial"/>
          <w:sz w:val="24"/>
          <w:szCs w:val="24"/>
        </w:rPr>
        <w:t>Cadre 2 : énergie chimique (énergie stockée sous forme de dihydrogène H</w:t>
      </w:r>
      <w:r w:rsidRPr="006D7951">
        <w:rPr>
          <w:rFonts w:ascii="Arial" w:hAnsi="Arial" w:cs="Arial"/>
          <w:sz w:val="24"/>
          <w:szCs w:val="24"/>
          <w:vertAlign w:val="subscript"/>
        </w:rPr>
        <w:t>2</w:t>
      </w:r>
      <w:r w:rsidRPr="006D7951">
        <w:rPr>
          <w:rFonts w:ascii="Arial" w:hAnsi="Arial" w:cs="Arial"/>
          <w:sz w:val="24"/>
          <w:szCs w:val="24"/>
        </w:rPr>
        <w:t>)</w:t>
      </w:r>
    </w:p>
    <w:p w14:paraId="773E40D9" w14:textId="75378DCD" w:rsidR="00997CC4" w:rsidRDefault="00D016FD" w:rsidP="006D7951">
      <w:pPr>
        <w:pStyle w:val="Corpsdetexte"/>
        <w:spacing w:after="0"/>
        <w:jc w:val="both"/>
        <w:rPr>
          <w:rFonts w:ascii="Arial" w:hAnsi="Arial" w:cs="Arial"/>
          <w:sz w:val="24"/>
          <w:szCs w:val="24"/>
        </w:rPr>
      </w:pPr>
      <w:r w:rsidRPr="006D7951">
        <w:rPr>
          <w:rFonts w:ascii="Arial" w:hAnsi="Arial" w:cs="Arial"/>
          <w:sz w:val="24"/>
          <w:szCs w:val="24"/>
        </w:rPr>
        <w:t>Cadre 3 : énergie thermique (pertes par effet joule)</w:t>
      </w:r>
    </w:p>
    <w:p w14:paraId="6F47EEAD" w14:textId="77777777" w:rsidR="00413F50" w:rsidRPr="006D7951" w:rsidRDefault="00413F50" w:rsidP="006D7951">
      <w:pPr>
        <w:pStyle w:val="Corpsdetexte"/>
        <w:spacing w:after="0"/>
        <w:jc w:val="both"/>
        <w:rPr>
          <w:rFonts w:ascii="Arial" w:hAnsi="Arial" w:cs="Arial"/>
          <w:sz w:val="24"/>
          <w:szCs w:val="24"/>
        </w:rPr>
      </w:pPr>
    </w:p>
    <w:p w14:paraId="16897E3B" w14:textId="77777777"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2.2. Déterminer, en utilisant la modélisation effectuée par le logiciel de calcul, les valeurs des grandeurs physiques E’ et r’ pour cet électrolyseur.</w:t>
      </w:r>
    </w:p>
    <w:p w14:paraId="67D14769" w14:textId="77777777" w:rsidR="00BC447A"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On a une équation du type </w:t>
      </w:r>
      <w:r w:rsidRPr="00BC447A">
        <w:rPr>
          <w:rFonts w:ascii="Arial" w:hAnsi="Arial" w:cs="Arial"/>
          <w:i/>
          <w:iCs/>
          <w:sz w:val="24"/>
          <w:szCs w:val="24"/>
        </w:rPr>
        <w:t>U</w:t>
      </w:r>
      <w:r w:rsidRPr="006D7951">
        <w:rPr>
          <w:rFonts w:ascii="Arial" w:hAnsi="Arial" w:cs="Arial"/>
          <w:sz w:val="24"/>
          <w:szCs w:val="24"/>
        </w:rPr>
        <w:t xml:space="preserve"> = </w:t>
      </w:r>
      <w:r w:rsidRPr="00BC447A">
        <w:rPr>
          <w:rFonts w:ascii="Arial" w:hAnsi="Arial" w:cs="Arial"/>
          <w:i/>
          <w:iCs/>
          <w:sz w:val="24"/>
          <w:szCs w:val="24"/>
        </w:rPr>
        <w:t>E</w:t>
      </w:r>
      <w:r w:rsidRPr="006D7951">
        <w:rPr>
          <w:rFonts w:ascii="Arial" w:hAnsi="Arial" w:cs="Arial"/>
          <w:sz w:val="24"/>
          <w:szCs w:val="24"/>
        </w:rPr>
        <w:t xml:space="preserve">’ + </w:t>
      </w:r>
      <w:proofErr w:type="spellStart"/>
      <w:r w:rsidRPr="00BC447A">
        <w:rPr>
          <w:rFonts w:ascii="Arial" w:hAnsi="Arial" w:cs="Arial"/>
          <w:i/>
          <w:iCs/>
          <w:sz w:val="24"/>
          <w:szCs w:val="24"/>
        </w:rPr>
        <w:t>r</w:t>
      </w:r>
      <w:proofErr w:type="gramStart"/>
      <w:r w:rsidRPr="006D7951">
        <w:rPr>
          <w:rFonts w:ascii="Arial" w:hAnsi="Arial" w:cs="Arial"/>
          <w:sz w:val="24"/>
          <w:szCs w:val="24"/>
        </w:rPr>
        <w:t>’.</w:t>
      </w:r>
      <w:r w:rsidRPr="00BC447A">
        <w:rPr>
          <w:rFonts w:ascii="Arial" w:hAnsi="Arial" w:cs="Arial"/>
          <w:i/>
          <w:iCs/>
          <w:sz w:val="24"/>
          <w:szCs w:val="24"/>
        </w:rPr>
        <w:t>I</w:t>
      </w:r>
      <w:proofErr w:type="spellEnd"/>
      <w:proofErr w:type="gramEnd"/>
      <w:r w:rsidRPr="006D7951">
        <w:rPr>
          <w:rFonts w:ascii="Arial" w:hAnsi="Arial" w:cs="Arial"/>
          <w:sz w:val="24"/>
          <w:szCs w:val="24"/>
        </w:rPr>
        <w:t xml:space="preserve"> </w:t>
      </w:r>
    </w:p>
    <w:p w14:paraId="33BC4E4A" w14:textId="1355E578" w:rsidR="00233A4A" w:rsidRPr="006D7951" w:rsidRDefault="00BC447A" w:rsidP="006D7951">
      <w:pPr>
        <w:pStyle w:val="Corpsdetexte"/>
        <w:spacing w:after="0"/>
        <w:jc w:val="both"/>
        <w:rPr>
          <w:rFonts w:ascii="Arial" w:hAnsi="Arial" w:cs="Arial"/>
          <w:sz w:val="24"/>
          <w:szCs w:val="24"/>
        </w:rPr>
      </w:pPr>
      <w:r>
        <w:rPr>
          <w:rFonts w:ascii="Arial" w:hAnsi="Arial" w:cs="Arial"/>
          <w:sz w:val="24"/>
          <w:szCs w:val="24"/>
        </w:rPr>
        <w:t xml:space="preserve">        </w:t>
      </w:r>
      <w:proofErr w:type="gramStart"/>
      <w:r w:rsidR="00D016FD" w:rsidRPr="006D7951">
        <w:rPr>
          <w:rFonts w:ascii="Arial" w:hAnsi="Arial" w:cs="Arial"/>
          <w:sz w:val="24"/>
          <w:szCs w:val="24"/>
        </w:rPr>
        <w:t>qui</w:t>
      </w:r>
      <w:proofErr w:type="gramEnd"/>
      <w:r w:rsidR="00D016FD" w:rsidRPr="006D7951">
        <w:rPr>
          <w:rFonts w:ascii="Arial" w:hAnsi="Arial" w:cs="Arial"/>
          <w:sz w:val="24"/>
          <w:szCs w:val="24"/>
        </w:rPr>
        <w:t xml:space="preserve"> nous est donnée : </w:t>
      </w:r>
      <w:r w:rsidR="00D016FD" w:rsidRPr="00BC447A">
        <w:rPr>
          <w:rFonts w:ascii="Arial" w:hAnsi="Arial" w:cs="Arial"/>
          <w:i/>
          <w:iCs/>
          <w:sz w:val="24"/>
          <w:szCs w:val="24"/>
        </w:rPr>
        <w:t>U</w:t>
      </w:r>
      <w:r w:rsidR="00D016FD" w:rsidRPr="006D7951">
        <w:rPr>
          <w:rFonts w:ascii="Arial" w:hAnsi="Arial" w:cs="Arial"/>
          <w:sz w:val="24"/>
          <w:szCs w:val="24"/>
        </w:rPr>
        <w:t xml:space="preserve"> = 3,46 + 160 × </w:t>
      </w:r>
      <w:r w:rsidR="00D016FD" w:rsidRPr="00104336">
        <w:rPr>
          <w:rFonts w:ascii="Arial" w:hAnsi="Arial" w:cs="Arial"/>
          <w:i/>
          <w:iCs/>
          <w:sz w:val="24"/>
          <w:szCs w:val="24"/>
        </w:rPr>
        <w:t>I</w:t>
      </w:r>
    </w:p>
    <w:p w14:paraId="5A1430D7" w14:textId="359C50C5" w:rsidR="00233A4A" w:rsidRDefault="00D016FD" w:rsidP="006D7951">
      <w:pPr>
        <w:pStyle w:val="Corpsdetexte"/>
        <w:spacing w:after="0"/>
        <w:jc w:val="both"/>
        <w:rPr>
          <w:rFonts w:ascii="Arial" w:hAnsi="Arial" w:cs="Arial"/>
          <w:sz w:val="24"/>
          <w:szCs w:val="24"/>
        </w:rPr>
      </w:pPr>
      <w:r w:rsidRPr="006D7951">
        <w:rPr>
          <w:rFonts w:ascii="Arial" w:hAnsi="Arial" w:cs="Arial"/>
          <w:sz w:val="24"/>
          <w:szCs w:val="24"/>
        </w:rPr>
        <w:t xml:space="preserve">Par identification, on a </w:t>
      </w:r>
      <w:r w:rsidRPr="006D7951">
        <w:rPr>
          <w:rFonts w:ascii="Arial" w:hAnsi="Arial" w:cs="Arial"/>
          <w:sz w:val="24"/>
          <w:szCs w:val="24"/>
          <w:u w:val="single"/>
        </w:rPr>
        <w:t>E’=3,46</w:t>
      </w:r>
      <w:r w:rsidR="00BC447A">
        <w:rPr>
          <w:rFonts w:ascii="Arial" w:hAnsi="Arial" w:cs="Arial"/>
          <w:sz w:val="24"/>
          <w:szCs w:val="24"/>
          <w:u w:val="single"/>
        </w:rPr>
        <w:t> </w:t>
      </w:r>
      <w:r w:rsidRPr="006D7951">
        <w:rPr>
          <w:rFonts w:ascii="Arial" w:hAnsi="Arial" w:cs="Arial"/>
          <w:sz w:val="24"/>
          <w:szCs w:val="24"/>
          <w:u w:val="single"/>
        </w:rPr>
        <w:t>V</w:t>
      </w:r>
      <w:r w:rsidRPr="006D7951">
        <w:rPr>
          <w:rFonts w:ascii="Arial" w:hAnsi="Arial" w:cs="Arial"/>
          <w:sz w:val="24"/>
          <w:szCs w:val="24"/>
        </w:rPr>
        <w:t xml:space="preserve"> et </w:t>
      </w:r>
      <w:r w:rsidRPr="006D7951">
        <w:rPr>
          <w:rFonts w:ascii="Arial" w:hAnsi="Arial" w:cs="Arial"/>
          <w:sz w:val="24"/>
          <w:szCs w:val="24"/>
          <w:u w:val="single"/>
        </w:rPr>
        <w:t>r’ = 160</w:t>
      </w:r>
      <w:r w:rsidR="00BC447A">
        <w:rPr>
          <w:rFonts w:ascii="Arial" w:hAnsi="Arial" w:cs="Arial"/>
          <w:sz w:val="24"/>
          <w:szCs w:val="24"/>
          <w:u w:val="single"/>
        </w:rPr>
        <w:t> </w:t>
      </w:r>
      <w:r w:rsidRPr="006D7951">
        <w:rPr>
          <w:rFonts w:ascii="Arial" w:hAnsi="Arial" w:cs="Arial"/>
          <w:sz w:val="24"/>
          <w:szCs w:val="24"/>
          <w:u w:val="single"/>
        </w:rPr>
        <w:t>Ω</w:t>
      </w:r>
      <w:r w:rsidRPr="006D7951">
        <w:rPr>
          <w:rFonts w:ascii="Arial" w:hAnsi="Arial" w:cs="Arial"/>
          <w:sz w:val="24"/>
          <w:szCs w:val="24"/>
        </w:rPr>
        <w:t>.</w:t>
      </w:r>
    </w:p>
    <w:p w14:paraId="48D35B06" w14:textId="77777777" w:rsidR="00413F50" w:rsidRPr="006D7951" w:rsidRDefault="00413F50" w:rsidP="006D7951">
      <w:pPr>
        <w:pStyle w:val="Corpsdetexte"/>
        <w:spacing w:after="0"/>
        <w:jc w:val="both"/>
        <w:rPr>
          <w:rFonts w:ascii="Arial" w:hAnsi="Arial" w:cs="Arial"/>
          <w:sz w:val="24"/>
          <w:szCs w:val="24"/>
        </w:rPr>
      </w:pPr>
    </w:p>
    <w:p w14:paraId="53A29EA4" w14:textId="17D8C143"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sz w:val="24"/>
          <w:szCs w:val="24"/>
        </w:rPr>
        <w:t xml:space="preserve">2.3.1. Donner l’expression littérale de l’énergie totale reçue </w:t>
      </w:r>
      <w:proofErr w:type="spellStart"/>
      <w:r w:rsidRPr="00833A15">
        <w:rPr>
          <w:rFonts w:ascii="Arial" w:hAnsi="Arial" w:cs="Arial"/>
          <w:b/>
          <w:bCs/>
          <w:i/>
          <w:iCs/>
          <w:sz w:val="24"/>
          <w:szCs w:val="24"/>
        </w:rPr>
        <w:t>E</w:t>
      </w:r>
      <w:r w:rsidRPr="006D7951">
        <w:rPr>
          <w:rFonts w:ascii="Arial" w:hAnsi="Arial" w:cs="Arial"/>
          <w:b/>
          <w:bCs/>
          <w:sz w:val="24"/>
          <w:szCs w:val="24"/>
          <w:vertAlign w:val="subscript"/>
        </w:rPr>
        <w:t>reçue</w:t>
      </w:r>
      <w:proofErr w:type="spellEnd"/>
      <w:r w:rsidRPr="006D7951">
        <w:rPr>
          <w:rFonts w:ascii="Arial" w:hAnsi="Arial" w:cs="Arial"/>
          <w:b/>
          <w:bCs/>
          <w:sz w:val="24"/>
          <w:szCs w:val="24"/>
        </w:rPr>
        <w:t xml:space="preserve"> par l’électrolyseur s’il fonctionne pendant une durée Δt en fonction de </w:t>
      </w:r>
      <w:r w:rsidRPr="00B414F0">
        <w:rPr>
          <w:rFonts w:ascii="Arial" w:hAnsi="Arial" w:cs="Arial"/>
          <w:b/>
          <w:bCs/>
          <w:i/>
          <w:iCs/>
          <w:sz w:val="24"/>
          <w:szCs w:val="24"/>
        </w:rPr>
        <w:t>U</w:t>
      </w:r>
      <w:r w:rsidRPr="006D7951">
        <w:rPr>
          <w:rFonts w:ascii="Arial" w:hAnsi="Arial" w:cs="Arial"/>
          <w:b/>
          <w:bCs/>
          <w:sz w:val="24"/>
          <w:szCs w:val="24"/>
        </w:rPr>
        <w:t xml:space="preserve">, </w:t>
      </w:r>
      <w:r w:rsidRPr="00B414F0">
        <w:rPr>
          <w:rFonts w:ascii="Arial" w:hAnsi="Arial" w:cs="Arial"/>
          <w:b/>
          <w:bCs/>
          <w:i/>
          <w:iCs/>
          <w:sz w:val="24"/>
          <w:szCs w:val="24"/>
        </w:rPr>
        <w:t>I</w:t>
      </w:r>
      <w:r w:rsidRPr="006D7951">
        <w:rPr>
          <w:rFonts w:ascii="Arial" w:hAnsi="Arial" w:cs="Arial"/>
          <w:b/>
          <w:bCs/>
          <w:sz w:val="24"/>
          <w:szCs w:val="24"/>
        </w:rPr>
        <w:t xml:space="preserve"> et Δ</w:t>
      </w:r>
      <w:r w:rsidRPr="00B414F0">
        <w:rPr>
          <w:rFonts w:ascii="Arial" w:hAnsi="Arial" w:cs="Arial"/>
          <w:b/>
          <w:bCs/>
          <w:i/>
          <w:iCs/>
          <w:sz w:val="24"/>
          <w:szCs w:val="24"/>
        </w:rPr>
        <w:t>t</w:t>
      </w:r>
      <w:r w:rsidR="00B414F0">
        <w:rPr>
          <w:rFonts w:ascii="Arial" w:hAnsi="Arial" w:cs="Arial"/>
          <w:b/>
          <w:bCs/>
          <w:i/>
          <w:iCs/>
          <w:sz w:val="24"/>
          <w:szCs w:val="24"/>
        </w:rPr>
        <w:t>.</w:t>
      </w:r>
    </w:p>
    <w:p w14:paraId="20ACE10E" w14:textId="6F57DDA1" w:rsidR="00233A4A" w:rsidRDefault="00D016FD" w:rsidP="006D7951">
      <w:pPr>
        <w:pStyle w:val="Corpsdetexte"/>
        <w:spacing w:after="0"/>
        <w:jc w:val="both"/>
        <w:rPr>
          <w:rFonts w:ascii="Arial" w:hAnsi="Arial" w:cs="Arial"/>
          <w:color w:val="000000"/>
          <w:sz w:val="24"/>
          <w:szCs w:val="24"/>
        </w:rPr>
      </w:pPr>
      <w:r w:rsidRPr="006D7951">
        <w:rPr>
          <w:rFonts w:ascii="Arial" w:hAnsi="Arial" w:cs="Arial"/>
          <w:sz w:val="24"/>
          <w:szCs w:val="24"/>
        </w:rPr>
        <w:t xml:space="preserve">L’énergie électrique totale reçue par l’électrolyseur s’il fonctionne pendant une </w:t>
      </w:r>
      <w:r w:rsidR="00BC0790">
        <w:rPr>
          <w:rFonts w:ascii="Arial" w:hAnsi="Arial" w:cs="Arial"/>
          <w:sz w:val="24"/>
          <w:szCs w:val="24"/>
        </w:rPr>
        <w:t>durée</w:t>
      </w:r>
      <w:r w:rsidRPr="006D7951">
        <w:rPr>
          <w:rFonts w:ascii="Arial" w:hAnsi="Arial" w:cs="Arial"/>
          <w:sz w:val="24"/>
          <w:szCs w:val="24"/>
        </w:rPr>
        <w:t xml:space="preserve"> </w:t>
      </w:r>
      <w:proofErr w:type="spellStart"/>
      <w:r w:rsidRPr="006D7951">
        <w:rPr>
          <w:rFonts w:ascii="Arial" w:hAnsi="Arial" w:cs="Arial"/>
          <w:color w:val="000000"/>
          <w:sz w:val="24"/>
          <w:szCs w:val="24"/>
        </w:rPr>
        <w:t>Δ</w:t>
      </w:r>
      <w:r w:rsidRPr="00BC0790">
        <w:rPr>
          <w:rFonts w:ascii="Arial" w:hAnsi="Arial" w:cs="Arial"/>
          <w:i/>
          <w:iCs/>
          <w:color w:val="000000"/>
          <w:sz w:val="24"/>
          <w:szCs w:val="24"/>
        </w:rPr>
        <w:t>t</w:t>
      </w:r>
      <w:proofErr w:type="spellEnd"/>
      <w:r w:rsidRPr="006D7951">
        <w:rPr>
          <w:rFonts w:ascii="Arial" w:hAnsi="Arial" w:cs="Arial"/>
          <w:color w:val="000000"/>
          <w:sz w:val="24"/>
          <w:szCs w:val="24"/>
        </w:rPr>
        <w:t xml:space="preserve"> vaut </w:t>
      </w:r>
      <w:proofErr w:type="spellStart"/>
      <w:r w:rsidR="00FC76FD">
        <w:rPr>
          <w:rFonts w:ascii="Arial" w:hAnsi="Arial" w:cs="Arial"/>
          <w:i/>
          <w:iCs/>
          <w:color w:val="000000"/>
          <w:sz w:val="24"/>
          <w:szCs w:val="24"/>
        </w:rPr>
        <w:t>E</w:t>
      </w:r>
      <w:r w:rsidR="00FC76FD">
        <w:rPr>
          <w:rFonts w:ascii="Arial" w:hAnsi="Arial" w:cs="Arial"/>
          <w:i/>
          <w:iCs/>
          <w:color w:val="000000"/>
          <w:sz w:val="24"/>
          <w:szCs w:val="24"/>
          <w:vertAlign w:val="subscript"/>
        </w:rPr>
        <w:t>reçue</w:t>
      </w:r>
      <w:proofErr w:type="spellEnd"/>
      <w:r w:rsidR="00FC76FD">
        <w:rPr>
          <w:rFonts w:ascii="Arial" w:hAnsi="Arial" w:cs="Arial"/>
          <w:color w:val="000000"/>
          <w:sz w:val="24"/>
          <w:szCs w:val="24"/>
        </w:rPr>
        <w:t xml:space="preserve"> = </w:t>
      </w:r>
      <w:proofErr w:type="spellStart"/>
      <w:r w:rsidR="00FC76FD">
        <w:rPr>
          <w:rFonts w:ascii="Arial" w:hAnsi="Arial" w:cs="Arial"/>
          <w:i/>
          <w:iCs/>
          <w:color w:val="000000"/>
          <w:sz w:val="24"/>
          <w:szCs w:val="24"/>
        </w:rPr>
        <w:t>U.I.</w:t>
      </w:r>
      <w:r w:rsidR="00FC76FD" w:rsidRPr="00FC76FD">
        <w:rPr>
          <w:rFonts w:ascii="Times New Roman" w:hAnsi="Times New Roman" w:cs="Times New Roman"/>
          <w:color w:val="000000"/>
          <w:sz w:val="24"/>
          <w:szCs w:val="24"/>
        </w:rPr>
        <w:t>Δ</w:t>
      </w:r>
      <w:r w:rsidR="00FC76FD">
        <w:rPr>
          <w:rFonts w:ascii="Arial" w:hAnsi="Arial" w:cs="Arial"/>
          <w:i/>
          <w:iCs/>
          <w:color w:val="000000"/>
          <w:sz w:val="24"/>
          <w:szCs w:val="24"/>
        </w:rPr>
        <w:t>t</w:t>
      </w:r>
      <w:proofErr w:type="spellEnd"/>
      <w:r w:rsidR="00FC76FD">
        <w:rPr>
          <w:rFonts w:ascii="Arial" w:hAnsi="Arial" w:cs="Arial"/>
          <w:color w:val="000000"/>
          <w:sz w:val="24"/>
          <w:szCs w:val="24"/>
        </w:rPr>
        <w:t>.</w:t>
      </w:r>
    </w:p>
    <w:p w14:paraId="18DE4B46" w14:textId="77777777" w:rsidR="00413F50" w:rsidRPr="00FC76FD" w:rsidRDefault="00413F50" w:rsidP="006D7951">
      <w:pPr>
        <w:pStyle w:val="Corpsdetexte"/>
        <w:spacing w:after="0"/>
        <w:jc w:val="both"/>
        <w:rPr>
          <w:rFonts w:ascii="Arial" w:hAnsi="Arial" w:cs="Arial"/>
          <w:sz w:val="24"/>
          <w:szCs w:val="24"/>
        </w:rPr>
      </w:pPr>
    </w:p>
    <w:p w14:paraId="2342AA02" w14:textId="79C12B21" w:rsidR="00233A4A" w:rsidRPr="006D7951" w:rsidRDefault="00D016FD" w:rsidP="006D7951">
      <w:pPr>
        <w:pStyle w:val="Corpsdetexte"/>
        <w:spacing w:after="0"/>
        <w:jc w:val="both"/>
        <w:rPr>
          <w:rFonts w:ascii="Arial" w:hAnsi="Arial" w:cs="Arial"/>
          <w:b/>
          <w:bCs/>
          <w:sz w:val="24"/>
          <w:szCs w:val="24"/>
        </w:rPr>
      </w:pPr>
      <w:r w:rsidRPr="006D7951">
        <w:rPr>
          <w:rFonts w:ascii="Arial" w:hAnsi="Arial" w:cs="Arial"/>
          <w:b/>
          <w:bCs/>
          <w:color w:val="000000"/>
          <w:sz w:val="24"/>
          <w:szCs w:val="24"/>
        </w:rPr>
        <w:t xml:space="preserve">2.3.2. Donner l’expression littérale de l’énergie totale dissipée </w:t>
      </w:r>
      <w:proofErr w:type="spellStart"/>
      <w:r w:rsidRPr="00833A15">
        <w:rPr>
          <w:rFonts w:ascii="Arial" w:hAnsi="Arial" w:cs="Arial"/>
          <w:b/>
          <w:bCs/>
          <w:i/>
          <w:iCs/>
          <w:color w:val="000000"/>
          <w:sz w:val="24"/>
          <w:szCs w:val="24"/>
        </w:rPr>
        <w:t>E</w:t>
      </w:r>
      <w:r w:rsidRPr="006D7951">
        <w:rPr>
          <w:rFonts w:ascii="Arial" w:hAnsi="Arial" w:cs="Arial"/>
          <w:b/>
          <w:bCs/>
          <w:color w:val="000000"/>
          <w:sz w:val="24"/>
          <w:szCs w:val="24"/>
          <w:vertAlign w:val="subscript"/>
        </w:rPr>
        <w:t>dissipée</w:t>
      </w:r>
      <w:proofErr w:type="spellEnd"/>
      <w:r w:rsidRPr="006D7951">
        <w:rPr>
          <w:rFonts w:ascii="Arial" w:hAnsi="Arial" w:cs="Arial"/>
          <w:b/>
          <w:bCs/>
          <w:color w:val="000000"/>
          <w:sz w:val="24"/>
          <w:szCs w:val="24"/>
        </w:rPr>
        <w:t xml:space="preserve"> par l’électrolyseur sous forme d’effet Joule s’il fonctionne pendant une durée Δ</w:t>
      </w:r>
      <w:r w:rsidRPr="00833A15">
        <w:rPr>
          <w:rFonts w:ascii="Arial" w:hAnsi="Arial" w:cs="Arial"/>
          <w:b/>
          <w:bCs/>
          <w:i/>
          <w:iCs/>
          <w:color w:val="000000"/>
          <w:sz w:val="24"/>
          <w:szCs w:val="24"/>
        </w:rPr>
        <w:t>t</w:t>
      </w:r>
      <w:r w:rsidR="00833A15">
        <w:rPr>
          <w:rFonts w:ascii="Arial" w:hAnsi="Arial" w:cs="Arial"/>
          <w:b/>
          <w:bCs/>
          <w:i/>
          <w:iCs/>
          <w:color w:val="000000"/>
          <w:sz w:val="24"/>
          <w:szCs w:val="24"/>
        </w:rPr>
        <w:t>.</w:t>
      </w:r>
    </w:p>
    <w:p w14:paraId="0E1864F9" w14:textId="77777777" w:rsidR="00FF7875" w:rsidRDefault="00D016FD" w:rsidP="006D7951">
      <w:pPr>
        <w:pStyle w:val="Corpsdetexte"/>
        <w:spacing w:after="0"/>
        <w:jc w:val="both"/>
        <w:rPr>
          <w:rFonts w:ascii="Arial" w:hAnsi="Arial" w:cs="Arial"/>
          <w:color w:val="000000"/>
          <w:sz w:val="24"/>
          <w:szCs w:val="24"/>
        </w:rPr>
      </w:pPr>
      <w:r w:rsidRPr="006D7951">
        <w:rPr>
          <w:rFonts w:ascii="Arial" w:hAnsi="Arial" w:cs="Arial"/>
          <w:color w:val="000000"/>
          <w:sz w:val="24"/>
          <w:szCs w:val="24"/>
        </w:rPr>
        <w:t>La puissance dissipée sous forme d’effet joule dans l’électrolyseur vaut</w:t>
      </w:r>
      <w:r w:rsidR="00FF7875">
        <w:rPr>
          <w:rFonts w:ascii="Arial" w:hAnsi="Arial" w:cs="Arial"/>
          <w:color w:val="000000"/>
          <w:sz w:val="24"/>
          <w:szCs w:val="24"/>
        </w:rPr>
        <w:t xml:space="preserve"> </w:t>
      </w:r>
      <w:proofErr w:type="spellStart"/>
      <w:r w:rsidR="00FF7875">
        <w:rPr>
          <w:rFonts w:ascii="Arial" w:hAnsi="Arial" w:cs="Arial"/>
          <w:i/>
          <w:iCs/>
          <w:color w:val="000000"/>
          <w:sz w:val="24"/>
          <w:szCs w:val="24"/>
        </w:rPr>
        <w:t>P</w:t>
      </w:r>
      <w:r w:rsidR="00FF7875">
        <w:rPr>
          <w:rFonts w:ascii="Arial" w:hAnsi="Arial" w:cs="Arial"/>
          <w:i/>
          <w:iCs/>
          <w:color w:val="000000"/>
          <w:sz w:val="24"/>
          <w:szCs w:val="24"/>
          <w:vertAlign w:val="subscript"/>
        </w:rPr>
        <w:t>Joule</w:t>
      </w:r>
      <w:proofErr w:type="spellEnd"/>
      <w:r w:rsidR="00FF7875">
        <w:rPr>
          <w:rFonts w:ascii="Arial" w:hAnsi="Arial" w:cs="Arial"/>
          <w:color w:val="000000"/>
          <w:sz w:val="24"/>
          <w:szCs w:val="24"/>
        </w:rPr>
        <w:t xml:space="preserve"> = </w:t>
      </w:r>
      <w:r w:rsidR="00FF7875" w:rsidRPr="00FF7875">
        <w:rPr>
          <w:rFonts w:ascii="Arial" w:hAnsi="Arial" w:cs="Arial"/>
          <w:i/>
          <w:iCs/>
          <w:color w:val="000000"/>
          <w:sz w:val="24"/>
          <w:szCs w:val="24"/>
        </w:rPr>
        <w:t>r</w:t>
      </w:r>
      <w:proofErr w:type="gramStart"/>
      <w:r w:rsidR="00FF7875">
        <w:rPr>
          <w:rFonts w:ascii="Arial" w:hAnsi="Arial" w:cs="Arial"/>
          <w:color w:val="000000"/>
          <w:sz w:val="24"/>
          <w:szCs w:val="24"/>
        </w:rPr>
        <w:t>’.</w:t>
      </w:r>
      <w:r w:rsidR="00FF7875" w:rsidRPr="00FF7875">
        <w:rPr>
          <w:rFonts w:ascii="Arial" w:hAnsi="Arial" w:cs="Arial"/>
          <w:i/>
          <w:iCs/>
          <w:color w:val="000000"/>
          <w:sz w:val="24"/>
          <w:szCs w:val="24"/>
        </w:rPr>
        <w:t>I</w:t>
      </w:r>
      <w:proofErr w:type="gramEnd"/>
      <w:r w:rsidR="00FF7875">
        <w:rPr>
          <w:rFonts w:ascii="Arial" w:hAnsi="Arial" w:cs="Arial"/>
          <w:color w:val="000000"/>
          <w:sz w:val="24"/>
          <w:szCs w:val="24"/>
          <w:vertAlign w:val="superscript"/>
        </w:rPr>
        <w:t>2</w:t>
      </w:r>
      <w:r w:rsidR="00FF7875" w:rsidRPr="00FF7875">
        <w:rPr>
          <w:rFonts w:ascii="Arial" w:hAnsi="Arial" w:cs="Arial"/>
          <w:color w:val="000000"/>
          <w:sz w:val="24"/>
          <w:szCs w:val="24"/>
        </w:rPr>
        <w:t>.</w:t>
      </w:r>
    </w:p>
    <w:p w14:paraId="4F80D2FC" w14:textId="4EBBFBB7" w:rsidR="00233A4A" w:rsidRPr="00FF7875" w:rsidRDefault="00D016FD" w:rsidP="006D7951">
      <w:pPr>
        <w:pStyle w:val="Corpsdetexte"/>
        <w:spacing w:after="0"/>
        <w:jc w:val="both"/>
        <w:rPr>
          <w:rFonts w:ascii="Arial" w:hAnsi="Arial" w:cs="Arial"/>
          <w:i/>
          <w:iCs/>
          <w:sz w:val="24"/>
          <w:szCs w:val="24"/>
        </w:rPr>
      </w:pPr>
      <w:r w:rsidRPr="006D7951">
        <w:rPr>
          <w:rFonts w:ascii="Arial" w:hAnsi="Arial" w:cs="Arial"/>
          <w:color w:val="000000"/>
          <w:sz w:val="24"/>
          <w:szCs w:val="24"/>
        </w:rPr>
        <w:t>L’énergie dissipée par effet joule vaut donc</w:t>
      </w:r>
      <w:r w:rsidR="00FF7875">
        <w:rPr>
          <w:rFonts w:ascii="Arial" w:hAnsi="Arial" w:cs="Arial"/>
          <w:color w:val="000000"/>
          <w:sz w:val="24"/>
          <w:szCs w:val="24"/>
        </w:rPr>
        <w:t xml:space="preserve"> </w:t>
      </w:r>
      <w:proofErr w:type="spellStart"/>
      <w:r w:rsidR="00FF7875" w:rsidRPr="00FF7875">
        <w:rPr>
          <w:rFonts w:ascii="Arial" w:hAnsi="Arial" w:cs="Arial"/>
          <w:i/>
          <w:iCs/>
          <w:color w:val="000000"/>
          <w:sz w:val="24"/>
          <w:szCs w:val="24"/>
        </w:rPr>
        <w:t>E</w:t>
      </w:r>
      <w:r w:rsidR="00FF7875" w:rsidRPr="00FF7875">
        <w:rPr>
          <w:rFonts w:ascii="Arial" w:hAnsi="Arial" w:cs="Arial"/>
          <w:color w:val="000000"/>
          <w:sz w:val="24"/>
          <w:szCs w:val="24"/>
          <w:vertAlign w:val="subscript"/>
        </w:rPr>
        <w:t>dissipée</w:t>
      </w:r>
      <w:proofErr w:type="spellEnd"/>
      <w:r w:rsidRPr="006D7951">
        <w:rPr>
          <w:rFonts w:ascii="Arial" w:hAnsi="Arial" w:cs="Arial"/>
          <w:color w:val="000000"/>
          <w:sz w:val="24"/>
          <w:szCs w:val="24"/>
        </w:rPr>
        <w:t xml:space="preserve"> </w:t>
      </w:r>
      <w:r w:rsidR="00FF7875">
        <w:rPr>
          <w:rFonts w:ascii="Arial" w:hAnsi="Arial" w:cs="Arial"/>
          <w:color w:val="000000"/>
          <w:sz w:val="24"/>
          <w:szCs w:val="24"/>
        </w:rPr>
        <w:t xml:space="preserve">= </w:t>
      </w:r>
      <w:r w:rsidR="00FF7875" w:rsidRPr="00FF7875">
        <w:rPr>
          <w:rFonts w:ascii="Arial" w:hAnsi="Arial" w:cs="Arial"/>
          <w:i/>
          <w:iCs/>
          <w:color w:val="000000"/>
          <w:sz w:val="24"/>
          <w:szCs w:val="24"/>
        </w:rPr>
        <w:t>r</w:t>
      </w:r>
      <w:proofErr w:type="gramStart"/>
      <w:r w:rsidR="00FF7875">
        <w:rPr>
          <w:rFonts w:ascii="Arial" w:hAnsi="Arial" w:cs="Arial"/>
          <w:color w:val="000000"/>
          <w:sz w:val="24"/>
          <w:szCs w:val="24"/>
        </w:rPr>
        <w:t>’.</w:t>
      </w:r>
      <w:r w:rsidR="00FF7875" w:rsidRPr="00FF7875">
        <w:rPr>
          <w:rFonts w:ascii="Arial" w:hAnsi="Arial" w:cs="Arial"/>
          <w:i/>
          <w:iCs/>
          <w:color w:val="000000"/>
          <w:sz w:val="24"/>
          <w:szCs w:val="24"/>
        </w:rPr>
        <w:t>I</w:t>
      </w:r>
      <w:proofErr w:type="gramEnd"/>
      <w:r w:rsidR="00FF7875">
        <w:rPr>
          <w:rFonts w:ascii="Arial" w:hAnsi="Arial" w:cs="Arial"/>
          <w:color w:val="000000"/>
          <w:sz w:val="24"/>
          <w:szCs w:val="24"/>
          <w:vertAlign w:val="superscript"/>
        </w:rPr>
        <w:t>2</w:t>
      </w:r>
      <w:r w:rsidR="00FF7875" w:rsidRPr="00FF7875">
        <w:rPr>
          <w:rFonts w:ascii="Arial" w:hAnsi="Arial" w:cs="Arial"/>
          <w:color w:val="000000"/>
          <w:sz w:val="24"/>
          <w:szCs w:val="24"/>
        </w:rPr>
        <w:t>.</w:t>
      </w:r>
      <w:r w:rsidR="00FF7875" w:rsidRPr="00FF7875">
        <w:rPr>
          <w:rFonts w:ascii="Times New Roman" w:hAnsi="Times New Roman" w:cs="Times New Roman"/>
          <w:color w:val="000000"/>
          <w:sz w:val="24"/>
          <w:szCs w:val="24"/>
        </w:rPr>
        <w:t>Δ</w:t>
      </w:r>
      <w:r w:rsidR="00FF7875" w:rsidRPr="00FF7875">
        <w:rPr>
          <w:rFonts w:ascii="Arial" w:hAnsi="Arial" w:cs="Arial"/>
          <w:i/>
          <w:iCs/>
          <w:color w:val="000000"/>
          <w:sz w:val="24"/>
          <w:szCs w:val="24"/>
        </w:rPr>
        <w:t>t</w:t>
      </w:r>
      <w:r w:rsidR="004B5AE5">
        <w:rPr>
          <w:rFonts w:ascii="Arial" w:hAnsi="Arial" w:cs="Arial"/>
          <w:i/>
          <w:iCs/>
          <w:color w:val="000000"/>
          <w:sz w:val="24"/>
          <w:szCs w:val="24"/>
        </w:rPr>
        <w:t>.</w:t>
      </w:r>
    </w:p>
    <w:p w14:paraId="1C2AF999" w14:textId="1DEB0A74" w:rsidR="00233A4A" w:rsidRPr="00B414F0" w:rsidRDefault="00D016FD" w:rsidP="006D7951">
      <w:pPr>
        <w:pStyle w:val="Corpsdetexte"/>
        <w:spacing w:after="0"/>
        <w:jc w:val="both"/>
        <w:rPr>
          <w:rFonts w:ascii="Arial" w:hAnsi="Arial" w:cs="Arial"/>
          <w:b/>
          <w:bCs/>
          <w:sz w:val="24"/>
          <w:szCs w:val="24"/>
        </w:rPr>
      </w:pPr>
      <w:r w:rsidRPr="00B414F0">
        <w:rPr>
          <w:rFonts w:ascii="Arial" w:hAnsi="Arial" w:cs="Arial"/>
          <w:b/>
          <w:bCs/>
          <w:color w:val="000000"/>
          <w:sz w:val="24"/>
          <w:szCs w:val="24"/>
        </w:rPr>
        <w:t>2.3.3. En déduire que l’expression littérale du rendement de l’électrolyseur est</w:t>
      </w:r>
      <w:r w:rsidR="00B414F0" w:rsidRPr="00B414F0">
        <w:rPr>
          <w:rFonts w:ascii="Arial" w:hAnsi="Arial" w:cs="Arial"/>
          <w:b/>
          <w:bCs/>
          <w:color w:val="000000"/>
          <w:sz w:val="24"/>
          <w:szCs w:val="24"/>
        </w:rPr>
        <w:t xml:space="preserve"> </w:t>
      </w:r>
      <w:r w:rsidR="00B414F0" w:rsidRPr="00B414F0">
        <w:rPr>
          <w:rFonts w:ascii="Arial" w:hAnsi="Arial" w:cs="Arial"/>
          <w:position w:val="-24"/>
          <w:lang w:eastAsia="en-US"/>
        </w:rPr>
        <w:object w:dxaOrig="800" w:dyaOrig="660" w14:anchorId="1CD5F865">
          <v:shape id="_x0000_i1034" type="#_x0000_t75" style="width:39.75pt;height:33pt" o:ole="">
            <v:imagedata r:id="rId22" o:title=""/>
          </v:shape>
          <o:OLEObject Type="Embed" ProgID="Equation.DSMT4" ShapeID="_x0000_i1034" DrawAspect="Content" ObjectID="_1654943157" r:id="rId23"/>
        </w:object>
      </w:r>
      <w:r w:rsidR="00B414F0" w:rsidRPr="00B414F0">
        <w:rPr>
          <w:rFonts w:ascii="Arial" w:hAnsi="Arial" w:cs="Arial"/>
          <w:lang w:eastAsia="en-US"/>
        </w:rPr>
        <w:t>.</w:t>
      </w:r>
    </w:p>
    <w:p w14:paraId="641CC107" w14:textId="06B46847" w:rsidR="0006412F" w:rsidRDefault="00D016FD" w:rsidP="006D7951">
      <w:pPr>
        <w:pStyle w:val="Corpsdetexte"/>
        <w:spacing w:after="0"/>
        <w:jc w:val="both"/>
        <w:rPr>
          <w:rFonts w:ascii="Arial" w:hAnsi="Arial" w:cs="Arial"/>
          <w:color w:val="000000"/>
          <w:sz w:val="24"/>
          <w:szCs w:val="24"/>
        </w:rPr>
      </w:pPr>
      <w:r w:rsidRPr="006D7951">
        <w:rPr>
          <w:rFonts w:ascii="Arial" w:hAnsi="Arial" w:cs="Arial"/>
          <w:color w:val="000000"/>
          <w:sz w:val="24"/>
          <w:szCs w:val="24"/>
        </w:rPr>
        <w:t>Le rendement est par définition :</w:t>
      </w:r>
      <w:r w:rsidR="00B414F0">
        <w:rPr>
          <w:rFonts w:ascii="Arial" w:hAnsi="Arial" w:cs="Arial"/>
          <w:color w:val="000000"/>
          <w:sz w:val="24"/>
          <w:szCs w:val="24"/>
        </w:rPr>
        <w:t xml:space="preserve"> </w:t>
      </w:r>
      <w:r w:rsidR="0006412F" w:rsidRPr="00B414F0">
        <w:rPr>
          <w:rFonts w:ascii="Arial" w:hAnsi="Arial" w:cs="Arial"/>
          <w:color w:val="000000"/>
          <w:position w:val="-32"/>
          <w:sz w:val="24"/>
          <w:szCs w:val="24"/>
        </w:rPr>
        <w:object w:dxaOrig="1040" w:dyaOrig="720" w14:anchorId="732BD9EE">
          <v:shape id="_x0000_i1035" type="#_x0000_t75" style="width:51.75pt;height:36pt" o:ole="">
            <v:imagedata r:id="rId24" o:title=""/>
          </v:shape>
          <o:OLEObject Type="Embed" ProgID="Equation.DSMT4" ShapeID="_x0000_i1035" DrawAspect="Content" ObjectID="_1654943158" r:id="rId25"/>
        </w:object>
      </w:r>
    </w:p>
    <w:p w14:paraId="37B61336" w14:textId="68C7EBAF" w:rsidR="00233A4A" w:rsidRPr="0006412F" w:rsidRDefault="0006412F" w:rsidP="006D7951">
      <w:pPr>
        <w:pStyle w:val="Corpsdetexte"/>
        <w:spacing w:after="0"/>
        <w:jc w:val="both"/>
        <w:rPr>
          <w:rFonts w:ascii="Arial" w:hAnsi="Arial" w:cs="Arial"/>
          <w:color w:val="000000"/>
          <w:sz w:val="24"/>
          <w:szCs w:val="24"/>
        </w:rPr>
      </w:pPr>
      <w:r w:rsidRPr="00B414F0">
        <w:rPr>
          <w:rFonts w:ascii="Arial" w:hAnsi="Arial" w:cs="Arial"/>
          <w:color w:val="000000"/>
          <w:position w:val="-32"/>
          <w:sz w:val="24"/>
          <w:szCs w:val="24"/>
        </w:rPr>
        <w:object w:dxaOrig="5899" w:dyaOrig="740" w14:anchorId="53D07FAB">
          <v:shape id="_x0000_i1036" type="#_x0000_t75" style="width:294.75pt;height:36.75pt" o:ole="">
            <v:imagedata r:id="rId26" o:title=""/>
          </v:shape>
          <o:OLEObject Type="Embed" ProgID="Equation.DSMT4" ShapeID="_x0000_i1036" DrawAspect="Content" ObjectID="_1654943159" r:id="rId27"/>
        </w:object>
      </w:r>
      <w:r w:rsidR="00B414F0">
        <w:rPr>
          <w:rFonts w:ascii="Arial" w:hAnsi="Arial" w:cs="Arial"/>
          <w:color w:val="000000"/>
          <w:sz w:val="24"/>
          <w:szCs w:val="24"/>
        </w:rPr>
        <w:t xml:space="preserve"> </w:t>
      </w:r>
    </w:p>
    <w:p w14:paraId="5F0BD409" w14:textId="77777777" w:rsidR="00233A4A" w:rsidRPr="006D7951" w:rsidRDefault="00D016FD" w:rsidP="006D7951">
      <w:pPr>
        <w:pStyle w:val="Corpsdetexte"/>
        <w:spacing w:after="0"/>
        <w:jc w:val="both"/>
        <w:rPr>
          <w:rFonts w:ascii="Arial" w:hAnsi="Arial" w:cs="Arial"/>
          <w:b/>
          <w:bCs/>
          <w:color w:val="000000"/>
          <w:sz w:val="24"/>
          <w:szCs w:val="24"/>
        </w:rPr>
      </w:pPr>
      <w:r w:rsidRPr="006D7951">
        <w:rPr>
          <w:rFonts w:ascii="Arial" w:hAnsi="Arial" w:cs="Arial"/>
          <w:b/>
          <w:bCs/>
          <w:color w:val="000000"/>
          <w:sz w:val="24"/>
          <w:szCs w:val="24"/>
        </w:rPr>
        <w:t xml:space="preserve">2.3.4. Calculer le rendement de cet électrolyseur pour un courant d’intensité </w:t>
      </w:r>
      <w:r w:rsidRPr="00104336">
        <w:rPr>
          <w:rFonts w:ascii="Arial" w:hAnsi="Arial" w:cs="Arial"/>
          <w:b/>
          <w:bCs/>
          <w:i/>
          <w:iCs/>
          <w:color w:val="000000"/>
          <w:sz w:val="24"/>
          <w:szCs w:val="24"/>
        </w:rPr>
        <w:t>I</w:t>
      </w:r>
      <w:r w:rsidRPr="006D7951">
        <w:rPr>
          <w:rFonts w:ascii="Arial" w:hAnsi="Arial" w:cs="Arial"/>
          <w:b/>
          <w:bCs/>
          <w:color w:val="000000"/>
          <w:sz w:val="24"/>
          <w:szCs w:val="24"/>
        </w:rPr>
        <w:t xml:space="preserve"> = 50 mA</w:t>
      </w:r>
    </w:p>
    <w:p w14:paraId="2E0F2354" w14:textId="61C473DF" w:rsidR="00104336" w:rsidRPr="00104336" w:rsidRDefault="00D016FD" w:rsidP="006D7951">
      <w:pPr>
        <w:pStyle w:val="Corpsdetexte"/>
        <w:spacing w:after="0"/>
        <w:jc w:val="both"/>
        <w:rPr>
          <w:rFonts w:ascii="Arial" w:hAnsi="Arial" w:cs="Arial"/>
          <w:sz w:val="24"/>
          <w:szCs w:val="24"/>
        </w:rPr>
      </w:pPr>
      <w:r w:rsidRPr="006D7951">
        <w:rPr>
          <w:rFonts w:ascii="Arial" w:hAnsi="Arial" w:cs="Arial"/>
          <w:color w:val="000000"/>
          <w:sz w:val="24"/>
          <w:szCs w:val="24"/>
        </w:rPr>
        <w:t>On commence par calculer</w:t>
      </w:r>
      <w:r w:rsidR="00104336">
        <w:rPr>
          <w:rFonts w:ascii="Arial" w:hAnsi="Arial" w:cs="Arial"/>
          <w:color w:val="000000"/>
          <w:sz w:val="24"/>
          <w:szCs w:val="24"/>
        </w:rPr>
        <w:t xml:space="preserve"> </w:t>
      </w:r>
      <w:r w:rsidR="00104336" w:rsidRPr="00BC447A">
        <w:rPr>
          <w:rFonts w:ascii="Arial" w:hAnsi="Arial" w:cs="Arial"/>
          <w:i/>
          <w:iCs/>
          <w:sz w:val="24"/>
          <w:szCs w:val="24"/>
        </w:rPr>
        <w:t>U</w:t>
      </w:r>
      <w:r w:rsidR="00104336" w:rsidRPr="006D7951">
        <w:rPr>
          <w:rFonts w:ascii="Arial" w:hAnsi="Arial" w:cs="Arial"/>
          <w:sz w:val="24"/>
          <w:szCs w:val="24"/>
        </w:rPr>
        <w:t xml:space="preserve"> </w:t>
      </w:r>
      <w:r w:rsidR="00104336">
        <w:rPr>
          <w:rFonts w:ascii="Arial" w:hAnsi="Arial" w:cs="Arial"/>
          <w:sz w:val="24"/>
          <w:szCs w:val="24"/>
        </w:rPr>
        <w:t xml:space="preserve">avec </w:t>
      </w:r>
      <w:r w:rsidR="00104336">
        <w:rPr>
          <w:rFonts w:ascii="Arial" w:hAnsi="Arial" w:cs="Arial"/>
          <w:i/>
          <w:iCs/>
          <w:sz w:val="24"/>
          <w:szCs w:val="24"/>
        </w:rPr>
        <w:t xml:space="preserve">I </w:t>
      </w:r>
      <w:r w:rsidR="00104336" w:rsidRPr="00104336">
        <w:rPr>
          <w:rFonts w:ascii="Arial" w:hAnsi="Arial" w:cs="Arial"/>
          <w:sz w:val="24"/>
          <w:szCs w:val="24"/>
        </w:rPr>
        <w:t>= 50 mA = 0,050 A</w:t>
      </w:r>
    </w:p>
    <w:p w14:paraId="63D239CE" w14:textId="7D1DE38C" w:rsidR="00233A4A" w:rsidRPr="006D7951" w:rsidRDefault="00211C0B" w:rsidP="006D7951">
      <w:pPr>
        <w:pStyle w:val="Corpsdetexte"/>
        <w:spacing w:after="0"/>
        <w:jc w:val="both"/>
        <w:rPr>
          <w:rFonts w:ascii="Arial" w:hAnsi="Arial" w:cs="Arial"/>
          <w:sz w:val="24"/>
          <w:szCs w:val="24"/>
        </w:rPr>
      </w:pPr>
      <w:r w:rsidRPr="00211C0B">
        <w:rPr>
          <w:rFonts w:ascii="Arial" w:hAnsi="Arial" w:cs="Arial"/>
          <w:noProof/>
          <w:lang w:eastAsia="en-US"/>
        </w:rPr>
        <w:drawing>
          <wp:anchor distT="0" distB="0" distL="114300" distR="114300" simplePos="0" relativeHeight="251657216" behindDoc="0" locked="0" layoutInCell="1" allowOverlap="1" wp14:anchorId="7E6129AD" wp14:editId="29EE960D">
            <wp:simplePos x="0" y="0"/>
            <wp:positionH relativeFrom="column">
              <wp:posOffset>3536950</wp:posOffset>
            </wp:positionH>
            <wp:positionV relativeFrom="paragraph">
              <wp:posOffset>80010</wp:posOffset>
            </wp:positionV>
            <wp:extent cx="2800350" cy="704850"/>
            <wp:effectExtent l="19050" t="1905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8003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04336">
        <w:rPr>
          <w:rFonts w:ascii="Arial" w:hAnsi="Arial" w:cs="Arial"/>
          <w:i/>
          <w:iCs/>
          <w:sz w:val="24"/>
          <w:szCs w:val="24"/>
        </w:rPr>
        <w:t xml:space="preserve">U </w:t>
      </w:r>
      <w:r w:rsidR="00104336" w:rsidRPr="006D7951">
        <w:rPr>
          <w:rFonts w:ascii="Arial" w:hAnsi="Arial" w:cs="Arial"/>
          <w:sz w:val="24"/>
          <w:szCs w:val="24"/>
        </w:rPr>
        <w:t xml:space="preserve">= 3,46 + 160 × </w:t>
      </w:r>
      <w:r w:rsidR="00104336">
        <w:rPr>
          <w:rFonts w:ascii="Arial" w:hAnsi="Arial" w:cs="Arial"/>
          <w:sz w:val="24"/>
          <w:szCs w:val="24"/>
        </w:rPr>
        <w:t>0,050 = 11,5 V</w:t>
      </w:r>
      <w:r w:rsidR="00E80ADB">
        <w:rPr>
          <w:rFonts w:ascii="Arial" w:hAnsi="Arial" w:cs="Arial"/>
          <w:sz w:val="24"/>
          <w:szCs w:val="24"/>
        </w:rPr>
        <w:t>.</w:t>
      </w:r>
    </w:p>
    <w:p w14:paraId="2832A518" w14:textId="3C755A81" w:rsidR="00211C0B" w:rsidRDefault="00211C0B" w:rsidP="006D7951">
      <w:pPr>
        <w:pStyle w:val="Corpsdetexte"/>
        <w:spacing w:after="0"/>
        <w:jc w:val="both"/>
        <w:rPr>
          <w:rFonts w:ascii="Arial" w:hAnsi="Arial" w:cs="Arial"/>
          <w:lang w:eastAsia="en-US"/>
        </w:rPr>
      </w:pPr>
      <w:r w:rsidRPr="00B414F0">
        <w:rPr>
          <w:rFonts w:ascii="Arial" w:hAnsi="Arial" w:cs="Arial"/>
          <w:position w:val="-24"/>
          <w:lang w:eastAsia="en-US"/>
        </w:rPr>
        <w:object w:dxaOrig="800" w:dyaOrig="660" w14:anchorId="27699936">
          <v:shape id="_x0000_i1037" type="#_x0000_t75" style="width:39.75pt;height:33pt" o:ole="">
            <v:imagedata r:id="rId22" o:title=""/>
          </v:shape>
          <o:OLEObject Type="Embed" ProgID="Equation.DSMT4" ShapeID="_x0000_i1037" DrawAspect="Content" ObjectID="_1654943160" r:id="rId29"/>
        </w:object>
      </w:r>
    </w:p>
    <w:p w14:paraId="13007A31" w14:textId="3C820308" w:rsidR="00233A4A" w:rsidRPr="00211C0B" w:rsidRDefault="00D016FD" w:rsidP="006D7951">
      <w:pPr>
        <w:pStyle w:val="Corpsdetexte"/>
        <w:spacing w:after="0"/>
        <w:jc w:val="both"/>
        <w:rPr>
          <w:rFonts w:ascii="Arial" w:hAnsi="Arial" w:cs="Arial"/>
          <w:sz w:val="24"/>
          <w:szCs w:val="24"/>
        </w:rPr>
      </w:pPr>
      <w:r w:rsidRPr="00211C0B">
        <w:rPr>
          <w:rFonts w:ascii="Arial" w:hAnsi="Arial" w:cs="Arial"/>
          <w:color w:val="000000"/>
          <w:sz w:val="24"/>
          <w:szCs w:val="24"/>
        </w:rPr>
        <w:t xml:space="preserve">On trouve donc </w:t>
      </w:r>
      <w:r w:rsidR="00211C0B" w:rsidRPr="00211C0B">
        <w:rPr>
          <w:rFonts w:ascii="Arial" w:hAnsi="Arial" w:cs="Arial"/>
          <w:position w:val="-28"/>
          <w:sz w:val="24"/>
          <w:szCs w:val="24"/>
          <w:lang w:eastAsia="en-US"/>
        </w:rPr>
        <w:object w:dxaOrig="980" w:dyaOrig="660" w14:anchorId="39F460F0">
          <v:shape id="_x0000_i1038" type="#_x0000_t75" style="width:48.75pt;height:33pt" o:ole="">
            <v:imagedata r:id="rId30" o:title=""/>
          </v:shape>
          <o:OLEObject Type="Embed" ProgID="Equation.DSMT4" ShapeID="_x0000_i1038" DrawAspect="Content" ObjectID="_1654943161" r:id="rId31"/>
        </w:object>
      </w:r>
      <w:r w:rsidR="00211C0B" w:rsidRPr="00211C0B">
        <w:rPr>
          <w:rFonts w:ascii="Arial" w:hAnsi="Arial" w:cs="Arial"/>
          <w:sz w:val="24"/>
          <w:szCs w:val="24"/>
          <w:lang w:eastAsia="en-US"/>
        </w:rPr>
        <w:t>=</w:t>
      </w:r>
      <w:r w:rsidR="00211C0B">
        <w:rPr>
          <w:rFonts w:ascii="Arial" w:hAnsi="Arial" w:cs="Arial"/>
          <w:sz w:val="24"/>
          <w:szCs w:val="24"/>
          <w:lang w:eastAsia="en-US"/>
        </w:rPr>
        <w:t xml:space="preserve"> 0,302 = 30,2 %</w:t>
      </w:r>
    </w:p>
    <w:p w14:paraId="639F66CC" w14:textId="77777777" w:rsidR="00413F50" w:rsidRDefault="00413F50">
      <w:pPr>
        <w:rPr>
          <w:rFonts w:cs="Arial"/>
          <w:b/>
          <w:bCs/>
          <w:color w:val="000000"/>
        </w:rPr>
      </w:pPr>
      <w:r>
        <w:rPr>
          <w:rFonts w:cs="Arial"/>
          <w:b/>
          <w:bCs/>
          <w:color w:val="000000"/>
        </w:rPr>
        <w:br w:type="page"/>
      </w:r>
    </w:p>
    <w:p w14:paraId="145C61ED" w14:textId="298B649B" w:rsidR="00233A4A" w:rsidRPr="006D7951" w:rsidRDefault="00D016FD" w:rsidP="006D7951">
      <w:pPr>
        <w:pStyle w:val="Corpsdetexte"/>
        <w:spacing w:after="0"/>
        <w:jc w:val="both"/>
        <w:rPr>
          <w:rFonts w:ascii="Arial" w:hAnsi="Arial" w:cs="Arial"/>
          <w:b/>
          <w:bCs/>
          <w:color w:val="000000"/>
          <w:sz w:val="24"/>
          <w:szCs w:val="24"/>
        </w:rPr>
      </w:pPr>
      <w:r w:rsidRPr="006D7951">
        <w:rPr>
          <w:rFonts w:ascii="Arial" w:hAnsi="Arial" w:cs="Arial"/>
          <w:b/>
          <w:bCs/>
          <w:color w:val="000000"/>
          <w:sz w:val="24"/>
          <w:szCs w:val="24"/>
        </w:rPr>
        <w:lastRenderedPageBreak/>
        <w:t>2.4. En s’appuyant sur les données de l’énoncé et les réponses aux questions précédentes, expliquer en quoi le projet semble être une bonne alternative aux énergies fossiles</w:t>
      </w:r>
      <w:r w:rsidR="00104336">
        <w:rPr>
          <w:rFonts w:ascii="Arial" w:hAnsi="Arial" w:cs="Arial"/>
          <w:b/>
          <w:bCs/>
          <w:color w:val="000000"/>
          <w:sz w:val="24"/>
          <w:szCs w:val="24"/>
        </w:rPr>
        <w:t>.</w:t>
      </w:r>
    </w:p>
    <w:p w14:paraId="620D42E9" w14:textId="75186187" w:rsidR="00C5455B" w:rsidRDefault="00190134" w:rsidP="00C5455B">
      <w:pPr>
        <w:pStyle w:val="Corpsdetexte"/>
        <w:spacing w:after="0"/>
        <w:jc w:val="both"/>
        <w:rPr>
          <w:rFonts w:ascii="Arial" w:hAnsi="Arial" w:cs="Arial"/>
          <w:color w:val="000000"/>
          <w:sz w:val="24"/>
          <w:szCs w:val="24"/>
        </w:rPr>
      </w:pPr>
      <w:r>
        <w:rPr>
          <w:rFonts w:ascii="Arial" w:hAnsi="Arial" w:cs="Arial"/>
          <w:color w:val="000000"/>
          <w:sz w:val="24"/>
          <w:szCs w:val="24"/>
        </w:rPr>
        <w:t xml:space="preserve">D’après le communiqué de presse de l’entreprise à l’origine du projet, celui-ci sera « sans pollution », « 100% propre ». Le CEOG remplacera des centrales fonctionnant aux énergies fossiles (diesel et gaz) qui ont </w:t>
      </w:r>
      <w:r w:rsidR="00D016FD" w:rsidRPr="006D7951">
        <w:rPr>
          <w:rFonts w:ascii="Arial" w:hAnsi="Arial" w:cs="Arial"/>
          <w:color w:val="000000"/>
          <w:sz w:val="24"/>
          <w:szCs w:val="24"/>
        </w:rPr>
        <w:t xml:space="preserve">pour inconvénient d’être disponibles en quantités limitées sur Terre. </w:t>
      </w:r>
      <w:r>
        <w:rPr>
          <w:rFonts w:ascii="Arial" w:hAnsi="Arial" w:cs="Arial"/>
          <w:color w:val="000000"/>
          <w:sz w:val="24"/>
          <w:szCs w:val="24"/>
        </w:rPr>
        <w:t xml:space="preserve">Alors que l’énergie </w:t>
      </w:r>
      <w:r w:rsidR="00D016FD" w:rsidRPr="006D7951">
        <w:rPr>
          <w:rFonts w:ascii="Arial" w:hAnsi="Arial" w:cs="Arial"/>
          <w:color w:val="000000"/>
          <w:sz w:val="24"/>
          <w:szCs w:val="24"/>
        </w:rPr>
        <w:t>solaire</w:t>
      </w:r>
      <w:r>
        <w:rPr>
          <w:rFonts w:ascii="Arial" w:hAnsi="Arial" w:cs="Arial"/>
          <w:color w:val="000000"/>
          <w:sz w:val="24"/>
          <w:szCs w:val="24"/>
        </w:rPr>
        <w:t xml:space="preserve"> utilisée par le CEOG est </w:t>
      </w:r>
      <w:r w:rsidR="00D016FD" w:rsidRPr="006D7951">
        <w:rPr>
          <w:rFonts w:ascii="Arial" w:hAnsi="Arial" w:cs="Arial"/>
          <w:color w:val="000000"/>
          <w:sz w:val="24"/>
          <w:szCs w:val="24"/>
        </w:rPr>
        <w:t>renouvelable. Il n’y a donc pas de risque de pénurie. De plus, l’utilisation des énergies fossiles entraîne la production de CO</w:t>
      </w:r>
      <w:r w:rsidR="00D016FD" w:rsidRPr="006D7951">
        <w:rPr>
          <w:rFonts w:ascii="Arial" w:hAnsi="Arial" w:cs="Arial"/>
          <w:color w:val="000000"/>
          <w:sz w:val="24"/>
          <w:szCs w:val="24"/>
          <w:vertAlign w:val="subscript"/>
        </w:rPr>
        <w:t>2</w:t>
      </w:r>
      <w:r w:rsidR="00D016FD" w:rsidRPr="006D7951">
        <w:rPr>
          <w:rFonts w:ascii="Arial" w:hAnsi="Arial" w:cs="Arial"/>
          <w:color w:val="000000"/>
          <w:sz w:val="24"/>
          <w:szCs w:val="24"/>
        </w:rPr>
        <w:t>, gaz à effet de serre, ce qui n’est pas le cas de l’énergie photovoltaïque</w:t>
      </w:r>
      <w:r w:rsidR="00C5455B">
        <w:rPr>
          <w:rFonts w:ascii="Arial" w:hAnsi="Arial" w:cs="Arial"/>
          <w:color w:val="000000"/>
          <w:sz w:val="24"/>
          <w:szCs w:val="24"/>
        </w:rPr>
        <w:t>.</w:t>
      </w:r>
      <w:r w:rsidR="00D016FD" w:rsidRPr="006D7951">
        <w:rPr>
          <w:rFonts w:ascii="Arial" w:hAnsi="Arial" w:cs="Arial"/>
          <w:color w:val="000000"/>
          <w:sz w:val="24"/>
          <w:szCs w:val="24"/>
        </w:rPr>
        <w:t xml:space="preserve"> </w:t>
      </w:r>
      <w:r w:rsidR="00C5455B">
        <w:rPr>
          <w:rFonts w:ascii="Arial" w:hAnsi="Arial" w:cs="Arial"/>
          <w:color w:val="000000"/>
          <w:sz w:val="24"/>
          <w:szCs w:val="24"/>
        </w:rPr>
        <w:t>L</w:t>
      </w:r>
      <w:r w:rsidR="00D016FD" w:rsidRPr="006D7951">
        <w:rPr>
          <w:rFonts w:ascii="Arial" w:hAnsi="Arial" w:cs="Arial"/>
          <w:color w:val="000000"/>
          <w:sz w:val="24"/>
          <w:szCs w:val="24"/>
        </w:rPr>
        <w:t>a combustion du dihydrogène</w:t>
      </w:r>
      <w:r w:rsidR="00C5455B">
        <w:rPr>
          <w:rFonts w:ascii="Arial" w:hAnsi="Arial" w:cs="Arial"/>
          <w:color w:val="000000"/>
          <w:sz w:val="24"/>
          <w:szCs w:val="24"/>
        </w:rPr>
        <w:t xml:space="preserve"> rejette de la vapeur d’eau qui est un puissant gaz à effet de serre mais dont la présence dans l’atmosphère est jusqu’à présent due pour une infime part aux activités humaines. Par ailleurs la vapeur d’eau ne reste que très peu de temps dans l’atmosphère contrairement au CO</w:t>
      </w:r>
      <w:r w:rsidR="00C5455B">
        <w:rPr>
          <w:rFonts w:ascii="Arial" w:hAnsi="Arial" w:cs="Arial"/>
          <w:color w:val="000000"/>
          <w:sz w:val="24"/>
          <w:szCs w:val="24"/>
          <w:vertAlign w:val="subscript"/>
        </w:rPr>
        <w:t>2</w:t>
      </w:r>
      <w:r w:rsidR="00C5455B">
        <w:rPr>
          <w:rFonts w:ascii="Arial" w:hAnsi="Arial" w:cs="Arial"/>
          <w:color w:val="000000"/>
          <w:sz w:val="24"/>
          <w:szCs w:val="24"/>
        </w:rPr>
        <w:t>.</w:t>
      </w:r>
    </w:p>
    <w:p w14:paraId="43627253" w14:textId="50E81C14" w:rsidR="00C5455B" w:rsidRDefault="00C5455B" w:rsidP="00C5455B">
      <w:pPr>
        <w:pStyle w:val="Corpsdetexte"/>
        <w:spacing w:after="0"/>
        <w:jc w:val="both"/>
        <w:rPr>
          <w:rFonts w:ascii="Arial" w:hAnsi="Arial" w:cs="Arial"/>
          <w:color w:val="000000"/>
          <w:sz w:val="24"/>
          <w:szCs w:val="24"/>
        </w:rPr>
      </w:pPr>
      <w:r>
        <w:rPr>
          <w:rFonts w:ascii="Arial" w:hAnsi="Arial" w:cs="Arial"/>
          <w:color w:val="000000"/>
          <w:sz w:val="24"/>
          <w:szCs w:val="24"/>
        </w:rPr>
        <w:t xml:space="preserve">Les calculs réalisés montrent que la place pour stocker l’eau et le dihydrogène est modeste. Mais le parc photovoltaïque doit tout de même couvrir </w:t>
      </w:r>
      <w:r w:rsidR="00413F50">
        <w:rPr>
          <w:rFonts w:ascii="Arial" w:hAnsi="Arial" w:cs="Arial"/>
          <w:color w:val="000000"/>
          <w:sz w:val="24"/>
          <w:szCs w:val="24"/>
        </w:rPr>
        <w:t>une grande surface de 70 ha.</w:t>
      </w:r>
    </w:p>
    <w:p w14:paraId="738A0D7E" w14:textId="370A6AD9" w:rsidR="00413F50" w:rsidRDefault="00413F50" w:rsidP="00C5455B">
      <w:pPr>
        <w:pStyle w:val="Corpsdetexte"/>
        <w:spacing w:after="0"/>
        <w:jc w:val="both"/>
        <w:rPr>
          <w:rFonts w:ascii="Arial" w:hAnsi="Arial" w:cs="Arial"/>
          <w:color w:val="000000"/>
          <w:sz w:val="24"/>
          <w:szCs w:val="24"/>
        </w:rPr>
      </w:pPr>
      <w:r>
        <w:rPr>
          <w:rFonts w:ascii="Arial" w:hAnsi="Arial" w:cs="Arial"/>
          <w:color w:val="000000"/>
          <w:sz w:val="24"/>
          <w:szCs w:val="24"/>
        </w:rPr>
        <w:t>Enfin le calcul du rendement donne une valeur de 30% qui est un bon rendement.</w:t>
      </w:r>
    </w:p>
    <w:p w14:paraId="25B1CCD1" w14:textId="7BE8B597" w:rsidR="00413F50" w:rsidRPr="00413F50" w:rsidRDefault="00413F50" w:rsidP="00C5455B">
      <w:pPr>
        <w:pStyle w:val="Corpsdetexte"/>
        <w:spacing w:after="0"/>
        <w:jc w:val="both"/>
        <w:rPr>
          <w:rFonts w:ascii="Arial" w:hAnsi="Arial" w:cs="Arial"/>
          <w:i/>
          <w:iCs/>
          <w:sz w:val="24"/>
          <w:szCs w:val="24"/>
        </w:rPr>
      </w:pPr>
      <w:r w:rsidRPr="00413F50">
        <w:rPr>
          <w:rFonts w:ascii="Arial" w:hAnsi="Arial" w:cs="Arial"/>
          <w:i/>
          <w:iCs/>
          <w:color w:val="000000"/>
          <w:sz w:val="24"/>
          <w:szCs w:val="24"/>
        </w:rPr>
        <w:t>Remarque : Le corrigé proposé est plus long et détaillé que ce qui est attendu au bac, mais il a pour objectif d’apporter un peu de culture et d’esprit critique. Le 100% propre ou sans pollution n’est pas très scientifique.</w:t>
      </w:r>
    </w:p>
    <w:sectPr w:rsidR="00413F50" w:rsidRPr="00413F50">
      <w:pgSz w:w="11906" w:h="16838"/>
      <w:pgMar w:top="850" w:right="850" w:bottom="850" w:left="85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E1C30"/>
    <w:multiLevelType w:val="multilevel"/>
    <w:tmpl w:val="1C6EE7FE"/>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33A4A"/>
    <w:rsid w:val="00050182"/>
    <w:rsid w:val="0006412F"/>
    <w:rsid w:val="00104336"/>
    <w:rsid w:val="00190130"/>
    <w:rsid w:val="00190134"/>
    <w:rsid w:val="001B1C9F"/>
    <w:rsid w:val="00211C0B"/>
    <w:rsid w:val="00233A4A"/>
    <w:rsid w:val="0036203B"/>
    <w:rsid w:val="00372C9C"/>
    <w:rsid w:val="003F48A7"/>
    <w:rsid w:val="00413F50"/>
    <w:rsid w:val="00442C72"/>
    <w:rsid w:val="004B5AE5"/>
    <w:rsid w:val="006D7951"/>
    <w:rsid w:val="007443DF"/>
    <w:rsid w:val="007C2C06"/>
    <w:rsid w:val="00833A15"/>
    <w:rsid w:val="00992649"/>
    <w:rsid w:val="00997CC4"/>
    <w:rsid w:val="00A01C99"/>
    <w:rsid w:val="00A4068B"/>
    <w:rsid w:val="00A44823"/>
    <w:rsid w:val="00A75485"/>
    <w:rsid w:val="00B31D1E"/>
    <w:rsid w:val="00B414F0"/>
    <w:rsid w:val="00BC0790"/>
    <w:rsid w:val="00BC447A"/>
    <w:rsid w:val="00BF42BB"/>
    <w:rsid w:val="00C4698E"/>
    <w:rsid w:val="00C5455B"/>
    <w:rsid w:val="00CC5191"/>
    <w:rsid w:val="00D016FD"/>
    <w:rsid w:val="00D116DC"/>
    <w:rsid w:val="00D73B0F"/>
    <w:rsid w:val="00E80ADB"/>
    <w:rsid w:val="00F16005"/>
    <w:rsid w:val="00F20346"/>
    <w:rsid w:val="00FC1622"/>
    <w:rsid w:val="00FC76FD"/>
    <w:rsid w:val="00FD44A1"/>
    <w:rsid w:val="00FF7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6DAF28E"/>
  <w15:docId w15:val="{89B6C436-76C0-4351-8130-0ABA1A5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51"/>
    <w:rPr>
      <w:rFonts w:ascii="Arial" w:hAnsi="Arial"/>
    </w:rPr>
  </w:style>
  <w:style w:type="paragraph" w:styleId="Titre1">
    <w:name w:val="heading 1"/>
    <w:basedOn w:val="Normal"/>
    <w:next w:val="Corpsdetexte"/>
    <w:uiPriority w:val="9"/>
    <w:qFormat/>
    <w:pPr>
      <w:numPr>
        <w:numId w:val="1"/>
      </w:numPr>
      <w:spacing w:before="170" w:after="170"/>
      <w:outlineLvl w:val="0"/>
    </w:pPr>
    <w:rPr>
      <w:sz w:val="28"/>
      <w:szCs w:val="28"/>
    </w:rPr>
  </w:style>
  <w:style w:type="paragraph" w:styleId="Titre2">
    <w:name w:val="heading 2"/>
    <w:basedOn w:val="Normal"/>
    <w:next w:val="Corpsdetexte"/>
    <w:uiPriority w:val="9"/>
    <w:semiHidden/>
    <w:unhideWhenUsed/>
    <w:qFormat/>
    <w:pPr>
      <w:numPr>
        <w:ilvl w:val="1"/>
        <w:numId w:val="1"/>
      </w:numPr>
      <w:spacing w:before="113" w:after="113"/>
      <w:outlineLvl w:val="1"/>
    </w:pPr>
    <w:rPr>
      <w:u w:val="single"/>
    </w:rPr>
  </w:style>
  <w:style w:type="paragraph" w:styleId="Titre3">
    <w:name w:val="heading 3"/>
    <w:basedOn w:val="Normal"/>
    <w:next w:val="Corpsdetexte"/>
    <w:uiPriority w:val="9"/>
    <w:semiHidden/>
    <w:unhideWhenUsed/>
    <w:qFormat/>
    <w:pPr>
      <w:numPr>
        <w:ilvl w:val="2"/>
        <w:numId w:val="1"/>
      </w:numPr>
      <w:spacing w:before="113" w:after="113"/>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spacing w:before="170" w:after="170"/>
      <w:jc w:val="right"/>
    </w:pPr>
    <w:rPr>
      <w:b/>
      <w:bCs/>
      <w:i/>
      <w:iCs/>
      <w:sz w:val="32"/>
      <w:szCs w:val="32"/>
      <w:u w:val="single"/>
    </w:rPr>
  </w:style>
  <w:style w:type="paragraph" w:styleId="Corpsdetexte">
    <w:name w:val="Body Text"/>
    <w:basedOn w:val="Normal"/>
    <w:pPr>
      <w:spacing w:after="140" w:line="276" w:lineRule="auto"/>
    </w:pPr>
    <w:rPr>
      <w:rFonts w:ascii="Liberation Sans" w:hAnsi="Liberation Sans"/>
      <w:sz w:val="20"/>
      <w:szCs w:val="20"/>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Normal"/>
    <w:next w:val="Corpsdetexte"/>
    <w:uiPriority w:val="11"/>
    <w:qFormat/>
    <w:pPr>
      <w:spacing w:after="113"/>
      <w:jc w:val="right"/>
    </w:pPr>
    <w:rPr>
      <w:i/>
      <w:iCs/>
      <w:sz w:val="32"/>
      <w:szCs w:val="32"/>
    </w:rPr>
  </w:style>
  <w:style w:type="paragraph" w:customStyle="1" w:styleId="Contenudetableau">
    <w:name w:val="Contenu de tableau"/>
    <w:basedOn w:val="Normal"/>
    <w:qFormat/>
    <w:pPr>
      <w:suppressLineNumbers/>
    </w:pPr>
    <w:rPr>
      <w:rFonts w:ascii="Liberation Sans" w:hAnsi="Liberation Sans"/>
      <w:sz w:val="20"/>
      <w:szCs w:val="20"/>
    </w:rPr>
  </w:style>
  <w:style w:type="paragraph" w:customStyle="1" w:styleId="Titredetableau">
    <w:name w:val="Titre de tableau"/>
    <w:basedOn w:val="Contenudetableau"/>
    <w:qFormat/>
    <w:rsid w:val="00190130"/>
    <w:pPr>
      <w:jc w:val="center"/>
    </w:pPr>
    <w:rPr>
      <w:rFonts w:ascii="Arial" w:hAnsi="Arial"/>
      <w:b/>
      <w:bCs/>
      <w:sz w:val="24"/>
    </w:rPr>
  </w:style>
  <w:style w:type="table" w:styleId="Grilledutableau">
    <w:name w:val="Table Grid"/>
    <w:basedOn w:val="TableauNormal"/>
    <w:uiPriority w:val="39"/>
    <w:rsid w:val="006D7951"/>
    <w:pPr>
      <w:suppressAutoHyphens w:val="0"/>
    </w:pPr>
    <w:rPr>
      <w:rFonts w:ascii="Arial" w:eastAsia="Calibri" w:hAnsi="Arial" w:cs="Times New Roman"/>
      <w:kern w:val="0"/>
      <w:sz w:val="20"/>
      <w:szCs w:val="20"/>
      <w:lang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D7951"/>
    <w:rPr>
      <w:color w:val="0000FF"/>
      <w:u w:val="single"/>
    </w:rPr>
  </w:style>
  <w:style w:type="character" w:styleId="Mentionnonrsolue">
    <w:name w:val="Unresolved Mention"/>
    <w:basedOn w:val="Policepardfaut"/>
    <w:uiPriority w:val="99"/>
    <w:semiHidden/>
    <w:unhideWhenUsed/>
    <w:rsid w:val="009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hyperlink" Target="http://labolycee.org"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8"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4923</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E3C Physique chimie Corrigé</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E3C Physique chimie Corrigé</dc:title>
  <dc:subject/>
  <dc:creator>jocelyn CLEMENT</dc:creator>
  <dc:description/>
  <cp:lastModifiedBy>Jocelyn CLEMENT</cp:lastModifiedBy>
  <cp:revision>2</cp:revision>
  <cp:lastPrinted>2020-06-16T21:08:00Z</cp:lastPrinted>
  <dcterms:created xsi:type="dcterms:W3CDTF">2020-06-29T11:39:00Z</dcterms:created>
  <dcterms:modified xsi:type="dcterms:W3CDTF">2020-06-29T11:39:00Z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