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0E43" w14:textId="77777777" w:rsidR="00CB48FC" w:rsidRPr="00AB2F4A" w:rsidRDefault="008F5BF7" w:rsidP="00AB2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AIDE</w:t>
      </w:r>
      <w:r w:rsidR="006E6D9F" w:rsidRPr="00AB2F4A">
        <w:rPr>
          <w:rFonts w:ascii="Arial" w:hAnsi="Arial" w:cs="Arial"/>
          <w:b/>
        </w:rPr>
        <w:t xml:space="preserve"> TS</w:t>
      </w:r>
      <w:r w:rsidR="00591A9A">
        <w:rPr>
          <w:rFonts w:ascii="Arial" w:hAnsi="Arial" w:cs="Arial"/>
          <w:b/>
        </w:rPr>
        <w:t xml:space="preserve"> </w:t>
      </w:r>
      <w:r w:rsidR="007C3716">
        <w:rPr>
          <w:rFonts w:ascii="Arial" w:hAnsi="Arial" w:cs="Arial"/>
          <w:b/>
        </w:rPr>
        <w:t xml:space="preserve">Chimie </w:t>
      </w:r>
      <w:r w:rsidR="007C3716">
        <w:rPr>
          <w:rFonts w:ascii="Arial" w:hAnsi="Arial" w:cs="Arial"/>
          <w:b/>
        </w:rPr>
        <w:tab/>
      </w:r>
      <w:r w:rsidR="007C3716">
        <w:rPr>
          <w:rFonts w:ascii="Arial" w:hAnsi="Arial" w:cs="Arial"/>
          <w:b/>
        </w:rPr>
        <w:tab/>
      </w:r>
      <w:r w:rsidR="007C3716">
        <w:rPr>
          <w:rFonts w:ascii="Arial" w:hAnsi="Arial" w:cs="Arial"/>
          <w:b/>
        </w:rPr>
        <w:tab/>
      </w:r>
      <w:r w:rsidR="00591A9A">
        <w:rPr>
          <w:rFonts w:ascii="Arial" w:hAnsi="Arial" w:cs="Arial"/>
          <w:b/>
        </w:rPr>
        <w:t>séance 0</w:t>
      </w:r>
      <w:r w:rsidR="00E33B84">
        <w:rPr>
          <w:rFonts w:ascii="Arial" w:hAnsi="Arial" w:cs="Arial"/>
          <w:b/>
        </w:rPr>
        <w:tab/>
      </w:r>
      <w:r w:rsidR="00E33B84">
        <w:rPr>
          <w:rFonts w:ascii="Arial" w:hAnsi="Arial" w:cs="Arial"/>
          <w:b/>
        </w:rPr>
        <w:tab/>
      </w:r>
      <w:r w:rsidR="00EC3147">
        <w:rPr>
          <w:rFonts w:ascii="Arial" w:hAnsi="Arial" w:cs="Arial"/>
          <w:b/>
        </w:rPr>
        <w:tab/>
      </w:r>
      <w:r w:rsidR="00E33B84">
        <w:rPr>
          <w:rFonts w:ascii="Arial" w:hAnsi="Arial" w:cs="Arial"/>
          <w:b/>
        </w:rPr>
        <w:tab/>
        <w:t>CALCULATRICE INTERDITE</w:t>
      </w:r>
    </w:p>
    <w:p w14:paraId="1F39317F" w14:textId="07F00238" w:rsidR="0091423C" w:rsidRPr="00653E0A" w:rsidRDefault="0091423C" w:rsidP="0091423C">
      <w:pPr>
        <w:spacing w:after="120"/>
        <w:rPr>
          <w:rFonts w:ascii="Arial" w:hAnsi="Arial" w:cs="Arial"/>
        </w:rPr>
      </w:pPr>
      <w:r w:rsidRPr="00653E0A">
        <w:rPr>
          <w:rFonts w:ascii="Arial" w:hAnsi="Arial" w:cs="Arial"/>
          <w:b/>
          <w:u w:val="single"/>
        </w:rPr>
        <w:t>EXERCICE :</w:t>
      </w:r>
      <w:r w:rsidRPr="00653E0A">
        <w:rPr>
          <w:rFonts w:ascii="Arial" w:hAnsi="Arial" w:cs="Arial"/>
        </w:rPr>
        <w:t xml:space="preserve"> </w:t>
      </w:r>
      <w:r w:rsidRPr="00653E0A">
        <w:rPr>
          <w:rFonts w:ascii="Arial" w:hAnsi="Arial" w:cs="Arial"/>
          <w:b/>
        </w:rPr>
        <w:t>Validation d'une équation chimique par mesure de pression</w:t>
      </w:r>
    </w:p>
    <w:p w14:paraId="702C9E0A" w14:textId="77777777" w:rsidR="0091423C" w:rsidRDefault="0091423C" w:rsidP="0091423C">
      <w:pPr>
        <w:jc w:val="both"/>
      </w:pPr>
      <w:r>
        <w:t>Un flacon d'un volume de 1,204 L fermement bouché contient un volume V</w:t>
      </w:r>
      <w:r>
        <w:rPr>
          <w:vertAlign w:val="subscript"/>
        </w:rPr>
        <w:t>1</w:t>
      </w:r>
      <w:r>
        <w:t xml:space="preserve"> = 300 mL d'une solution d'hypochlorite de sodium (eau de Javel) de concentration molaire c</w:t>
      </w:r>
      <w:r>
        <w:rPr>
          <w:vertAlign w:val="subscript"/>
        </w:rPr>
        <w:t>1</w:t>
      </w:r>
      <w:r>
        <w:t xml:space="preserve"> = 0,30 mol.L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 Il est placé sur un agitateur magnétique. Ce flacon est relié à un capteur qui permet de suivre l'évolution de la pression du gaz qu'il contient.</w:t>
      </w:r>
    </w:p>
    <w:p w14:paraId="7AB7DBB7" w14:textId="77777777" w:rsidR="0091423C" w:rsidRDefault="0091423C" w:rsidP="0091423C">
      <w:pPr>
        <w:jc w:val="both"/>
      </w:pPr>
      <w:r>
        <w:t>Une seringue permet d'introduire V</w:t>
      </w:r>
      <w:r>
        <w:rPr>
          <w:vertAlign w:val="subscript"/>
        </w:rPr>
        <w:t>2</w:t>
      </w:r>
      <w:r>
        <w:t xml:space="preserve"> = 4,0 mL d'ammoniaque de concentration molaire c</w:t>
      </w:r>
      <w:r>
        <w:rPr>
          <w:vertAlign w:val="subscript"/>
        </w:rPr>
        <w:t>2</w:t>
      </w:r>
      <w:r>
        <w:t xml:space="preserve"> = 10 mol.L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dans le flacon. La seringue est bloquée par un dispositif évitant tout risque de reflux du piston.</w:t>
      </w:r>
    </w:p>
    <w:p w14:paraId="7A7505DF" w14:textId="77777777" w:rsidR="0091423C" w:rsidRDefault="0091423C" w:rsidP="0091423C"/>
    <w:p w14:paraId="766F28BB" w14:textId="77777777" w:rsidR="0091423C" w:rsidRDefault="0091423C" w:rsidP="0091423C">
      <w:r>
        <w:t>La réaction modélisant la transformation chimique entre l'ammoniaque et les ions hypochlorite s'écrit :</w:t>
      </w:r>
    </w:p>
    <w:p w14:paraId="217A7D5B" w14:textId="77777777" w:rsidR="0091423C" w:rsidRPr="001E470F" w:rsidRDefault="0091423C" w:rsidP="0091423C">
      <w:pPr>
        <w:jc w:val="center"/>
      </w:pPr>
      <w:r w:rsidRPr="001E470F">
        <w:t>3 ClO</w:t>
      </w:r>
      <w:r w:rsidRPr="001E470F">
        <w:rPr>
          <w:vertAlign w:val="superscript"/>
        </w:rPr>
        <w:sym w:font="Symbol" w:char="F02D"/>
      </w:r>
      <w:r w:rsidRPr="001E470F">
        <w:rPr>
          <w:vertAlign w:val="subscript"/>
        </w:rPr>
        <w:t>(aq)</w:t>
      </w:r>
      <w:r w:rsidRPr="001E470F">
        <w:t xml:space="preserve"> + 2 NH</w:t>
      </w:r>
      <w:r w:rsidRPr="001E470F">
        <w:rPr>
          <w:vertAlign w:val="subscript"/>
        </w:rPr>
        <w:t>3</w:t>
      </w:r>
      <w:r w:rsidRPr="001E470F">
        <w:t xml:space="preserve"> </w:t>
      </w:r>
      <w:r w:rsidRPr="001E470F">
        <w:rPr>
          <w:vertAlign w:val="subscript"/>
        </w:rPr>
        <w:t>(aq)</w:t>
      </w:r>
      <w:r w:rsidRPr="001E470F">
        <w:t xml:space="preserve"> </w:t>
      </w:r>
      <w:r w:rsidRPr="001E470F">
        <w:rPr>
          <w:noProof/>
        </w:rPr>
        <w:sym w:font="Wingdings" w:char="F0E0"/>
      </w:r>
      <w:r w:rsidRPr="001E470F">
        <w:t xml:space="preserve"> N</w:t>
      </w:r>
      <w:r w:rsidRPr="001E470F">
        <w:rPr>
          <w:vertAlign w:val="subscript"/>
        </w:rPr>
        <w:t>2</w:t>
      </w:r>
      <w:r w:rsidRPr="001E470F">
        <w:t xml:space="preserve"> </w:t>
      </w:r>
      <w:r w:rsidRPr="001E470F">
        <w:rPr>
          <w:vertAlign w:val="subscript"/>
        </w:rPr>
        <w:t>(g)</w:t>
      </w:r>
      <w:r w:rsidRPr="001E470F">
        <w:t xml:space="preserve"> + 3 H</w:t>
      </w:r>
      <w:r w:rsidRPr="001E470F">
        <w:rPr>
          <w:vertAlign w:val="subscript"/>
        </w:rPr>
        <w:t>2</w:t>
      </w:r>
      <w:r w:rsidRPr="001E470F">
        <w:t xml:space="preserve">O </w:t>
      </w:r>
      <w:r w:rsidRPr="001E470F">
        <w:rPr>
          <w:vertAlign w:val="subscript"/>
        </w:rPr>
        <w:t>(</w:t>
      </w:r>
      <w:r w:rsidRPr="001E470F">
        <w:rPr>
          <w:i/>
          <w:vertAlign w:val="subscript"/>
        </w:rPr>
        <w:t>l</w:t>
      </w:r>
      <w:r w:rsidRPr="001E470F">
        <w:rPr>
          <w:vertAlign w:val="subscript"/>
        </w:rPr>
        <w:t>)</w:t>
      </w:r>
      <w:r w:rsidRPr="001E470F">
        <w:t xml:space="preserve"> + 3 Cl</w:t>
      </w:r>
      <w:r w:rsidRPr="001E470F">
        <w:rPr>
          <w:vertAlign w:val="superscript"/>
        </w:rPr>
        <w:sym w:font="Symbol" w:char="F02D"/>
      </w:r>
      <w:r w:rsidRPr="001E470F">
        <w:rPr>
          <w:vertAlign w:val="subscript"/>
        </w:rPr>
        <w:t>(aq)</w:t>
      </w:r>
    </w:p>
    <w:p w14:paraId="7327C36E" w14:textId="77777777" w:rsidR="0091423C" w:rsidRDefault="0091423C" w:rsidP="0091423C"/>
    <w:p w14:paraId="578135B7" w14:textId="77777777" w:rsidR="0091423C" w:rsidRDefault="0091423C" w:rsidP="0091423C">
      <w:r>
        <w:t xml:space="preserve">La transformation a lieu à température constante </w:t>
      </w:r>
      <w:r>
        <w:sym w:font="Symbol" w:char="F071"/>
      </w:r>
      <w:r>
        <w:t xml:space="preserve"> = 27°C.</w:t>
      </w:r>
    </w:p>
    <w:p w14:paraId="12F696E8" w14:textId="77777777" w:rsidR="0091423C" w:rsidRPr="00371D3E" w:rsidRDefault="0091423C" w:rsidP="0091423C">
      <w:r>
        <w:t>La pression du gaz dans le flacon vaut dans l'état initial P</w:t>
      </w:r>
      <w:r>
        <w:rPr>
          <w:i/>
          <w:vertAlign w:val="subscript"/>
        </w:rPr>
        <w:t>i</w:t>
      </w:r>
      <w:r>
        <w:t xml:space="preserve"> = 1,00</w:t>
      </w:r>
      <w:r>
        <w:sym w:font="Symbol" w:char="F0B4"/>
      </w:r>
      <w:r>
        <w:t>10</w:t>
      </w:r>
      <w:r>
        <w:rPr>
          <w:vertAlign w:val="superscript"/>
        </w:rPr>
        <w:t>5</w:t>
      </w:r>
      <w:r>
        <w:t xml:space="preserve"> Pa</w:t>
      </w:r>
    </w:p>
    <w:p w14:paraId="19080B90" w14:textId="77777777" w:rsidR="0091423C" w:rsidRDefault="0091423C" w:rsidP="0091423C">
      <w:r>
        <w:t>Après quelques minutes la pression n'évolue plus et vaut P</w:t>
      </w:r>
      <w:r>
        <w:rPr>
          <w:i/>
          <w:vertAlign w:val="subscript"/>
        </w:rPr>
        <w:t>f</w:t>
      </w:r>
      <w:r>
        <w:t xml:space="preserve"> = 1,55</w:t>
      </w:r>
      <w:r>
        <w:sym w:font="Symbol" w:char="F0B4"/>
      </w:r>
      <w:r>
        <w:t>10</w:t>
      </w:r>
      <w:r>
        <w:rPr>
          <w:vertAlign w:val="superscript"/>
        </w:rPr>
        <w:t>5</w:t>
      </w:r>
      <w:r>
        <w:t xml:space="preserve"> Pa.</w:t>
      </w:r>
    </w:p>
    <w:p w14:paraId="64B05F83" w14:textId="77777777" w:rsidR="0091423C" w:rsidRDefault="0091423C" w:rsidP="0091423C"/>
    <w:p w14:paraId="5D4D1A60" w14:textId="77777777" w:rsidR="0091423C" w:rsidRDefault="0091423C" w:rsidP="0091423C">
      <w:pPr>
        <w:jc w:val="both"/>
      </w:pPr>
      <w:r>
        <w:t xml:space="preserve">On considère qu'au cours de la transformation les gaz peuvent occuper un volume </w:t>
      </w:r>
      <w:r w:rsidRPr="0057490D">
        <w:rPr>
          <w:b/>
        </w:rPr>
        <w:t>V = 900 mL</w:t>
      </w:r>
      <w:r>
        <w:t xml:space="preserve"> dans le flacon.</w:t>
      </w:r>
    </w:p>
    <w:p w14:paraId="71F9C364" w14:textId="77777777" w:rsidR="0091423C" w:rsidRDefault="0091423C" w:rsidP="0091423C">
      <w:pPr>
        <w:ind w:firstLine="708"/>
        <w:jc w:val="both"/>
      </w:pPr>
      <w:r>
        <w:rPr>
          <w:b/>
        </w:rPr>
        <w:t>1.</w:t>
      </w:r>
      <w:r>
        <w:t xml:space="preserve"> Indiquer les expressions littérales et les calculs des quantités de matière n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2</w:t>
      </w:r>
      <w:r>
        <w:t xml:space="preserve"> de chaque réactif </w:t>
      </w:r>
      <w:r>
        <w:tab/>
        <w:t>dont les valeurs figurent dans le tableau d’avancement.</w:t>
      </w:r>
    </w:p>
    <w:p w14:paraId="15C9D076" w14:textId="77777777" w:rsidR="0091423C" w:rsidRDefault="0091423C" w:rsidP="0091423C">
      <w:pPr>
        <w:ind w:firstLine="708"/>
      </w:pPr>
      <w:r>
        <w:rPr>
          <w:b/>
        </w:rPr>
        <w:t>2.</w:t>
      </w:r>
      <w:r>
        <w:t xml:space="preserve"> Compléter la ligne « En cours de transformation » du tableau.</w:t>
      </w:r>
    </w:p>
    <w:p w14:paraId="7A4EFF87" w14:textId="77777777" w:rsidR="0091423C" w:rsidRPr="00630F70" w:rsidRDefault="0091423C" w:rsidP="0091423C">
      <w:pPr>
        <w:jc w:val="both"/>
      </w:pPr>
      <w:r>
        <w:rPr>
          <w:b/>
        </w:rPr>
        <w:tab/>
      </w:r>
      <w:r w:rsidRPr="00264A33">
        <w:rPr>
          <w:b/>
        </w:rPr>
        <w:t>3</w:t>
      </w:r>
      <w:r>
        <w:rPr>
          <w:b/>
        </w:rPr>
        <w:t>.</w:t>
      </w:r>
      <w:r>
        <w:t xml:space="preserve"> Déterminer la valeur de l’avancement maximal </w:t>
      </w:r>
      <w:r>
        <w:rPr>
          <w:i/>
        </w:rPr>
        <w:t>x</w:t>
      </w:r>
      <w:r>
        <w:rPr>
          <w:i/>
          <w:vertAlign w:val="subscript"/>
        </w:rPr>
        <w:t>max</w:t>
      </w:r>
      <w:r>
        <w:t xml:space="preserve"> en justifiant clairement sur la copie. </w:t>
      </w:r>
      <w:r>
        <w:tab/>
        <w:t>Compléter la ligne « État final » du tableau (expressions littérales et valeurs numériques).</w:t>
      </w:r>
    </w:p>
    <w:p w14:paraId="43ADD4E1" w14:textId="77777777" w:rsidR="0091423C" w:rsidRDefault="0091423C" w:rsidP="0091423C">
      <w:pPr>
        <w:ind w:firstLine="708"/>
      </w:pPr>
      <w:r>
        <w:rPr>
          <w:b/>
        </w:rPr>
        <w:t>4.</w:t>
      </w:r>
      <w:r>
        <w:t xml:space="preserve"> D’après le tableau d’avancement quelle quantité de matière de diazote gazeux </w:t>
      </w:r>
      <w:r w:rsidRPr="00297F1D">
        <w:rPr>
          <w:position w:val="-14"/>
        </w:rPr>
        <w:object w:dxaOrig="600" w:dyaOrig="380" w14:anchorId="6DAE3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2pt" o:ole="">
            <v:imagedata r:id="rId4" o:title=""/>
          </v:shape>
          <o:OLEObject Type="Embed" ProgID="Equation.DSMT4" ShapeID="_x0000_i1025" DrawAspect="Content" ObjectID="_1680588798" r:id="rId5"/>
        </w:object>
      </w:r>
      <w:r>
        <w:t xml:space="preserve"> doit </w:t>
      </w:r>
      <w:r>
        <w:tab/>
        <w:t>théoriquement se former ?</w:t>
      </w:r>
    </w:p>
    <w:p w14:paraId="7ECC98DF" w14:textId="77777777" w:rsidR="0091423C" w:rsidRDefault="0091423C" w:rsidP="0091423C">
      <w:r>
        <w:rPr>
          <w:b/>
        </w:rPr>
        <w:tab/>
        <w:t>5.</w:t>
      </w:r>
      <w:r>
        <w:t xml:space="preserve"> Confrontation entre le modèle théorique et les mesures de pression.</w:t>
      </w:r>
    </w:p>
    <w:p w14:paraId="0A119AC0" w14:textId="77777777" w:rsidR="0091423C" w:rsidRDefault="0091423C" w:rsidP="0091423C">
      <w:pPr>
        <w:ind w:left="708" w:firstLine="708"/>
      </w:pPr>
      <w:r w:rsidRPr="001E1A28">
        <w:rPr>
          <w:b/>
        </w:rPr>
        <w:t>5.1.</w:t>
      </w:r>
      <w:r>
        <w:t xml:space="preserve"> Calculer la variation de pression </w:t>
      </w:r>
      <w:r>
        <w:sym w:font="Symbol" w:char="F044"/>
      </w:r>
      <w:r>
        <w:t>P au cours de la transformation chimique.</w:t>
      </w:r>
    </w:p>
    <w:p w14:paraId="606A756A" w14:textId="77777777" w:rsidR="0091423C" w:rsidRDefault="0091423C" w:rsidP="0091423C">
      <w:pPr>
        <w:ind w:firstLine="708"/>
      </w:pPr>
      <w:r>
        <w:rPr>
          <w:b/>
        </w:rPr>
        <w:tab/>
        <w:t>5.2.</w:t>
      </w:r>
      <w:r>
        <w:t xml:space="preserve"> En utilisant la loi des gaz parfaits</w:t>
      </w:r>
      <w:r w:rsidR="00A30D99">
        <w:t xml:space="preserve"> : </w:t>
      </w:r>
      <w:r w:rsidR="00A30D99">
        <w:rPr>
          <w:lang w:val="en-US"/>
        </w:rPr>
        <w:sym w:font="Symbol" w:char="F044"/>
      </w:r>
      <w:r w:rsidR="00A30D99" w:rsidRPr="0091423C">
        <w:t xml:space="preserve">P.V = </w:t>
      </w:r>
      <w:r w:rsidR="00A30D99" w:rsidRPr="001A66FD">
        <w:rPr>
          <w:position w:val="-14"/>
        </w:rPr>
        <w:object w:dxaOrig="660" w:dyaOrig="380" w14:anchorId="4F052FD6">
          <v:shape id="_x0000_i1026" type="#_x0000_t75" style="width:33pt;height:19.2pt" o:ole="">
            <v:imagedata r:id="rId6" o:title=""/>
          </v:shape>
          <o:OLEObject Type="Embed" ProgID="Equation.DSMT4" ShapeID="_x0000_i1026" DrawAspect="Content" ObjectID="_1680588799" r:id="rId7"/>
        </w:object>
      </w:r>
      <w:r w:rsidR="00A30D99">
        <w:t>.R.T</w:t>
      </w:r>
      <w:r>
        <w:t xml:space="preserve">, exprimer littéralement </w:t>
      </w:r>
      <w:r w:rsidRPr="001A66FD">
        <w:rPr>
          <w:position w:val="-14"/>
        </w:rPr>
        <w:object w:dxaOrig="660" w:dyaOrig="380" w14:anchorId="1508F6CB">
          <v:shape id="_x0000_i1027" type="#_x0000_t75" style="width:33pt;height:19.2pt" o:ole="">
            <v:imagedata r:id="rId6" o:title=""/>
          </v:shape>
          <o:OLEObject Type="Embed" ProgID="Equation.DSMT4" ShapeID="_x0000_i1027" DrawAspect="Content" ObjectID="_1680588800" r:id="rId8"/>
        </w:object>
      </w:r>
      <w:r w:rsidR="000F3757">
        <w:t xml:space="preserve"> </w:t>
      </w:r>
      <w:r>
        <w:t>la quantité de matière de gaz produite au cours de la transformation.</w:t>
      </w:r>
    </w:p>
    <w:p w14:paraId="6F275027" w14:textId="77777777" w:rsidR="0091423C" w:rsidRDefault="0091423C" w:rsidP="0091423C">
      <w:pPr>
        <w:ind w:firstLine="708"/>
      </w:pPr>
      <w:r>
        <w:rPr>
          <w:b/>
        </w:rPr>
        <w:tab/>
      </w:r>
      <w:r w:rsidRPr="00653E0A">
        <w:rPr>
          <w:b/>
        </w:rPr>
        <w:t>5.3.</w:t>
      </w:r>
      <w:r>
        <w:t xml:space="preserve"> Calculer </w:t>
      </w:r>
      <w:r w:rsidRPr="001A66FD">
        <w:rPr>
          <w:position w:val="-14"/>
        </w:rPr>
        <w:object w:dxaOrig="660" w:dyaOrig="380" w14:anchorId="13F07941">
          <v:shape id="_x0000_i1028" type="#_x0000_t75" style="width:33pt;height:19.2pt" o:ole="">
            <v:imagedata r:id="rId6" o:title=""/>
          </v:shape>
          <o:OLEObject Type="Embed" ProgID="Equation.DSMT4" ShapeID="_x0000_i1028" DrawAspect="Content" ObjectID="_1680588801" r:id="rId9"/>
        </w:object>
      </w:r>
    </w:p>
    <w:p w14:paraId="523AD08B" w14:textId="77777777" w:rsidR="0091423C" w:rsidRDefault="0091423C" w:rsidP="0091423C">
      <w:r>
        <w:t>Aide aux calculs :</w:t>
      </w:r>
    </w:p>
    <w:p w14:paraId="355F3F63" w14:textId="77777777" w:rsidR="0091423C" w:rsidRDefault="0091423C" w:rsidP="0091423C">
      <w:r>
        <w:t>0,55</w:t>
      </w:r>
      <w:r>
        <w:sym w:font="Symbol" w:char="F0B4"/>
      </w:r>
      <w:r>
        <w:t>10</w:t>
      </w:r>
      <w:r>
        <w:rPr>
          <w:vertAlign w:val="superscript"/>
        </w:rPr>
        <w:t>5</w:t>
      </w:r>
      <w:r>
        <w:t xml:space="preserve"> = 5,5</w:t>
      </w:r>
      <w:r>
        <w:sym w:font="Symbol" w:char="F0B4"/>
      </w:r>
      <w:r>
        <w:t>10</w:t>
      </w:r>
      <w:r>
        <w:rPr>
          <w:vertAlign w:val="superscript"/>
        </w:rPr>
        <w:t>4</w:t>
      </w:r>
      <w:r>
        <w:tab/>
      </w:r>
      <w:r>
        <w:tab/>
      </w:r>
      <w:r>
        <w:tab/>
        <w:t>3</w:t>
      </w:r>
      <w:r>
        <w:sym w:font="Symbol" w:char="F0B4"/>
      </w:r>
      <w:r>
        <w:t>5,5 = 16,5</w:t>
      </w:r>
      <w:r>
        <w:tab/>
      </w:r>
      <w:r>
        <w:tab/>
      </w:r>
      <w:r>
        <w:tab/>
      </w:r>
      <w:r>
        <w:tab/>
        <w:t>16,5/8,3 = 2,0</w:t>
      </w:r>
    </w:p>
    <w:p w14:paraId="220F791B" w14:textId="77777777" w:rsidR="0091423C" w:rsidRDefault="0091423C" w:rsidP="0091423C">
      <w:pPr>
        <w:ind w:left="708" w:firstLine="708"/>
      </w:pPr>
      <w:r>
        <w:rPr>
          <w:b/>
        </w:rPr>
        <w:t>5.4.</w:t>
      </w:r>
      <w:r>
        <w:t xml:space="preserve"> L'équation chimique est-elle validée?</w:t>
      </w:r>
    </w:p>
    <w:p w14:paraId="46A5C6DE" w14:textId="77777777" w:rsidR="0091423C" w:rsidRDefault="0091423C" w:rsidP="0091423C">
      <w:r>
        <w:rPr>
          <w:b/>
          <w:i/>
        </w:rPr>
        <w:t>Données:</w:t>
      </w:r>
      <w:r>
        <w:tab/>
        <w:t xml:space="preserve">R constante des gaz parfaits R = 8,3 </w:t>
      </w:r>
      <w:r w:rsidRPr="00D335EB">
        <w:rPr>
          <w:b/>
          <w:sz w:val="28"/>
        </w:rPr>
        <w:t>Pa.m</w:t>
      </w:r>
      <w:r w:rsidRPr="00D335EB">
        <w:rPr>
          <w:b/>
          <w:sz w:val="28"/>
          <w:vertAlign w:val="superscript"/>
        </w:rPr>
        <w:t>3</w:t>
      </w:r>
      <w:r w:rsidRPr="00D335EB">
        <w:rPr>
          <w:b/>
          <w:sz w:val="28"/>
        </w:rPr>
        <w:t>.K</w:t>
      </w:r>
      <w:r w:rsidRPr="00D335EB">
        <w:rPr>
          <w:b/>
          <w:sz w:val="28"/>
          <w:vertAlign w:val="superscript"/>
        </w:rPr>
        <w:sym w:font="Symbol" w:char="F02D"/>
      </w:r>
      <w:r w:rsidRPr="00D335EB">
        <w:rPr>
          <w:b/>
          <w:sz w:val="28"/>
          <w:vertAlign w:val="superscript"/>
        </w:rPr>
        <w:t>1</w:t>
      </w:r>
      <w:r w:rsidRPr="00D335EB">
        <w:rPr>
          <w:b/>
          <w:sz w:val="28"/>
        </w:rPr>
        <w:t>.mol</w:t>
      </w:r>
      <w:r w:rsidRPr="00D335EB">
        <w:rPr>
          <w:b/>
          <w:sz w:val="28"/>
          <w:vertAlign w:val="superscript"/>
        </w:rPr>
        <w:sym w:font="Symbol" w:char="F02D"/>
      </w:r>
      <w:r w:rsidRPr="00D335EB">
        <w:rPr>
          <w:b/>
          <w:sz w:val="28"/>
          <w:vertAlign w:val="superscript"/>
        </w:rPr>
        <w:t>1</w:t>
      </w:r>
    </w:p>
    <w:p w14:paraId="60CB061E" w14:textId="77777777" w:rsidR="0091423C" w:rsidRDefault="0091423C" w:rsidP="0091423C">
      <w:r>
        <w:tab/>
      </w:r>
      <w:r>
        <w:tab/>
        <w:t>0°C = 273 K</w:t>
      </w:r>
    </w:p>
    <w:p w14:paraId="67B69413" w14:textId="77777777" w:rsidR="0091423C" w:rsidRDefault="0091423C" w:rsidP="00914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559"/>
        <w:gridCol w:w="1560"/>
        <w:gridCol w:w="1275"/>
        <w:gridCol w:w="1418"/>
        <w:gridCol w:w="1278"/>
      </w:tblGrid>
      <w:tr w:rsidR="0091423C" w14:paraId="2AD84963" w14:textId="77777777" w:rsidTr="0091423C">
        <w:trPr>
          <w:cantSplit/>
          <w:trHeight w:val="600"/>
        </w:trPr>
        <w:tc>
          <w:tcPr>
            <w:tcW w:w="3047" w:type="dxa"/>
            <w:gridSpan w:val="2"/>
            <w:vAlign w:val="center"/>
          </w:tcPr>
          <w:p w14:paraId="625B7B4F" w14:textId="77777777" w:rsidR="0091423C" w:rsidRDefault="0091423C" w:rsidP="0091423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équation chimique</w:t>
            </w:r>
          </w:p>
        </w:tc>
        <w:tc>
          <w:tcPr>
            <w:tcW w:w="7090" w:type="dxa"/>
            <w:gridSpan w:val="5"/>
            <w:vAlign w:val="center"/>
          </w:tcPr>
          <w:p w14:paraId="6A9680CE" w14:textId="77777777" w:rsidR="0091423C" w:rsidRDefault="0091423C" w:rsidP="0091423C">
            <w:pPr>
              <w:rPr>
                <w:b/>
              </w:rPr>
            </w:pPr>
            <w:r>
              <w:t xml:space="preserve">    </w:t>
            </w:r>
            <w:r w:rsidRPr="007E34C8">
              <w:t>3</w:t>
            </w:r>
            <w:r>
              <w:t xml:space="preserve"> ClO</w:t>
            </w:r>
            <w:r>
              <w:rPr>
                <w:vertAlign w:val="superscript"/>
              </w:rPr>
              <w:sym w:font="Symbol" w:char="F02D"/>
            </w:r>
            <w:r w:rsidRPr="00C06331">
              <w:rPr>
                <w:vertAlign w:val="subscript"/>
              </w:rPr>
              <w:t>(aq)</w:t>
            </w:r>
            <w:r>
              <w:t xml:space="preserve">   +    </w:t>
            </w:r>
            <w:r w:rsidRPr="007E34C8">
              <w:t>2</w:t>
            </w:r>
            <w:r>
              <w:rPr>
                <w:b/>
              </w:rPr>
              <w:t xml:space="preserve"> </w:t>
            </w:r>
            <w:r>
              <w:t>NH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 w:rsidRPr="00C06331">
              <w:rPr>
                <w:vertAlign w:val="subscript"/>
              </w:rPr>
              <w:t>(aq)</w:t>
            </w:r>
            <w:r>
              <w:t xml:space="preserve">   </w:t>
            </w:r>
            <w:r>
              <w:rPr>
                <w:noProof/>
              </w:rPr>
              <w:sym w:font="Wingdings" w:char="F0E0"/>
            </w:r>
            <w:r>
              <w:t xml:space="preserve">      N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C06331">
              <w:rPr>
                <w:vertAlign w:val="subscript"/>
              </w:rPr>
              <w:t>(g)</w:t>
            </w:r>
            <w:r>
              <w:t xml:space="preserve">     +     </w:t>
            </w:r>
            <w:r w:rsidRPr="007E34C8">
              <w:t>3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C06331">
              <w:rPr>
                <w:vertAlign w:val="subscript"/>
              </w:rPr>
              <w:t>(</w:t>
            </w:r>
            <w:r w:rsidRPr="00C06331">
              <w:rPr>
                <w:i/>
                <w:vertAlign w:val="subscript"/>
              </w:rPr>
              <w:t>l</w:t>
            </w:r>
            <w:r w:rsidRPr="00C06331">
              <w:rPr>
                <w:vertAlign w:val="subscript"/>
              </w:rPr>
              <w:t>)</w:t>
            </w:r>
            <w:r>
              <w:t xml:space="preserve">  +      </w:t>
            </w:r>
            <w:r w:rsidRPr="007E34C8">
              <w:t>3</w:t>
            </w:r>
            <w:r>
              <w:t xml:space="preserve"> Cl</w:t>
            </w:r>
            <w:r>
              <w:rPr>
                <w:vertAlign w:val="superscript"/>
              </w:rPr>
              <w:sym w:font="Symbol" w:char="F02D"/>
            </w:r>
            <w:r w:rsidRPr="00C06331">
              <w:rPr>
                <w:vertAlign w:val="subscript"/>
              </w:rPr>
              <w:t>(aq)</w:t>
            </w:r>
          </w:p>
        </w:tc>
      </w:tr>
      <w:tr w:rsidR="0091423C" w14:paraId="03E3CA3A" w14:textId="77777777" w:rsidTr="0091423C">
        <w:trPr>
          <w:cantSplit/>
        </w:trPr>
        <w:tc>
          <w:tcPr>
            <w:tcW w:w="1630" w:type="dxa"/>
          </w:tcPr>
          <w:p w14:paraId="468419AE" w14:textId="77777777" w:rsidR="0091423C" w:rsidRDefault="0091423C" w:rsidP="0091423C">
            <w:pPr>
              <w:rPr>
                <w:bCs/>
              </w:rPr>
            </w:pPr>
            <w:r>
              <w:rPr>
                <w:bCs/>
              </w:rPr>
              <w:t>État du système</w:t>
            </w:r>
          </w:p>
        </w:tc>
        <w:tc>
          <w:tcPr>
            <w:tcW w:w="1417" w:type="dxa"/>
          </w:tcPr>
          <w:p w14:paraId="54DA0353" w14:textId="77777777" w:rsidR="0091423C" w:rsidRDefault="0091423C" w:rsidP="0091423C">
            <w:pPr>
              <w:jc w:val="center"/>
              <w:rPr>
                <w:bCs/>
              </w:rPr>
            </w:pPr>
            <w:r>
              <w:rPr>
                <w:bCs/>
              </w:rPr>
              <w:t>Avancement (mol)</w:t>
            </w:r>
          </w:p>
        </w:tc>
        <w:tc>
          <w:tcPr>
            <w:tcW w:w="7090" w:type="dxa"/>
            <w:gridSpan w:val="5"/>
            <w:vAlign w:val="center"/>
          </w:tcPr>
          <w:p w14:paraId="4ABE5C32" w14:textId="77777777" w:rsidR="0091423C" w:rsidRDefault="0091423C" w:rsidP="0091423C">
            <w:pPr>
              <w:jc w:val="center"/>
              <w:rPr>
                <w:bCs/>
              </w:rPr>
            </w:pPr>
            <w:r>
              <w:rPr>
                <w:bCs/>
              </w:rPr>
              <w:t>Quantités de matière (mol)</w:t>
            </w:r>
          </w:p>
        </w:tc>
      </w:tr>
      <w:tr w:rsidR="0091423C" w14:paraId="37216246" w14:textId="77777777" w:rsidTr="0091423C">
        <w:trPr>
          <w:cantSplit/>
          <w:trHeight w:val="600"/>
        </w:trPr>
        <w:tc>
          <w:tcPr>
            <w:tcW w:w="1630" w:type="dxa"/>
            <w:vAlign w:val="center"/>
          </w:tcPr>
          <w:p w14:paraId="54D1C14D" w14:textId="77777777" w:rsidR="0091423C" w:rsidRDefault="0091423C" w:rsidP="0091423C">
            <w:r>
              <w:t>État initial</w:t>
            </w:r>
          </w:p>
        </w:tc>
        <w:tc>
          <w:tcPr>
            <w:tcW w:w="1417" w:type="dxa"/>
            <w:vAlign w:val="center"/>
          </w:tcPr>
          <w:p w14:paraId="0DF18396" w14:textId="77777777" w:rsidR="0091423C" w:rsidRPr="0081035D" w:rsidRDefault="0091423C" w:rsidP="0091423C">
            <w:pPr>
              <w:jc w:val="center"/>
            </w:pPr>
            <w:r>
              <w:rPr>
                <w:i/>
              </w:rPr>
              <w:t>x</w:t>
            </w:r>
            <w:r>
              <w:t xml:space="preserve"> = 0</w:t>
            </w:r>
          </w:p>
        </w:tc>
        <w:tc>
          <w:tcPr>
            <w:tcW w:w="1559" w:type="dxa"/>
            <w:vAlign w:val="center"/>
          </w:tcPr>
          <w:p w14:paraId="0551D874" w14:textId="77777777" w:rsidR="0091423C" w:rsidRPr="00394062" w:rsidRDefault="0091423C" w:rsidP="0091423C">
            <w:pPr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=9,0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–2</w:t>
            </w:r>
          </w:p>
        </w:tc>
        <w:tc>
          <w:tcPr>
            <w:tcW w:w="1560" w:type="dxa"/>
            <w:vAlign w:val="center"/>
          </w:tcPr>
          <w:p w14:paraId="2FE98E24" w14:textId="77777777" w:rsidR="0091423C" w:rsidRPr="002A4CF8" w:rsidRDefault="0091423C" w:rsidP="0091423C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=4,0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–2</w:t>
            </w:r>
          </w:p>
        </w:tc>
        <w:tc>
          <w:tcPr>
            <w:tcW w:w="1275" w:type="dxa"/>
            <w:vAlign w:val="center"/>
          </w:tcPr>
          <w:p w14:paraId="2DFED72B" w14:textId="77777777" w:rsidR="0091423C" w:rsidRDefault="0091423C" w:rsidP="0091423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91492A" w14:textId="77777777" w:rsidR="0091423C" w:rsidRDefault="0091423C" w:rsidP="0091423C">
            <w:pPr>
              <w:jc w:val="center"/>
            </w:pPr>
          </w:p>
        </w:tc>
        <w:tc>
          <w:tcPr>
            <w:tcW w:w="1278" w:type="dxa"/>
            <w:vAlign w:val="center"/>
          </w:tcPr>
          <w:p w14:paraId="74B0A11A" w14:textId="77777777" w:rsidR="0091423C" w:rsidRDefault="0091423C" w:rsidP="0091423C">
            <w:pPr>
              <w:jc w:val="center"/>
            </w:pPr>
            <w:r>
              <w:t>0</w:t>
            </w:r>
          </w:p>
        </w:tc>
      </w:tr>
      <w:tr w:rsidR="0091423C" w14:paraId="4DEB930C" w14:textId="77777777" w:rsidTr="0091423C">
        <w:trPr>
          <w:cantSplit/>
          <w:trHeight w:hRule="exact" w:val="1304"/>
        </w:trPr>
        <w:tc>
          <w:tcPr>
            <w:tcW w:w="1630" w:type="dxa"/>
            <w:vAlign w:val="center"/>
          </w:tcPr>
          <w:p w14:paraId="16C3ECC7" w14:textId="77777777" w:rsidR="0091423C" w:rsidRDefault="0091423C" w:rsidP="0091423C">
            <w:r>
              <w:t>En cours de transformation</w:t>
            </w:r>
          </w:p>
        </w:tc>
        <w:tc>
          <w:tcPr>
            <w:tcW w:w="1417" w:type="dxa"/>
            <w:vAlign w:val="center"/>
          </w:tcPr>
          <w:p w14:paraId="755F3D7F" w14:textId="77777777" w:rsidR="0091423C" w:rsidRPr="0081035D" w:rsidRDefault="0091423C" w:rsidP="0091423C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61C71B9C" w14:textId="77777777" w:rsidR="0091423C" w:rsidRPr="007D7521" w:rsidRDefault="0091423C" w:rsidP="0091423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E7B0DDC" w14:textId="77777777" w:rsidR="0091423C" w:rsidRPr="007D7521" w:rsidRDefault="0091423C" w:rsidP="0091423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1CF70C3" w14:textId="77777777" w:rsidR="0091423C" w:rsidRDefault="0091423C" w:rsidP="0091423C">
            <w:pPr>
              <w:jc w:val="center"/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25B963" w14:textId="77777777" w:rsidR="0091423C" w:rsidRDefault="0091423C" w:rsidP="0091423C">
            <w:pPr>
              <w:jc w:val="center"/>
            </w:pPr>
          </w:p>
        </w:tc>
        <w:tc>
          <w:tcPr>
            <w:tcW w:w="1278" w:type="dxa"/>
            <w:vAlign w:val="center"/>
          </w:tcPr>
          <w:p w14:paraId="1845EEEC" w14:textId="77777777" w:rsidR="0091423C" w:rsidRDefault="0091423C" w:rsidP="0091423C">
            <w:pPr>
              <w:jc w:val="center"/>
            </w:pPr>
          </w:p>
        </w:tc>
      </w:tr>
      <w:tr w:rsidR="0091423C" w14:paraId="3E5C3171" w14:textId="77777777" w:rsidTr="0091423C">
        <w:trPr>
          <w:cantSplit/>
          <w:trHeight w:hRule="exact" w:val="1304"/>
        </w:trPr>
        <w:tc>
          <w:tcPr>
            <w:tcW w:w="1630" w:type="dxa"/>
            <w:vAlign w:val="center"/>
          </w:tcPr>
          <w:p w14:paraId="61751FDB" w14:textId="77777777" w:rsidR="0091423C" w:rsidRDefault="0091423C" w:rsidP="0091423C">
            <w:pPr>
              <w:rPr>
                <w:b/>
                <w:i/>
              </w:rPr>
            </w:pPr>
            <w:r>
              <w:t>État final</w:t>
            </w:r>
          </w:p>
        </w:tc>
        <w:tc>
          <w:tcPr>
            <w:tcW w:w="1417" w:type="dxa"/>
            <w:vAlign w:val="center"/>
          </w:tcPr>
          <w:p w14:paraId="6553EEFF" w14:textId="77777777" w:rsidR="0091423C" w:rsidRPr="00686F3C" w:rsidRDefault="0091423C" w:rsidP="0091423C">
            <w:pPr>
              <w:rPr>
                <w:u w:val="single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max</w:t>
            </w:r>
            <w:r>
              <w:t xml:space="preserve"> = </w:t>
            </w:r>
          </w:p>
        </w:tc>
        <w:tc>
          <w:tcPr>
            <w:tcW w:w="1559" w:type="dxa"/>
            <w:vAlign w:val="center"/>
          </w:tcPr>
          <w:p w14:paraId="60048FB1" w14:textId="77777777" w:rsidR="0091423C" w:rsidRDefault="0091423C" w:rsidP="0091423C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095816" w14:textId="77777777" w:rsidR="0091423C" w:rsidRDefault="0091423C" w:rsidP="0091423C">
            <w:pPr>
              <w:jc w:val="center"/>
            </w:pPr>
          </w:p>
        </w:tc>
        <w:tc>
          <w:tcPr>
            <w:tcW w:w="1275" w:type="dxa"/>
            <w:vAlign w:val="center"/>
          </w:tcPr>
          <w:p w14:paraId="43851537" w14:textId="77777777" w:rsidR="0091423C" w:rsidRDefault="0091423C" w:rsidP="0091423C">
            <w:pPr>
              <w:jc w:val="center"/>
            </w:pP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38BB4EC" w14:textId="77777777" w:rsidR="0091423C" w:rsidRDefault="0091423C" w:rsidP="0091423C">
            <w:pPr>
              <w:jc w:val="center"/>
            </w:pPr>
          </w:p>
        </w:tc>
        <w:tc>
          <w:tcPr>
            <w:tcW w:w="1278" w:type="dxa"/>
            <w:vAlign w:val="center"/>
          </w:tcPr>
          <w:p w14:paraId="01A8A8B1" w14:textId="77777777" w:rsidR="0091423C" w:rsidRDefault="0091423C" w:rsidP="0091423C">
            <w:pPr>
              <w:jc w:val="center"/>
            </w:pPr>
          </w:p>
        </w:tc>
      </w:tr>
    </w:tbl>
    <w:p w14:paraId="7756FC6B" w14:textId="77777777" w:rsidR="0091423C" w:rsidRDefault="00F6134A" w:rsidP="00914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91423C">
        <w:rPr>
          <w:rFonts w:ascii="Arial" w:hAnsi="Arial" w:cs="Arial"/>
          <w:b/>
        </w:rPr>
        <w:lastRenderedPageBreak/>
        <w:t>AIDE</w:t>
      </w:r>
      <w:r w:rsidR="0091423C" w:rsidRPr="0091423C">
        <w:rPr>
          <w:rFonts w:ascii="Arial" w:hAnsi="Arial" w:cs="Arial"/>
          <w:b/>
        </w:rPr>
        <w:t xml:space="preserve"> TS</w:t>
      </w:r>
      <w:r w:rsidR="0091423C">
        <w:rPr>
          <w:rFonts w:ascii="Arial" w:hAnsi="Arial" w:cs="Arial"/>
          <w:b/>
        </w:rPr>
        <w:t xml:space="preserve"> </w:t>
      </w:r>
      <w:r w:rsidR="007C3716">
        <w:rPr>
          <w:rFonts w:ascii="Arial" w:hAnsi="Arial" w:cs="Arial"/>
          <w:b/>
        </w:rPr>
        <w:t xml:space="preserve">CHIMIE </w:t>
      </w:r>
      <w:r w:rsidR="0091423C">
        <w:rPr>
          <w:rFonts w:ascii="Arial" w:hAnsi="Arial" w:cs="Arial"/>
          <w:b/>
        </w:rPr>
        <w:t>CORRECTION</w:t>
      </w:r>
      <w:r w:rsidR="00591A9A">
        <w:rPr>
          <w:rFonts w:ascii="Arial" w:hAnsi="Arial" w:cs="Arial"/>
          <w:b/>
        </w:rPr>
        <w:t xml:space="preserve"> séance 0</w:t>
      </w:r>
      <w:r w:rsidR="00EC3147">
        <w:rPr>
          <w:rFonts w:ascii="Arial" w:hAnsi="Arial" w:cs="Arial"/>
          <w:b/>
        </w:rPr>
        <w:tab/>
      </w:r>
      <w:r w:rsidR="00EC3147">
        <w:rPr>
          <w:rFonts w:ascii="Arial" w:hAnsi="Arial" w:cs="Arial"/>
          <w:b/>
        </w:rPr>
        <w:tab/>
      </w:r>
      <w:r w:rsidR="00E33B84">
        <w:rPr>
          <w:rFonts w:ascii="Arial" w:hAnsi="Arial" w:cs="Arial"/>
          <w:b/>
        </w:rPr>
        <w:tab/>
        <w:t>CALCULATRICE INTERDITE</w:t>
      </w:r>
    </w:p>
    <w:p w14:paraId="72465D36" w14:textId="33374A28" w:rsidR="0091423C" w:rsidRPr="00653E0A" w:rsidRDefault="0091423C" w:rsidP="0091423C">
      <w:pPr>
        <w:spacing w:after="120"/>
        <w:rPr>
          <w:rFonts w:ascii="Arial" w:hAnsi="Arial" w:cs="Arial"/>
        </w:rPr>
      </w:pPr>
      <w:r w:rsidRPr="00653E0A">
        <w:rPr>
          <w:rFonts w:ascii="Arial" w:hAnsi="Arial" w:cs="Arial"/>
          <w:b/>
          <w:u w:val="single"/>
        </w:rPr>
        <w:t>EXERCICE :</w:t>
      </w:r>
      <w:r w:rsidRPr="00653E0A">
        <w:rPr>
          <w:rFonts w:ascii="Arial" w:hAnsi="Arial" w:cs="Arial"/>
        </w:rPr>
        <w:t xml:space="preserve"> </w:t>
      </w:r>
      <w:r w:rsidRPr="00653E0A">
        <w:rPr>
          <w:rFonts w:ascii="Arial" w:hAnsi="Arial" w:cs="Arial"/>
          <w:b/>
        </w:rPr>
        <w:t>(………/  8  pts) Validation d'une équation chimique par mesure de pression</w:t>
      </w:r>
    </w:p>
    <w:p w14:paraId="1072E71E" w14:textId="02E0A0CB" w:rsidR="0091423C" w:rsidRDefault="00734233" w:rsidP="0091423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FA495A" wp14:editId="711D0F4B">
                <wp:simplePos x="0" y="0"/>
                <wp:positionH relativeFrom="column">
                  <wp:posOffset>-73025</wp:posOffset>
                </wp:positionH>
                <wp:positionV relativeFrom="paragraph">
                  <wp:posOffset>122555</wp:posOffset>
                </wp:positionV>
                <wp:extent cx="541020" cy="901700"/>
                <wp:effectExtent l="12065" t="5715" r="8890" b="6985"/>
                <wp:wrapTight wrapText="bothSides">
                  <wp:wrapPolygon edited="0">
                    <wp:start x="-380" y="-198"/>
                    <wp:lineTo x="-380" y="21402"/>
                    <wp:lineTo x="21980" y="21402"/>
                    <wp:lineTo x="21980" y="-198"/>
                    <wp:lineTo x="-380" y="-198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1D11A" w14:textId="77777777" w:rsidR="00E33B84" w:rsidRPr="00524261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 w:rsidRPr="00524261"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74FF83AC" w14:textId="77777777" w:rsidR="00E33B84" w:rsidRPr="00524261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 w:rsidRPr="00524261"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096B444A" w14:textId="77777777" w:rsidR="00E33B84" w:rsidRPr="00524261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3278673" w14:textId="77777777" w:rsidR="00E33B84" w:rsidRPr="00524261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 w:rsidRPr="00524261"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4E5DD320" w14:textId="77777777" w:rsidR="00E33B84" w:rsidRPr="00524261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 w:rsidRPr="00524261">
                              <w:rPr>
                                <w:sz w:val="22"/>
                              </w:rPr>
                              <w:t>0,25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A49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75pt;margin-top:9.65pt;width:42.6pt;height:7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/LIgIAACYEAAAOAAAAZHJzL2Uyb0RvYy54bWysU1Fv0zAQfkfiP1h+p0mqlm1R02l0DCGN&#10;gbTxAy6Ok1g4PmO7Tcav5+x0XQVviDxEtu/83Xffd95cT4NmB+m8QlPxYpFzJo3ARpmu4t+f7t5d&#10;cuYDmAY0GlnxZ+n59fbtm81oS7nEHnUjHSMQ48vRVrwPwZZZ5kUvB/ALtNJQsEU3QKCt67LGwUjo&#10;g86Wef4+G9E11qGQ3tPp7Rzk24TftlKEr23rZWC64sQtpL9L/zr+s+0Gys6B7ZU40oB/YDGAMlT0&#10;BHULAdjeqb+gBiUcemzDQuCQYdsqIVMP1E2R/9HNYw9Wpl5IHG9PMvn/ByseDt8cU03FV5wZGMii&#10;JzkF9gEnto7qjNaXlPRoKS1MdEwup069vUfxwzODux5MJ2+cw7GX0BC7It7Mzq7OOD6C1OMXbKgM&#10;7AMmoKl1Q5SOxGCETi49n5yJVAQdrldFvqSIoNBVXlzkybkMypfL1vnwSeLA4qLijoxP4HC49yGS&#10;gfIlJdYyeKe0TuZrw0YCXS/Xc1uoVRODMc27rt5pxw4Qxyd9qTOKnKcNKtAQazVU/PKUBGUU46Np&#10;UpUASs9rYqLNUZ0oyCxNmOqJEqNkNTbPpJPDeVjpcdGiR/eLs5EGteL+5x6c5Ex/NqT1VbFaxclO&#10;m9X6IsrkziP1eQSMIKiKB87m5S7Mr2Fvnep6qjS7a/CG/GlV0u6V1ZE3DWOS9Phw4rSf71PW6/Pe&#10;/gYAAP//AwBQSwMEFAAGAAgAAAAhAEoCR/rcAAAACQEAAA8AAABkcnMvZG93bnJldi54bWxMj8FO&#10;wzAQRO9I/IO1SNxaJ7VoaIhTIQp3CAWuTrxNIuJ1FLtt4OtZTnAczdvZmWI7u0GccAq9Jw3pMgGB&#10;1HjbU6th//q0uAURoiFrBk+o4QsDbMvLi8Lk1p/pBU9VbAWHUMiNhi7GMZcyNB06E5Z+RGLv4Cdn&#10;IsuplXYyZw53g1wlyVo60xN/6MyIDx02n9XRcY3Vx17tnivMMlOr3eP32+bwPmh9fTXf34GIOMc/&#10;GH7r8w2U3Kn2R7JBDBoWaXrDKBsbBYKBTGUgatbrVIEsC/l/QfkDAAD//wMAUEsBAi0AFAAGAAgA&#10;AAAhALaDOJL+AAAA4QEAABMAAAAAAAAAAAAAAAAAAAAAAFtDb250ZW50X1R5cGVzXS54bWxQSwEC&#10;LQAUAAYACAAAACEAOP0h/9YAAACUAQAACwAAAAAAAAAAAAAAAAAvAQAAX3JlbHMvLnJlbHNQSwEC&#10;LQAUAAYACAAAACEApVs/yyICAAAmBAAADgAAAAAAAAAAAAAAAAAuAgAAZHJzL2Uyb0RvYy54bWxQ&#10;SwECLQAUAAYACAAAACEASgJH+twAAAAJAQAADwAAAAAAAAAAAAAAAAB8BAAAZHJzL2Rvd25yZXYu&#10;eG1sUEsFBgAAAAAEAAQA8wAAAIUFAAAAAA==&#10;" filled="f">
                <v:textbox>
                  <w:txbxContent>
                    <w:p w14:paraId="2141D11A" w14:textId="77777777" w:rsidR="00E33B84" w:rsidRPr="00524261" w:rsidRDefault="00E33B84" w:rsidP="0091423C">
                      <w:pPr>
                        <w:rPr>
                          <w:sz w:val="22"/>
                        </w:rPr>
                      </w:pPr>
                      <w:r w:rsidRPr="00524261">
                        <w:rPr>
                          <w:sz w:val="22"/>
                        </w:rPr>
                        <w:t>0,25</w:t>
                      </w:r>
                    </w:p>
                    <w:p w14:paraId="74FF83AC" w14:textId="77777777" w:rsidR="00E33B84" w:rsidRPr="00524261" w:rsidRDefault="00E33B84" w:rsidP="0091423C">
                      <w:pPr>
                        <w:rPr>
                          <w:sz w:val="22"/>
                        </w:rPr>
                      </w:pPr>
                      <w:r w:rsidRPr="00524261">
                        <w:rPr>
                          <w:sz w:val="22"/>
                        </w:rPr>
                        <w:t>0,25</w:t>
                      </w:r>
                    </w:p>
                    <w:p w14:paraId="096B444A" w14:textId="77777777" w:rsidR="00E33B84" w:rsidRPr="00524261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73278673" w14:textId="77777777" w:rsidR="00E33B84" w:rsidRPr="00524261" w:rsidRDefault="00E33B84" w:rsidP="0091423C">
                      <w:pPr>
                        <w:rPr>
                          <w:sz w:val="22"/>
                        </w:rPr>
                      </w:pPr>
                      <w:r w:rsidRPr="00524261">
                        <w:rPr>
                          <w:sz w:val="22"/>
                        </w:rPr>
                        <w:t>0,25</w:t>
                      </w:r>
                    </w:p>
                    <w:p w14:paraId="4E5DD320" w14:textId="77777777" w:rsidR="00E33B84" w:rsidRPr="00524261" w:rsidRDefault="00E33B84" w:rsidP="0091423C">
                      <w:pPr>
                        <w:rPr>
                          <w:sz w:val="22"/>
                        </w:rPr>
                      </w:pPr>
                      <w:r w:rsidRPr="00524261">
                        <w:rPr>
                          <w:sz w:val="22"/>
                        </w:rPr>
                        <w:t>0,25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423C">
        <w:rPr>
          <w:b/>
        </w:rPr>
        <w:t>1.</w:t>
      </w:r>
      <w:r w:rsidR="0091423C">
        <w:t xml:space="preserve"> Quantité de matière n</w:t>
      </w:r>
      <w:r w:rsidR="0091423C">
        <w:rPr>
          <w:vertAlign w:val="subscript"/>
        </w:rPr>
        <w:t>1</w:t>
      </w:r>
      <w:r w:rsidR="0091423C">
        <w:t xml:space="preserve"> d’ions hypochlorite ClO</w:t>
      </w:r>
      <w:r w:rsidR="0091423C">
        <w:rPr>
          <w:vertAlign w:val="superscript"/>
        </w:rPr>
        <w:t>– </w:t>
      </w:r>
      <w:r w:rsidR="0091423C">
        <w:t>:</w:t>
      </w:r>
    </w:p>
    <w:p w14:paraId="23191F2D" w14:textId="77777777" w:rsidR="0091423C" w:rsidRPr="00D379B9" w:rsidRDefault="0091423C" w:rsidP="0091423C">
      <w:pPr>
        <w:rPr>
          <w:b/>
        </w:rPr>
      </w:pPr>
      <w:r w:rsidRPr="00D379B9">
        <w:rPr>
          <w:b/>
        </w:rPr>
        <w:t>n</w:t>
      </w:r>
      <w:r w:rsidRPr="00D379B9">
        <w:rPr>
          <w:b/>
          <w:vertAlign w:val="subscript"/>
        </w:rPr>
        <w:t>1</w:t>
      </w:r>
      <w:r w:rsidRPr="00D379B9">
        <w:rPr>
          <w:b/>
        </w:rPr>
        <w:t xml:space="preserve"> = c</w:t>
      </w:r>
      <w:r w:rsidRPr="00D379B9">
        <w:rPr>
          <w:b/>
          <w:vertAlign w:val="subscript"/>
        </w:rPr>
        <w:t>1</w:t>
      </w:r>
      <w:r w:rsidRPr="00D379B9">
        <w:rPr>
          <w:b/>
        </w:rPr>
        <w:t>.V</w:t>
      </w:r>
      <w:r w:rsidRPr="00D379B9">
        <w:rPr>
          <w:b/>
          <w:vertAlign w:val="subscript"/>
        </w:rPr>
        <w:t>1</w:t>
      </w:r>
    </w:p>
    <w:p w14:paraId="15CDBA72" w14:textId="77777777" w:rsidR="0091423C" w:rsidRDefault="0091423C" w:rsidP="0091423C">
      <w:r>
        <w:t>n</w:t>
      </w:r>
      <w:r>
        <w:rPr>
          <w:vertAlign w:val="subscript"/>
        </w:rPr>
        <w:t>1</w:t>
      </w:r>
      <w:r>
        <w:t xml:space="preserve"> = 0,30 </w:t>
      </w:r>
      <w:r>
        <w:sym w:font="Symbol" w:char="F0B4"/>
      </w:r>
      <w:r>
        <w:t xml:space="preserve"> 0,300 = 9,0</w:t>
      </w:r>
      <w:r>
        <w:sym w:font="Symbol" w:char="F0B4"/>
      </w:r>
      <w:r>
        <w:t>10</w:t>
      </w:r>
      <w:r>
        <w:rPr>
          <w:vertAlign w:val="superscript"/>
        </w:rPr>
        <w:t>–2</w:t>
      </w:r>
      <w:r>
        <w:t xml:space="preserve"> mol</w:t>
      </w:r>
    </w:p>
    <w:p w14:paraId="10766AA1" w14:textId="77777777" w:rsidR="0091423C" w:rsidRDefault="0091423C" w:rsidP="0091423C">
      <w:r>
        <w:t>Quantité de matière n</w:t>
      </w:r>
      <w:r>
        <w:rPr>
          <w:vertAlign w:val="subscript"/>
        </w:rPr>
        <w:t>2</w:t>
      </w:r>
      <w:r>
        <w:t xml:space="preserve"> d’ammoniaque NH</w:t>
      </w:r>
      <w:r>
        <w:rPr>
          <w:vertAlign w:val="subscript"/>
        </w:rPr>
        <w:t>3</w:t>
      </w:r>
      <w:r>
        <w:rPr>
          <w:vertAlign w:val="superscript"/>
        </w:rPr>
        <w:t> </w:t>
      </w:r>
      <w:r>
        <w:t>:</w:t>
      </w:r>
    </w:p>
    <w:p w14:paraId="29E55358" w14:textId="77777777" w:rsidR="0091423C" w:rsidRPr="00D379B9" w:rsidRDefault="0091423C" w:rsidP="0091423C">
      <w:pPr>
        <w:rPr>
          <w:b/>
        </w:rPr>
      </w:pPr>
      <w:r w:rsidRPr="00D379B9">
        <w:rPr>
          <w:b/>
        </w:rPr>
        <w:t>n</w:t>
      </w:r>
      <w:r w:rsidRPr="00D379B9">
        <w:rPr>
          <w:b/>
          <w:vertAlign w:val="subscript"/>
        </w:rPr>
        <w:t>2</w:t>
      </w:r>
      <w:r w:rsidRPr="00D379B9">
        <w:rPr>
          <w:b/>
        </w:rPr>
        <w:t xml:space="preserve"> = c</w:t>
      </w:r>
      <w:r w:rsidRPr="00D379B9">
        <w:rPr>
          <w:b/>
          <w:vertAlign w:val="subscript"/>
        </w:rPr>
        <w:t>2</w:t>
      </w:r>
      <w:r w:rsidRPr="00D379B9">
        <w:rPr>
          <w:b/>
        </w:rPr>
        <w:t>.V</w:t>
      </w:r>
      <w:r w:rsidRPr="00D379B9">
        <w:rPr>
          <w:b/>
          <w:vertAlign w:val="subscript"/>
        </w:rPr>
        <w:t>2</w:t>
      </w:r>
    </w:p>
    <w:p w14:paraId="5DBB1AED" w14:textId="77777777" w:rsidR="0091423C" w:rsidRDefault="0091423C" w:rsidP="0091423C">
      <w:r>
        <w:t>n</w:t>
      </w:r>
      <w:r>
        <w:rPr>
          <w:vertAlign w:val="subscript"/>
        </w:rPr>
        <w:t>2</w:t>
      </w:r>
      <w:r>
        <w:t xml:space="preserve"> = 10</w:t>
      </w:r>
      <w:r>
        <w:sym w:font="Symbol" w:char="F0B4"/>
      </w:r>
      <w:r>
        <w:t>4,0</w:t>
      </w:r>
      <w:r>
        <w:sym w:font="Symbol" w:char="F0B4"/>
      </w:r>
      <w:r>
        <w:t>10</w:t>
      </w:r>
      <w:r>
        <w:rPr>
          <w:vertAlign w:val="superscript"/>
        </w:rPr>
        <w:t>–3</w:t>
      </w:r>
      <w:r>
        <w:t xml:space="preserve"> = 40</w:t>
      </w:r>
      <w:r>
        <w:sym w:font="Symbol" w:char="F0B4"/>
      </w:r>
      <w:r>
        <w:t>10</w:t>
      </w:r>
      <w:r>
        <w:rPr>
          <w:vertAlign w:val="superscript"/>
        </w:rPr>
        <w:t>–3</w:t>
      </w:r>
      <w:r>
        <w:t xml:space="preserve"> = 4,0</w:t>
      </w:r>
      <w:r>
        <w:sym w:font="Symbol" w:char="F0B4"/>
      </w:r>
      <w:r>
        <w:t>10</w:t>
      </w:r>
      <w:r>
        <w:rPr>
          <w:vertAlign w:val="superscript"/>
        </w:rPr>
        <w:t>–2</w:t>
      </w:r>
      <w:r>
        <w:t xml:space="preserve"> mol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559"/>
        <w:gridCol w:w="1560"/>
        <w:gridCol w:w="1135"/>
        <w:gridCol w:w="1418"/>
        <w:gridCol w:w="1418"/>
      </w:tblGrid>
      <w:tr w:rsidR="0091423C" w14:paraId="14886C83" w14:textId="77777777" w:rsidTr="0091423C">
        <w:trPr>
          <w:cantSplit/>
          <w:trHeight w:val="600"/>
        </w:trPr>
        <w:tc>
          <w:tcPr>
            <w:tcW w:w="3047" w:type="dxa"/>
            <w:gridSpan w:val="2"/>
            <w:vAlign w:val="center"/>
          </w:tcPr>
          <w:p w14:paraId="6E04ECA2" w14:textId="77777777" w:rsidR="0091423C" w:rsidRDefault="0091423C" w:rsidP="0091423C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équation chimique</w:t>
            </w:r>
          </w:p>
        </w:tc>
        <w:tc>
          <w:tcPr>
            <w:tcW w:w="7090" w:type="dxa"/>
            <w:gridSpan w:val="5"/>
            <w:vAlign w:val="center"/>
          </w:tcPr>
          <w:p w14:paraId="4DF6EA54" w14:textId="77777777" w:rsidR="0091423C" w:rsidRDefault="0091423C" w:rsidP="0091423C">
            <w:pPr>
              <w:rPr>
                <w:b/>
              </w:rPr>
            </w:pPr>
            <w:r>
              <w:t xml:space="preserve">    </w:t>
            </w:r>
            <w:r w:rsidRPr="007E34C8">
              <w:t>3</w:t>
            </w:r>
            <w:r>
              <w:t xml:space="preserve"> ClO</w:t>
            </w:r>
            <w:r>
              <w:rPr>
                <w:vertAlign w:val="superscript"/>
              </w:rPr>
              <w:sym w:font="Symbol" w:char="F02D"/>
            </w:r>
            <w:r w:rsidRPr="00C06331">
              <w:rPr>
                <w:vertAlign w:val="subscript"/>
              </w:rPr>
              <w:t>(aq)</w:t>
            </w:r>
            <w:r>
              <w:t xml:space="preserve">  +    </w:t>
            </w:r>
            <w:r w:rsidRPr="007E34C8">
              <w:t>2</w:t>
            </w:r>
            <w:r>
              <w:rPr>
                <w:b/>
              </w:rPr>
              <w:t xml:space="preserve"> </w:t>
            </w:r>
            <w:r>
              <w:t>NH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 w:rsidRPr="00C06331">
              <w:rPr>
                <w:vertAlign w:val="subscript"/>
              </w:rPr>
              <w:t>(aq)</w:t>
            </w:r>
            <w:r>
              <w:t xml:space="preserve"> </w:t>
            </w:r>
            <w:r>
              <w:rPr>
                <w:noProof/>
              </w:rPr>
              <w:sym w:font="Wingdings" w:char="F0E0"/>
            </w:r>
            <w:r>
              <w:t xml:space="preserve">       N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 w:rsidRPr="00C06331">
              <w:rPr>
                <w:vertAlign w:val="subscript"/>
              </w:rPr>
              <w:t>(g)</w:t>
            </w:r>
            <w:r>
              <w:t xml:space="preserve">     +     </w:t>
            </w:r>
            <w:r w:rsidRPr="007E34C8">
              <w:t>3</w:t>
            </w:r>
            <w:r>
              <w:t xml:space="preserve">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C06331">
              <w:rPr>
                <w:vertAlign w:val="subscript"/>
              </w:rPr>
              <w:t>(</w:t>
            </w:r>
            <w:r w:rsidRPr="00C06331">
              <w:rPr>
                <w:i/>
                <w:vertAlign w:val="subscript"/>
              </w:rPr>
              <w:t>l</w:t>
            </w:r>
            <w:r w:rsidRPr="00C06331">
              <w:rPr>
                <w:vertAlign w:val="subscript"/>
              </w:rPr>
              <w:t>)</w:t>
            </w:r>
            <w:r>
              <w:t xml:space="preserve">  +      </w:t>
            </w:r>
            <w:r w:rsidRPr="007E34C8">
              <w:t>3</w:t>
            </w:r>
            <w:r>
              <w:t xml:space="preserve"> Cl</w:t>
            </w:r>
            <w:r>
              <w:rPr>
                <w:vertAlign w:val="superscript"/>
              </w:rPr>
              <w:sym w:font="Symbol" w:char="F02D"/>
            </w:r>
            <w:r w:rsidRPr="00C06331">
              <w:rPr>
                <w:vertAlign w:val="subscript"/>
              </w:rPr>
              <w:t>(aq)</w:t>
            </w:r>
          </w:p>
        </w:tc>
      </w:tr>
      <w:tr w:rsidR="0091423C" w14:paraId="459AA936" w14:textId="77777777" w:rsidTr="0091423C">
        <w:trPr>
          <w:cantSplit/>
        </w:trPr>
        <w:tc>
          <w:tcPr>
            <w:tcW w:w="1630" w:type="dxa"/>
          </w:tcPr>
          <w:p w14:paraId="50B7A8D1" w14:textId="77777777" w:rsidR="0091423C" w:rsidRDefault="0091423C" w:rsidP="0091423C">
            <w:pPr>
              <w:rPr>
                <w:bCs/>
              </w:rPr>
            </w:pPr>
            <w:r>
              <w:rPr>
                <w:bCs/>
              </w:rPr>
              <w:t>État du système</w:t>
            </w:r>
          </w:p>
        </w:tc>
        <w:tc>
          <w:tcPr>
            <w:tcW w:w="1417" w:type="dxa"/>
          </w:tcPr>
          <w:p w14:paraId="30D441DA" w14:textId="77777777" w:rsidR="0091423C" w:rsidRDefault="0091423C" w:rsidP="0091423C">
            <w:pPr>
              <w:jc w:val="center"/>
              <w:rPr>
                <w:bCs/>
              </w:rPr>
            </w:pPr>
            <w:r>
              <w:rPr>
                <w:bCs/>
              </w:rPr>
              <w:t>Avancement (mol)</w:t>
            </w:r>
          </w:p>
        </w:tc>
        <w:tc>
          <w:tcPr>
            <w:tcW w:w="7090" w:type="dxa"/>
            <w:gridSpan w:val="5"/>
            <w:vAlign w:val="center"/>
          </w:tcPr>
          <w:p w14:paraId="59EF1F8F" w14:textId="77777777" w:rsidR="0091423C" w:rsidRDefault="0091423C" w:rsidP="0091423C">
            <w:pPr>
              <w:jc w:val="center"/>
              <w:rPr>
                <w:bCs/>
              </w:rPr>
            </w:pPr>
            <w:r>
              <w:rPr>
                <w:bCs/>
              </w:rPr>
              <w:t>Quantités de matière (mol)</w:t>
            </w:r>
          </w:p>
        </w:tc>
      </w:tr>
      <w:tr w:rsidR="0091423C" w14:paraId="00269E20" w14:textId="77777777" w:rsidTr="0091423C">
        <w:trPr>
          <w:cantSplit/>
          <w:trHeight w:val="600"/>
        </w:trPr>
        <w:tc>
          <w:tcPr>
            <w:tcW w:w="1630" w:type="dxa"/>
            <w:vAlign w:val="center"/>
          </w:tcPr>
          <w:p w14:paraId="595A448C" w14:textId="77777777" w:rsidR="0091423C" w:rsidRDefault="0091423C" w:rsidP="0091423C">
            <w:r>
              <w:t>État initial</w:t>
            </w:r>
          </w:p>
        </w:tc>
        <w:tc>
          <w:tcPr>
            <w:tcW w:w="1417" w:type="dxa"/>
            <w:vAlign w:val="center"/>
          </w:tcPr>
          <w:p w14:paraId="77049715" w14:textId="77777777" w:rsidR="0091423C" w:rsidRPr="0081035D" w:rsidRDefault="0091423C" w:rsidP="0091423C">
            <w:pPr>
              <w:jc w:val="center"/>
            </w:pPr>
            <w:r>
              <w:rPr>
                <w:i/>
              </w:rPr>
              <w:t>x</w:t>
            </w:r>
            <w:r>
              <w:t xml:space="preserve"> = 0</w:t>
            </w:r>
          </w:p>
        </w:tc>
        <w:tc>
          <w:tcPr>
            <w:tcW w:w="1559" w:type="dxa"/>
            <w:vAlign w:val="center"/>
          </w:tcPr>
          <w:p w14:paraId="0624F3DF" w14:textId="77777777" w:rsidR="0091423C" w:rsidRPr="00394062" w:rsidRDefault="0091423C" w:rsidP="0091423C">
            <w:pPr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=9,0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–2</w:t>
            </w:r>
          </w:p>
        </w:tc>
        <w:tc>
          <w:tcPr>
            <w:tcW w:w="1560" w:type="dxa"/>
            <w:vAlign w:val="center"/>
          </w:tcPr>
          <w:p w14:paraId="52AC7393" w14:textId="77777777" w:rsidR="0091423C" w:rsidRPr="002A4CF8" w:rsidRDefault="0091423C" w:rsidP="0091423C">
            <w:pPr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 xml:space="preserve"> =4,0</w:t>
            </w:r>
            <w:r>
              <w:sym w:font="Symbol" w:char="F0B4"/>
            </w:r>
            <w:r>
              <w:t>10</w:t>
            </w:r>
            <w:r>
              <w:rPr>
                <w:vertAlign w:val="superscript"/>
              </w:rPr>
              <w:t>–2</w:t>
            </w:r>
          </w:p>
        </w:tc>
        <w:tc>
          <w:tcPr>
            <w:tcW w:w="1135" w:type="dxa"/>
            <w:vAlign w:val="center"/>
          </w:tcPr>
          <w:p w14:paraId="3CDAA5C5" w14:textId="77777777" w:rsidR="0091423C" w:rsidRDefault="0091423C" w:rsidP="0091423C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B164877" w14:textId="77777777" w:rsidR="0091423C" w:rsidRDefault="0091423C" w:rsidP="0091423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E6C52A" w14:textId="77777777" w:rsidR="0091423C" w:rsidRDefault="0091423C" w:rsidP="0091423C">
            <w:pPr>
              <w:jc w:val="center"/>
            </w:pPr>
            <w:r>
              <w:t>0</w:t>
            </w:r>
          </w:p>
        </w:tc>
      </w:tr>
      <w:tr w:rsidR="0091423C" w14:paraId="74C83C5C" w14:textId="77777777" w:rsidTr="0091423C">
        <w:trPr>
          <w:cantSplit/>
        </w:trPr>
        <w:tc>
          <w:tcPr>
            <w:tcW w:w="1630" w:type="dxa"/>
            <w:vAlign w:val="center"/>
          </w:tcPr>
          <w:p w14:paraId="648CD823" w14:textId="77777777" w:rsidR="0091423C" w:rsidRDefault="0091423C" w:rsidP="0091423C">
            <w:r>
              <w:rPr>
                <w:b/>
              </w:rPr>
              <w:t xml:space="preserve">2. </w:t>
            </w:r>
            <w:r>
              <w:t>En cours de transformation</w:t>
            </w:r>
          </w:p>
        </w:tc>
        <w:tc>
          <w:tcPr>
            <w:tcW w:w="1417" w:type="dxa"/>
            <w:vAlign w:val="center"/>
          </w:tcPr>
          <w:p w14:paraId="0A4C9E7F" w14:textId="2A1C1E7B" w:rsidR="0091423C" w:rsidRPr="0081035D" w:rsidRDefault="00734233" w:rsidP="0091423C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DD03FF" wp14:editId="371B370F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48260</wp:posOffset>
                      </wp:positionV>
                      <wp:extent cx="386715" cy="283845"/>
                      <wp:effectExtent l="9525" t="10160" r="13335" b="1079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62909" w14:textId="77777777" w:rsidR="00E33B84" w:rsidRPr="00207FB7" w:rsidRDefault="00E33B84" w:rsidP="0091423C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207FB7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1 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D03FF" id="Text Box 6" o:spid="_x0000_s1027" type="#_x0000_t202" style="position:absolute;left:0;text-align:left;margin-left:41.55pt;margin-top:3.8pt;width:30.45pt;height:2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MbKwIAAFY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GSWGaWzR&#10;o+gDeQs9WUZ2OutzdHqw6BZ6vMYup0q9vQf+zRMD25aZRtw6B10rWIXZTeLL7OLpgOMjSNl9hArD&#10;sH2ABNTXTkfqkAyC6Nil47kzMRWOl7PV8mqyoISjabqareaLFIHlz4+t8+G9AE2iUFCHjU/g7HDv&#10;Q0yG5c8uMZYHJaudVCoprim3ypEDwyHZpe+E/pObMqQr6PViuhjq/yvEOH1/gtAy4LQrqQu6Ojux&#10;PLL2zlRpFgOTapAxZWVONEbmBg5DX/apX4njSHEJ1RF5dTAMNy4jCi24H5R0ONgF9d/3zAlK1AeD&#10;vbmezOdxE5IyX1xNUXGXlvLSwgxHqIIGSgZxG4bt2VsnmxYjDdNg4Bb7WcvE9UtWp/RxeFMLTosW&#10;t+NST14vv4PNEwAAAP//AwBQSwMEFAAGAAgAAAAhAF0hAkvdAAAABwEAAA8AAABkcnMvZG93bnJl&#10;di54bWxMj8FOwzAQRO9I/IO1SFwQddqEtIQ4FUIC0RsUBFc33iYR8TrYbhr+nu0JjqsZvXlbrifb&#10;ixF96BwpmM8SEEi1Mx01Ct7fHq9XIELUZHTvCBX8YIB1dX5W6sK4I73iuI2NYAiFQitoYxwKKUPd&#10;otVh5gYkzvbOWx359I00Xh8Zbnu5SJJcWt0RL7R6wIcW66/twSpYZc/jZ9ikLx91vu9v49VyfPr2&#10;Sl1eTPd3ICJO8a8MJ31Wh4qddu5AJoieGemcmwqWOYhTnGX82k7BzSIFWZXyv3/1CwAA//8DAFBL&#10;AQItABQABgAIAAAAIQC2gziS/gAAAOEBAAATAAAAAAAAAAAAAAAAAAAAAABbQ29udGVudF9UeXBl&#10;c10ueG1sUEsBAi0AFAAGAAgAAAAhADj9If/WAAAAlAEAAAsAAAAAAAAAAAAAAAAALwEAAF9yZWxz&#10;Ly5yZWxzUEsBAi0AFAAGAAgAAAAhAG/bUxsrAgAAVgQAAA4AAAAAAAAAAAAAAAAALgIAAGRycy9l&#10;Mm9Eb2MueG1sUEsBAi0AFAAGAAgAAAAhAF0hAkvdAAAABwEAAA8AAAAAAAAAAAAAAAAAhQQAAGRy&#10;cy9kb3ducmV2LnhtbFBLBQYAAAAABAAEAPMAAACPBQAAAAA=&#10;">
                      <v:textbox>
                        <w:txbxContent>
                          <w:p w14:paraId="4AB62909" w14:textId="77777777" w:rsidR="00E33B84" w:rsidRPr="00207FB7" w:rsidRDefault="00E33B84" w:rsidP="0091423C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07FB7">
                              <w:rPr>
                                <w:b/>
                                <w:i/>
                                <w:sz w:val="20"/>
                              </w:rPr>
                              <w:t>1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23C">
              <w:rPr>
                <w:i/>
              </w:rPr>
              <w:t>x</w:t>
            </w:r>
          </w:p>
        </w:tc>
        <w:tc>
          <w:tcPr>
            <w:tcW w:w="1559" w:type="dxa"/>
            <w:vAlign w:val="center"/>
          </w:tcPr>
          <w:p w14:paraId="38691F97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n</w:t>
            </w:r>
            <w:r w:rsidRPr="00524261">
              <w:rPr>
                <w:b/>
                <w:vertAlign w:val="subscript"/>
              </w:rPr>
              <w:t>1</w:t>
            </w:r>
            <w:r w:rsidRPr="00524261">
              <w:rPr>
                <w:b/>
              </w:rPr>
              <w:t xml:space="preserve"> – 3</w:t>
            </w:r>
            <w:r w:rsidRPr="00524261">
              <w:rPr>
                <w:b/>
                <w:i/>
              </w:rPr>
              <w:t>x</w:t>
            </w:r>
            <w:r w:rsidRPr="00524261">
              <w:rPr>
                <w:b/>
              </w:rPr>
              <w:t xml:space="preserve"> =</w:t>
            </w:r>
          </w:p>
          <w:p w14:paraId="33EDB933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9,0</w:t>
            </w:r>
            <w:r w:rsidRPr="00524261">
              <w:rPr>
                <w:b/>
              </w:rPr>
              <w:sym w:font="Symbol" w:char="F0B4"/>
            </w:r>
            <w:r w:rsidRPr="00524261">
              <w:rPr>
                <w:b/>
              </w:rPr>
              <w:t>10</w:t>
            </w:r>
            <w:r w:rsidRPr="00524261">
              <w:rPr>
                <w:b/>
                <w:vertAlign w:val="superscript"/>
              </w:rPr>
              <w:t>–2</w:t>
            </w:r>
            <w:r w:rsidRPr="00524261">
              <w:rPr>
                <w:b/>
              </w:rPr>
              <w:t xml:space="preserve"> – 3</w:t>
            </w:r>
            <w:r w:rsidRPr="00524261">
              <w:rPr>
                <w:b/>
                <w:i/>
              </w:rPr>
              <w:t>x</w:t>
            </w:r>
          </w:p>
        </w:tc>
        <w:tc>
          <w:tcPr>
            <w:tcW w:w="1560" w:type="dxa"/>
            <w:vAlign w:val="center"/>
          </w:tcPr>
          <w:p w14:paraId="41E6AF18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n</w:t>
            </w:r>
            <w:r w:rsidRPr="00524261">
              <w:rPr>
                <w:b/>
                <w:vertAlign w:val="subscript"/>
              </w:rPr>
              <w:t>2</w:t>
            </w:r>
            <w:r w:rsidRPr="00524261">
              <w:rPr>
                <w:b/>
              </w:rPr>
              <w:t xml:space="preserve"> – 2</w:t>
            </w:r>
            <w:r w:rsidRPr="00524261">
              <w:rPr>
                <w:b/>
                <w:i/>
              </w:rPr>
              <w:t>x</w:t>
            </w:r>
            <w:r w:rsidRPr="00524261">
              <w:rPr>
                <w:b/>
              </w:rPr>
              <w:t xml:space="preserve"> =</w:t>
            </w:r>
          </w:p>
          <w:p w14:paraId="49D81631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4,0</w:t>
            </w:r>
            <w:r w:rsidRPr="00524261">
              <w:rPr>
                <w:b/>
              </w:rPr>
              <w:sym w:font="Symbol" w:char="F0B4"/>
            </w:r>
            <w:r w:rsidRPr="00524261">
              <w:rPr>
                <w:b/>
              </w:rPr>
              <w:t>10</w:t>
            </w:r>
            <w:r w:rsidRPr="00524261">
              <w:rPr>
                <w:b/>
                <w:vertAlign w:val="superscript"/>
              </w:rPr>
              <w:t>–2</w:t>
            </w:r>
            <w:r w:rsidRPr="00524261">
              <w:rPr>
                <w:b/>
              </w:rPr>
              <w:t xml:space="preserve"> – 2</w:t>
            </w:r>
            <w:r w:rsidRPr="00524261">
              <w:rPr>
                <w:b/>
                <w:i/>
              </w:rPr>
              <w:t>x</w:t>
            </w:r>
          </w:p>
        </w:tc>
        <w:tc>
          <w:tcPr>
            <w:tcW w:w="1135" w:type="dxa"/>
            <w:vAlign w:val="center"/>
          </w:tcPr>
          <w:p w14:paraId="01D833EA" w14:textId="77777777" w:rsidR="0091423C" w:rsidRPr="0025462B" w:rsidRDefault="0091423C" w:rsidP="0091423C">
            <w:pPr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4C50E0" w14:textId="77777777" w:rsidR="0091423C" w:rsidRDefault="0091423C" w:rsidP="0091423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0C79C69" w14:textId="77777777" w:rsidR="0091423C" w:rsidRPr="0025462B" w:rsidRDefault="0091423C" w:rsidP="0091423C">
            <w:pPr>
              <w:jc w:val="center"/>
            </w:pPr>
            <w:r w:rsidRPr="0045726C">
              <w:t>3</w:t>
            </w:r>
            <w:r>
              <w:rPr>
                <w:i/>
              </w:rPr>
              <w:t>x</w:t>
            </w:r>
          </w:p>
        </w:tc>
      </w:tr>
      <w:tr w:rsidR="0091423C" w14:paraId="3B0CFCD8" w14:textId="77777777" w:rsidTr="0091423C">
        <w:trPr>
          <w:cantSplit/>
        </w:trPr>
        <w:tc>
          <w:tcPr>
            <w:tcW w:w="1630" w:type="dxa"/>
            <w:vAlign w:val="center"/>
          </w:tcPr>
          <w:p w14:paraId="40C09BEB" w14:textId="556A9C8D" w:rsidR="0091423C" w:rsidRDefault="00734233" w:rsidP="0091423C">
            <w:pPr>
              <w:rPr>
                <w:b/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F22AF" wp14:editId="5778EEB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306705</wp:posOffset>
                      </wp:positionV>
                      <wp:extent cx="509270" cy="283845"/>
                      <wp:effectExtent l="11430" t="8255" r="12700" b="1270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27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C65F1" w14:textId="77777777" w:rsidR="00E33B84" w:rsidRPr="00207FB7" w:rsidRDefault="00E33B84" w:rsidP="0091423C">
                                  <w:pPr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207FB7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,5</w:t>
                                  </w:r>
                                  <w:r w:rsidRPr="00207FB7"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pt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F22AF" id="Text Box 8" o:spid="_x0000_s1028" type="#_x0000_t202" style="position:absolute;margin-left:12.95pt;margin-top:24.15pt;width:40.1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V9EKwIAAFYEAAAOAAAAZHJzL2Uyb0RvYy54bWysVNuO2yAQfa/Uf0C8N3bcpJtYcVbbbFNV&#10;2l6k3X4AxjhGBYYCib39+g7Ym6a3l6p+QMAMZ2bOmfHmetCKnITzEkxF57OcEmE4NNIcKvr5Yf9i&#10;RYkPzDRMgREVfRSeXm+fP9v0thQFdKAa4QiCGF/2tqJdCLbMMs87oZmfgRUGjS04zQIe3SFrHOsR&#10;XausyPNXWQ+usQ648B5vb0cj3Sb8thU8fGxbLwJRFcXcQlpdWuu4ZtsNKw+O2U7yKQ32D1loJg0G&#10;PUPdssDI0cnfoLTkDjy0YcZBZ9C2kotUA1Yzz3+p5r5jVqRakBxvzzT5/wfLP5w+OSKbihaUGKZR&#10;ogcxBPIaBrKK7PTWl+h0b9EtDHiNKqdKvb0D/sUTA7uOmYO4cQ76TrAGs5vHl9nF0xHHR5C6fw8N&#10;hmHHAAloaJ2O1CEZBNFRpcezMjEVjpfLfF1coYWjqVi9XC2WKQIrnx5b58NbAZrETUUdCp/A2enO&#10;h5gMK59cYiwPSjZ7qVQ6uEO9U46cGDbJPn0T+k9uypC+outlsRzr/ytEnr4/QWgZsNuV1BVdnZ1Y&#10;GVl7Y5rUi4FJNe4xZWUmGiNzI4dhqIdJr0mdGppH5NXB2Nw4jLjpwH2jpMfGrqj/emROUKLeGdRm&#10;PV8s4iSkw2J5VeDBXVrqSwszHKEqGigZt7swTs/ROnnoMNLYDQZuUM9WJq6j8GNWU/rYvEmCadDi&#10;dFyek9eP38H2OwAAAP//AwBQSwMEFAAGAAgAAAAhANVBdTXfAAAACAEAAA8AAABkcnMvZG93bnJl&#10;di54bWxMj8FOwzAQRO9I/IO1SFxQa7cpIQnZVAgJRG/QIri6iZtE2Otgu2n4e9wTHEczmnlTriej&#10;2aic7y0hLOYCmKLaNj21CO+7p1kGzAdJjdSWFMKP8rCuLi9KWTT2RG9q3IaWxRLyhUToQhgKzn3d&#10;KSP93A6KonewzsgQpWt54+QplhvNl0Kk3Mie4kInB/XYqfprezQI2epl/PSb5PWjTg86Dzd34/O3&#10;Q7y+mh7ugQU1hb8wnPEjOlSRaW+P1HimEZa3eUwirLIE2NkX6QLYHiFPBPCq5P8PVL8AAAD//wMA&#10;UEsBAi0AFAAGAAgAAAAhALaDOJL+AAAA4QEAABMAAAAAAAAAAAAAAAAAAAAAAFtDb250ZW50X1R5&#10;cGVzXS54bWxQSwECLQAUAAYACAAAACEAOP0h/9YAAACUAQAACwAAAAAAAAAAAAAAAAAvAQAAX3Jl&#10;bHMvLnJlbHNQSwECLQAUAAYACAAAACEA/N1fRCsCAABWBAAADgAAAAAAAAAAAAAAAAAuAgAAZHJz&#10;L2Uyb0RvYy54bWxQSwECLQAUAAYACAAAACEA1UF1Nd8AAAAIAQAADwAAAAAAAAAAAAAAAACFBAAA&#10;ZHJzL2Rvd25yZXYueG1sUEsFBgAAAAAEAAQA8wAAAJEFAAAAAA==&#10;">
                      <v:textbox>
                        <w:txbxContent>
                          <w:p w14:paraId="49FC65F1" w14:textId="77777777" w:rsidR="00E33B84" w:rsidRPr="00207FB7" w:rsidRDefault="00E33B84" w:rsidP="0091423C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207FB7">
                              <w:rPr>
                                <w:b/>
                                <w:i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,5</w:t>
                            </w:r>
                            <w:r w:rsidRPr="00207FB7">
                              <w:rPr>
                                <w:b/>
                                <w:i/>
                                <w:sz w:val="20"/>
                              </w:rPr>
                              <w:t xml:space="preserve"> 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23C">
              <w:t>État final</w:t>
            </w:r>
          </w:p>
        </w:tc>
        <w:tc>
          <w:tcPr>
            <w:tcW w:w="1417" w:type="dxa"/>
            <w:vAlign w:val="center"/>
          </w:tcPr>
          <w:p w14:paraId="382A6202" w14:textId="77777777" w:rsidR="0091423C" w:rsidRPr="00AA02DF" w:rsidRDefault="0091423C" w:rsidP="0091423C">
            <w:pPr>
              <w:rPr>
                <w:u w:val="single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max</w:t>
            </w:r>
            <w:r>
              <w:t xml:space="preserve"> = </w:t>
            </w:r>
            <w:r w:rsidRPr="004A55D2">
              <w:rPr>
                <w:b/>
              </w:rPr>
              <w:t>2,0</w:t>
            </w:r>
            <w:r w:rsidRPr="004A55D2">
              <w:rPr>
                <w:b/>
              </w:rPr>
              <w:sym w:font="Symbol" w:char="F0B4"/>
            </w:r>
            <w:r w:rsidRPr="004A55D2">
              <w:rPr>
                <w:b/>
              </w:rPr>
              <w:t>10</w:t>
            </w:r>
            <w:r w:rsidRPr="004A55D2">
              <w:rPr>
                <w:b/>
                <w:vertAlign w:val="superscript"/>
              </w:rPr>
              <w:t>–2</w:t>
            </w:r>
          </w:p>
        </w:tc>
        <w:tc>
          <w:tcPr>
            <w:tcW w:w="1559" w:type="dxa"/>
            <w:vAlign w:val="center"/>
          </w:tcPr>
          <w:p w14:paraId="4CFEC62F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n</w:t>
            </w:r>
            <w:r w:rsidRPr="00524261">
              <w:rPr>
                <w:b/>
                <w:vertAlign w:val="subscript"/>
              </w:rPr>
              <w:t>1</w:t>
            </w:r>
            <w:r w:rsidRPr="00524261">
              <w:rPr>
                <w:b/>
              </w:rPr>
              <w:t xml:space="preserve"> – 3</w:t>
            </w:r>
            <w:r w:rsidRPr="00524261">
              <w:rPr>
                <w:b/>
                <w:i/>
              </w:rPr>
              <w:t>x</w:t>
            </w:r>
            <w:r w:rsidRPr="00524261">
              <w:rPr>
                <w:b/>
                <w:i/>
                <w:vertAlign w:val="subscript"/>
              </w:rPr>
              <w:t>max</w:t>
            </w:r>
            <w:r w:rsidRPr="00524261">
              <w:rPr>
                <w:b/>
              </w:rPr>
              <w:t xml:space="preserve"> =</w:t>
            </w:r>
          </w:p>
          <w:p w14:paraId="6505E2A5" w14:textId="77777777" w:rsidR="0091423C" w:rsidRPr="00207FB7" w:rsidRDefault="0091423C" w:rsidP="0091423C">
            <w:pPr>
              <w:jc w:val="center"/>
            </w:pPr>
            <w:r w:rsidRPr="00207FB7">
              <w:t>9,0</w:t>
            </w:r>
            <w:r w:rsidRPr="00207FB7">
              <w:sym w:font="Symbol" w:char="F0B4"/>
            </w:r>
            <w:r w:rsidRPr="00207FB7">
              <w:t>10</w:t>
            </w:r>
            <w:r w:rsidRPr="00207FB7">
              <w:rPr>
                <w:vertAlign w:val="superscript"/>
              </w:rPr>
              <w:t>–2</w:t>
            </w:r>
            <w:r w:rsidRPr="00207FB7">
              <w:t xml:space="preserve"> – 3</w:t>
            </w:r>
            <w:r w:rsidRPr="00207FB7">
              <w:sym w:font="Symbol" w:char="F0B4"/>
            </w:r>
            <w:r w:rsidRPr="00207FB7">
              <w:t>2,0</w:t>
            </w:r>
            <w:r w:rsidRPr="00207FB7">
              <w:sym w:font="Symbol" w:char="F0B4"/>
            </w:r>
            <w:r w:rsidRPr="00207FB7">
              <w:t>10</w:t>
            </w:r>
            <w:r w:rsidRPr="00207FB7">
              <w:rPr>
                <w:vertAlign w:val="superscript"/>
              </w:rPr>
              <w:t>–2</w:t>
            </w:r>
            <w:r w:rsidRPr="00207FB7">
              <w:t xml:space="preserve"> =</w:t>
            </w:r>
          </w:p>
          <w:p w14:paraId="2DD4D186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3,0</w:t>
            </w:r>
            <w:r w:rsidRPr="00524261">
              <w:rPr>
                <w:b/>
              </w:rPr>
              <w:sym w:font="Symbol" w:char="F0B4"/>
            </w:r>
            <w:r w:rsidRPr="00524261">
              <w:rPr>
                <w:b/>
              </w:rPr>
              <w:t>10</w:t>
            </w:r>
            <w:r w:rsidRPr="00524261">
              <w:rPr>
                <w:b/>
                <w:vertAlign w:val="superscript"/>
              </w:rPr>
              <w:t>–2</w:t>
            </w:r>
          </w:p>
        </w:tc>
        <w:tc>
          <w:tcPr>
            <w:tcW w:w="1560" w:type="dxa"/>
            <w:vAlign w:val="center"/>
          </w:tcPr>
          <w:p w14:paraId="5876C5A3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n</w:t>
            </w:r>
            <w:r w:rsidRPr="00524261">
              <w:rPr>
                <w:b/>
                <w:vertAlign w:val="subscript"/>
              </w:rPr>
              <w:t>2</w:t>
            </w:r>
            <w:r w:rsidRPr="00524261">
              <w:rPr>
                <w:b/>
              </w:rPr>
              <w:t xml:space="preserve"> – 2</w:t>
            </w:r>
            <w:r w:rsidRPr="00524261">
              <w:rPr>
                <w:b/>
                <w:i/>
              </w:rPr>
              <w:t>x</w:t>
            </w:r>
            <w:r w:rsidRPr="00524261">
              <w:rPr>
                <w:b/>
                <w:i/>
                <w:vertAlign w:val="subscript"/>
              </w:rPr>
              <w:t>max</w:t>
            </w:r>
            <w:r w:rsidRPr="00524261">
              <w:rPr>
                <w:b/>
              </w:rPr>
              <w:t xml:space="preserve"> =</w:t>
            </w:r>
          </w:p>
          <w:p w14:paraId="5F88F4C0" w14:textId="77777777" w:rsidR="0091423C" w:rsidRPr="00207FB7" w:rsidRDefault="0091423C" w:rsidP="0091423C">
            <w:pPr>
              <w:jc w:val="center"/>
            </w:pPr>
            <w:r w:rsidRPr="00207FB7">
              <w:t>4,0</w:t>
            </w:r>
            <w:r w:rsidRPr="00207FB7">
              <w:sym w:font="Symbol" w:char="F0B4"/>
            </w:r>
            <w:r w:rsidRPr="00207FB7">
              <w:t>10</w:t>
            </w:r>
            <w:r w:rsidRPr="00207FB7">
              <w:rPr>
                <w:vertAlign w:val="superscript"/>
              </w:rPr>
              <w:t>–2</w:t>
            </w:r>
            <w:r w:rsidRPr="00207FB7">
              <w:t xml:space="preserve"> – 2</w:t>
            </w:r>
            <w:r w:rsidRPr="00207FB7">
              <w:sym w:font="Symbol" w:char="F0B4"/>
            </w:r>
            <w:r w:rsidRPr="00207FB7">
              <w:t>2,0</w:t>
            </w:r>
            <w:r w:rsidRPr="00207FB7">
              <w:sym w:font="Symbol" w:char="F0B4"/>
            </w:r>
            <w:r w:rsidRPr="00207FB7">
              <w:t>10</w:t>
            </w:r>
            <w:r w:rsidRPr="00207FB7">
              <w:rPr>
                <w:vertAlign w:val="superscript"/>
              </w:rPr>
              <w:t>–2</w:t>
            </w:r>
            <w:r w:rsidRPr="00207FB7">
              <w:t xml:space="preserve"> =</w:t>
            </w:r>
          </w:p>
          <w:p w14:paraId="2422513A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14:paraId="5392F1FD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  <w:i/>
              </w:rPr>
              <w:t>x</w:t>
            </w:r>
            <w:r w:rsidRPr="00524261">
              <w:rPr>
                <w:b/>
                <w:i/>
                <w:vertAlign w:val="subscript"/>
              </w:rPr>
              <w:t>max</w:t>
            </w:r>
            <w:r w:rsidRPr="00524261">
              <w:rPr>
                <w:b/>
              </w:rPr>
              <w:t xml:space="preserve"> = 2,0</w:t>
            </w:r>
            <w:r w:rsidRPr="00524261">
              <w:rPr>
                <w:b/>
              </w:rPr>
              <w:sym w:font="Symbol" w:char="F0B4"/>
            </w:r>
            <w:r w:rsidRPr="00524261">
              <w:rPr>
                <w:b/>
              </w:rPr>
              <w:t>10</w:t>
            </w:r>
            <w:r w:rsidRPr="00524261">
              <w:rPr>
                <w:b/>
                <w:vertAlign w:val="superscript"/>
              </w:rPr>
              <w:t>–2</w:t>
            </w:r>
          </w:p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75A6188" w14:textId="77777777" w:rsidR="0091423C" w:rsidRDefault="0091423C" w:rsidP="0091423C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15C8A73" w14:textId="77777777" w:rsidR="0091423C" w:rsidRPr="00524261" w:rsidRDefault="0091423C" w:rsidP="0091423C">
            <w:pPr>
              <w:jc w:val="center"/>
              <w:rPr>
                <w:b/>
              </w:rPr>
            </w:pPr>
            <w:r w:rsidRPr="00524261">
              <w:rPr>
                <w:b/>
              </w:rPr>
              <w:t>3</w:t>
            </w:r>
            <w:r w:rsidRPr="00524261">
              <w:rPr>
                <w:b/>
                <w:i/>
              </w:rPr>
              <w:t>x</w:t>
            </w:r>
            <w:r w:rsidRPr="00524261">
              <w:rPr>
                <w:b/>
                <w:i/>
                <w:vertAlign w:val="subscript"/>
              </w:rPr>
              <w:t>max</w:t>
            </w:r>
            <w:r w:rsidRPr="00524261">
              <w:rPr>
                <w:b/>
              </w:rPr>
              <w:t xml:space="preserve"> =</w:t>
            </w:r>
          </w:p>
          <w:p w14:paraId="06385B23" w14:textId="77777777" w:rsidR="0091423C" w:rsidRPr="0045726C" w:rsidRDefault="0091423C" w:rsidP="0091423C">
            <w:pPr>
              <w:jc w:val="center"/>
            </w:pPr>
            <w:r w:rsidRPr="00524261">
              <w:rPr>
                <w:b/>
              </w:rPr>
              <w:t>6,0</w:t>
            </w:r>
            <w:r w:rsidRPr="00524261">
              <w:rPr>
                <w:b/>
              </w:rPr>
              <w:sym w:font="Symbol" w:char="F0B4"/>
            </w:r>
            <w:r w:rsidRPr="00524261">
              <w:rPr>
                <w:b/>
              </w:rPr>
              <w:t>10</w:t>
            </w:r>
            <w:r w:rsidRPr="00524261">
              <w:rPr>
                <w:b/>
                <w:vertAlign w:val="superscript"/>
              </w:rPr>
              <w:t>–2</w:t>
            </w:r>
          </w:p>
        </w:tc>
      </w:tr>
    </w:tbl>
    <w:p w14:paraId="7C4CCDF8" w14:textId="77777777" w:rsidR="0091423C" w:rsidRDefault="0091423C" w:rsidP="0091423C">
      <w:pPr>
        <w:rPr>
          <w:b/>
        </w:rPr>
      </w:pPr>
      <w:r>
        <w:rPr>
          <w:b/>
        </w:rPr>
        <w:t xml:space="preserve">3. Détermination de l’avancement maximal </w:t>
      </w:r>
      <w:r>
        <w:rPr>
          <w:b/>
          <w:i/>
        </w:rPr>
        <w:t>x</w:t>
      </w:r>
      <w:r>
        <w:rPr>
          <w:b/>
          <w:i/>
          <w:vertAlign w:val="subscript"/>
        </w:rPr>
        <w:t>max</w:t>
      </w:r>
      <w:r>
        <w:rPr>
          <w:b/>
        </w:rPr>
        <w:t> :</w:t>
      </w:r>
    </w:p>
    <w:p w14:paraId="2986ABB1" w14:textId="3CB6D85E" w:rsidR="0091423C" w:rsidRDefault="00734233" w:rsidP="0091423C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124D45" wp14:editId="35C75FE6">
                <wp:simplePos x="0" y="0"/>
                <wp:positionH relativeFrom="column">
                  <wp:posOffset>-79375</wp:posOffset>
                </wp:positionH>
                <wp:positionV relativeFrom="paragraph">
                  <wp:posOffset>57785</wp:posOffset>
                </wp:positionV>
                <wp:extent cx="450850" cy="4546600"/>
                <wp:effectExtent l="5715" t="9525" r="10160" b="6350"/>
                <wp:wrapTight wrapText="bothSides">
                  <wp:wrapPolygon edited="0">
                    <wp:start x="-456" y="-106"/>
                    <wp:lineTo x="-456" y="21494"/>
                    <wp:lineTo x="22056" y="21494"/>
                    <wp:lineTo x="22056" y="-106"/>
                    <wp:lineTo x="-456" y="-106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454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AB1BC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 w:rsidRPr="00207FB7"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74713DDA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75EDC1E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D2F318E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268CF971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94A2A43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7D440761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5DC1989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7CC7C01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5ABE0708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720A17C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0,5</w:t>
                            </w:r>
                          </w:p>
                          <w:p w14:paraId="49DFFB3F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0B67AA0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0,5</w:t>
                            </w:r>
                          </w:p>
                          <w:p w14:paraId="638B24B0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C0B6899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CB8AEAB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24119DFB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52E66114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270D43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0,5</w:t>
                            </w:r>
                          </w:p>
                          <w:p w14:paraId="5434AABD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38707FB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6E49CA33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0,25</w:t>
                            </w:r>
                          </w:p>
                          <w:p w14:paraId="1FDEF234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0,5</w:t>
                            </w:r>
                          </w:p>
                          <w:p w14:paraId="46FE691E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9136E87" w14:textId="77777777" w:rsidR="00E33B84" w:rsidRDefault="00E33B84" w:rsidP="0091423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9840795" w14:textId="77777777" w:rsidR="00E33B84" w:rsidRPr="00207FB7" w:rsidRDefault="00E33B84" w:rsidP="0091423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4D45" id="Text Box 7" o:spid="_x0000_s1029" type="#_x0000_t202" style="position:absolute;margin-left:-6.25pt;margin-top:4.55pt;width:35.5pt;height:3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n3JwIAAC4EAAAOAAAAZHJzL2Uyb0RvYy54bWysU9uO2yAQfa/Uf0C8N3ZSJ5u14qy22W5V&#10;aXuRdvsBGGMbFRgKJHb69R1wkkbtW1U/WMAMZ+acM2zuRq3IQTgvwVR0PsspEYZDI01X0W8vj2/W&#10;lPjATMMUGFHRo/D0bvv61WawpVhAD6oRjiCI8eVgK9qHYMss87wXmvkZWGEw2ILTLODWdVnj2IDo&#10;WmWLPF9lA7jGOuDCezx9mIJ0m/DbVvDwpW29CERVFHsL6e/Sv47/bLthZeeY7SU/tcH+oQvNpMGi&#10;F6gHFhjZO/kXlJbcgYc2zDjoDNpWcpE4IJt5/geb555ZkbigON5eZPL/D5Z/Pnx1RDboHSWGabTo&#10;RYyBvIOR3ER1ButLTHq2mBZGPI6Zkam3T8C/e2Jg1zPTiXvnYOgFa7C7ebyZXV2dcHwEqYdP0GAZ&#10;tg+QgMbW6QiIYhBER5eOF2diKxwPi2W+XmKEY6hYFqtVnqzLWHm+bZ0PHwRoEhcVdeh8QmeHJx9i&#10;N6w8p8RiBh6lUsl9ZchQ0dvlYjnxAiWbGEwkXVfvlCMHFucnfYka0r9O0zLgFCupK7q+JLEyqvHe&#10;NKlKYFJNa+xEmZM8UZFJmzDWY/Lh7Vn1Gpoj6uVgGlp8ZLjowf2kZMCBraj/sWdOUKI+GtT8dl4U&#10;ccLTpljeLHDjriP1dYQZjlAVDZRMy12YXsXeOtn1WGly2cA9+tTKJGE0dOrq1D4OZVL29IDi1F/v&#10;U9bvZ779BQAA//8DAFBLAwQUAAYACAAAACEAupOJo9wAAAAIAQAADwAAAGRycy9kb3ducmV2Lnht&#10;bEyPQU+DQBCF7yb+h82YeGsXaJAWWRpj9a5Y9TqwUyCyu4TdtuivdzzV48t78+Z7xXY2gzjR5Htn&#10;FcTLCATZxunetgr2b8+LNQgf0GocnCUF3+RhW15fFZhrd7avdKpCK7jE+hwVdCGMuZS+6cigX7qR&#10;LHsHNxkMLKdW6gnPXG4GmUTRnTTYW/7Q4UiPHTVf1dEwRvK5X+1eKsoyrFe7p5/3zeFjUOr2Zn64&#10;BxFoDpcw/OHzDZTMVLuj1V4MChZxknJUwSYGwX66ZlkryJI0BlkW8v+A8hcAAP//AwBQSwECLQAU&#10;AAYACAAAACEAtoM4kv4AAADhAQAAEwAAAAAAAAAAAAAAAAAAAAAAW0NvbnRlbnRfVHlwZXNdLnht&#10;bFBLAQItABQABgAIAAAAIQA4/SH/1gAAAJQBAAALAAAAAAAAAAAAAAAAAC8BAABfcmVscy8ucmVs&#10;c1BLAQItABQABgAIAAAAIQBTxXn3JwIAAC4EAAAOAAAAAAAAAAAAAAAAAC4CAABkcnMvZTJvRG9j&#10;LnhtbFBLAQItABQABgAIAAAAIQC6k4mj3AAAAAgBAAAPAAAAAAAAAAAAAAAAAIEEAABkcnMvZG93&#10;bnJldi54bWxQSwUGAAAAAAQABADzAAAAigUAAAAA&#10;" filled="f">
                <v:textbox>
                  <w:txbxContent>
                    <w:p w14:paraId="09AAB1BC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 w:rsidRPr="00207FB7">
                        <w:rPr>
                          <w:sz w:val="22"/>
                        </w:rPr>
                        <w:t>0,25</w:t>
                      </w:r>
                    </w:p>
                    <w:p w14:paraId="74713DDA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375EDC1E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4D2F318E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268CF971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094A2A43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7D440761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35DC1989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57CC7C01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5ABE0708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4720A17C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0,5</w:t>
                      </w:r>
                    </w:p>
                    <w:p w14:paraId="49DFFB3F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30B67AA0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0,5</w:t>
                      </w:r>
                    </w:p>
                    <w:p w14:paraId="638B24B0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6C0B6899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0CB8AEAB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24119DFB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52E66114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6B270D43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0,5</w:t>
                      </w:r>
                    </w:p>
                    <w:p w14:paraId="5434AABD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038707FB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6E49CA33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0,25</w:t>
                      </w:r>
                    </w:p>
                    <w:p w14:paraId="1FDEF234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0,5</w:t>
                      </w:r>
                    </w:p>
                    <w:p w14:paraId="46FE691E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29136E87" w14:textId="77777777" w:rsidR="00E33B84" w:rsidRDefault="00E33B84" w:rsidP="0091423C">
                      <w:pPr>
                        <w:rPr>
                          <w:sz w:val="22"/>
                        </w:rPr>
                      </w:pPr>
                    </w:p>
                    <w:p w14:paraId="69840795" w14:textId="77777777" w:rsidR="00E33B84" w:rsidRPr="00207FB7" w:rsidRDefault="00E33B84" w:rsidP="0091423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0,5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423C">
        <w:t>Si ClO</w:t>
      </w:r>
      <w:r w:rsidR="0091423C">
        <w:rPr>
          <w:vertAlign w:val="superscript"/>
        </w:rPr>
        <w:t>–</w:t>
      </w:r>
      <w:r w:rsidR="0091423C">
        <w:t xml:space="preserve"> est le réactif limitant, il est totalement consommé soit n</w:t>
      </w:r>
      <w:r w:rsidR="0091423C">
        <w:rPr>
          <w:vertAlign w:val="subscript"/>
        </w:rPr>
        <w:t>1</w:t>
      </w:r>
      <w:r w:rsidR="0091423C">
        <w:t xml:space="preserve"> – 3</w:t>
      </w:r>
      <w:r w:rsidR="0091423C">
        <w:rPr>
          <w:i/>
        </w:rPr>
        <w:t>x</w:t>
      </w:r>
      <w:r w:rsidR="0091423C">
        <w:rPr>
          <w:i/>
          <w:vertAlign w:val="subscript"/>
        </w:rPr>
        <w:t>max</w:t>
      </w:r>
      <w:r w:rsidR="0091423C">
        <w:t xml:space="preserve"> = 0. Donc</w:t>
      </w:r>
      <w:r w:rsidR="0091423C" w:rsidRPr="00207FB7">
        <w:rPr>
          <w:bdr w:val="single" w:sz="4" w:space="0" w:color="auto"/>
        </w:rPr>
        <w:t xml:space="preserve"> </w:t>
      </w:r>
      <w:r w:rsidR="0091423C" w:rsidRPr="00207FB7">
        <w:rPr>
          <w:i/>
          <w:bdr w:val="single" w:sz="4" w:space="0" w:color="auto"/>
        </w:rPr>
        <w:t>x</w:t>
      </w:r>
      <w:r w:rsidR="0091423C" w:rsidRPr="00207FB7">
        <w:rPr>
          <w:i/>
          <w:bdr w:val="single" w:sz="4" w:space="0" w:color="auto"/>
          <w:vertAlign w:val="subscript"/>
        </w:rPr>
        <w:t>max</w:t>
      </w:r>
      <w:r w:rsidR="0091423C" w:rsidRPr="00207FB7">
        <w:rPr>
          <w:bdr w:val="single" w:sz="4" w:space="0" w:color="auto"/>
          <w:vertAlign w:val="subscript"/>
        </w:rPr>
        <w:t xml:space="preserve"> = </w:t>
      </w:r>
      <w:r w:rsidR="0091423C" w:rsidRPr="00207FB7">
        <w:rPr>
          <w:position w:val="-24"/>
          <w:bdr w:val="single" w:sz="4" w:space="0" w:color="auto"/>
          <w:vertAlign w:val="subscript"/>
        </w:rPr>
        <w:object w:dxaOrig="300" w:dyaOrig="620" w14:anchorId="3D2B24A9">
          <v:shape id="_x0000_i1043" type="#_x0000_t75" style="width:15pt;height:31.2pt" o:ole="">
            <v:imagedata r:id="rId10" o:title=""/>
          </v:shape>
          <o:OLEObject Type="Embed" ProgID="Equation.DSMT4" ShapeID="_x0000_i1043" DrawAspect="Content" ObjectID="_1680588802" r:id="rId11"/>
        </w:object>
      </w:r>
      <w:r w:rsidR="0091423C">
        <w:rPr>
          <w:vertAlign w:val="subscript"/>
        </w:rPr>
        <w:t>.</w:t>
      </w:r>
    </w:p>
    <w:p w14:paraId="2E755DDF" w14:textId="77777777" w:rsidR="0091423C" w:rsidRDefault="0091423C" w:rsidP="0091423C">
      <w:r>
        <w:rPr>
          <w:i/>
        </w:rPr>
        <w:t>x</w:t>
      </w:r>
      <w:r>
        <w:rPr>
          <w:i/>
          <w:vertAlign w:val="subscript"/>
        </w:rPr>
        <w:t>max</w:t>
      </w:r>
      <w:r>
        <w:t xml:space="preserve"> = </w:t>
      </w:r>
      <w:r w:rsidRPr="009D6366">
        <w:rPr>
          <w:position w:val="-24"/>
        </w:rPr>
        <w:object w:dxaOrig="999" w:dyaOrig="660" w14:anchorId="3B2A4402">
          <v:shape id="_x0000_i1044" type="#_x0000_t75" style="width:49.8pt;height:33pt" o:ole="">
            <v:imagedata r:id="rId12" o:title=""/>
          </v:shape>
          <o:OLEObject Type="Embed" ProgID="Equation.DSMT4" ShapeID="_x0000_i1044" DrawAspect="Content" ObjectID="_1680588803" r:id="rId13"/>
        </w:object>
      </w:r>
      <w:r>
        <w:t xml:space="preserve"> = </w:t>
      </w:r>
      <w:r w:rsidRPr="00207FB7">
        <w:rPr>
          <w:b/>
        </w:rPr>
        <w:t>3,0</w:t>
      </w:r>
      <w:r w:rsidRPr="00207FB7">
        <w:rPr>
          <w:b/>
        </w:rPr>
        <w:sym w:font="Symbol" w:char="F0B4"/>
      </w:r>
      <w:r w:rsidRPr="00207FB7">
        <w:rPr>
          <w:b/>
        </w:rPr>
        <w:t>10</w:t>
      </w:r>
      <w:r w:rsidRPr="00207FB7">
        <w:rPr>
          <w:b/>
          <w:vertAlign w:val="superscript"/>
        </w:rPr>
        <w:t>–2</w:t>
      </w:r>
      <w:r w:rsidRPr="00207FB7">
        <w:rPr>
          <w:b/>
        </w:rPr>
        <w:t xml:space="preserve"> mol</w:t>
      </w:r>
    </w:p>
    <w:p w14:paraId="679F132B" w14:textId="77777777" w:rsidR="0091423C" w:rsidRDefault="0091423C" w:rsidP="0091423C">
      <w:r>
        <w:t>Si NH</w:t>
      </w:r>
      <w:r>
        <w:rPr>
          <w:vertAlign w:val="subscript"/>
        </w:rPr>
        <w:t>3</w:t>
      </w:r>
      <w:r>
        <w:t xml:space="preserve"> est le réactif limitant alors n</w:t>
      </w:r>
      <w:r>
        <w:rPr>
          <w:vertAlign w:val="subscript"/>
        </w:rPr>
        <w:t>2</w:t>
      </w:r>
      <w:r>
        <w:t xml:space="preserve"> – 2</w:t>
      </w:r>
      <w:r>
        <w:rPr>
          <w:i/>
        </w:rPr>
        <w:t>x</w:t>
      </w:r>
      <w:r>
        <w:rPr>
          <w:i/>
          <w:vertAlign w:val="subscript"/>
        </w:rPr>
        <w:t>max</w:t>
      </w:r>
      <w:r>
        <w:rPr>
          <w:vertAlign w:val="subscript"/>
        </w:rPr>
        <w:t xml:space="preserve"> </w:t>
      </w:r>
      <w:r w:rsidRPr="009D6366">
        <w:t>= 0</w:t>
      </w:r>
      <w:r>
        <w:t xml:space="preserve">, soit </w:t>
      </w:r>
      <w:r w:rsidRPr="005F0E84">
        <w:rPr>
          <w:i/>
          <w:bdr w:val="single" w:sz="4" w:space="0" w:color="auto"/>
        </w:rPr>
        <w:t>x</w:t>
      </w:r>
      <w:r w:rsidRPr="005F0E84">
        <w:rPr>
          <w:i/>
          <w:bdr w:val="single" w:sz="4" w:space="0" w:color="auto"/>
          <w:vertAlign w:val="subscript"/>
        </w:rPr>
        <w:t>max</w:t>
      </w:r>
      <w:r w:rsidRPr="005F0E84">
        <w:rPr>
          <w:bdr w:val="single" w:sz="4" w:space="0" w:color="auto"/>
          <w:vertAlign w:val="subscript"/>
        </w:rPr>
        <w:t xml:space="preserve"> </w:t>
      </w:r>
      <w:r w:rsidRPr="005F0E84">
        <w:rPr>
          <w:bdr w:val="single" w:sz="4" w:space="0" w:color="auto"/>
        </w:rPr>
        <w:t xml:space="preserve">= </w:t>
      </w:r>
      <w:r w:rsidRPr="005F0E84">
        <w:rPr>
          <w:position w:val="-24"/>
          <w:bdr w:val="single" w:sz="4" w:space="0" w:color="auto"/>
        </w:rPr>
        <w:object w:dxaOrig="320" w:dyaOrig="620" w14:anchorId="5F7FC7AF">
          <v:shape id="_x0000_i1045" type="#_x0000_t75" style="width:15.6pt;height:31.2pt" o:ole="">
            <v:imagedata r:id="rId14" o:title=""/>
          </v:shape>
          <o:OLEObject Type="Embed" ProgID="Equation.DSMT4" ShapeID="_x0000_i1045" DrawAspect="Content" ObjectID="_1680588804" r:id="rId15"/>
        </w:object>
      </w:r>
      <w:r>
        <w:t>.</w:t>
      </w:r>
    </w:p>
    <w:p w14:paraId="5CAF4CAF" w14:textId="77777777" w:rsidR="0091423C" w:rsidRDefault="0091423C" w:rsidP="0091423C">
      <w:r>
        <w:rPr>
          <w:i/>
        </w:rPr>
        <w:t>x</w:t>
      </w:r>
      <w:r>
        <w:rPr>
          <w:i/>
          <w:vertAlign w:val="subscript"/>
        </w:rPr>
        <w:t>max</w:t>
      </w:r>
      <w:r>
        <w:t xml:space="preserve"> = </w:t>
      </w:r>
      <w:r w:rsidRPr="009D6366">
        <w:rPr>
          <w:position w:val="-24"/>
        </w:rPr>
        <w:object w:dxaOrig="1020" w:dyaOrig="660" w14:anchorId="441C5EF0">
          <v:shape id="_x0000_i1046" type="#_x0000_t75" style="width:51pt;height:33pt" o:ole="">
            <v:imagedata r:id="rId16" o:title=""/>
          </v:shape>
          <o:OLEObject Type="Embed" ProgID="Equation.DSMT4" ShapeID="_x0000_i1046" DrawAspect="Content" ObjectID="_1680588805" r:id="rId17"/>
        </w:object>
      </w:r>
      <w:r>
        <w:t xml:space="preserve"> = </w:t>
      </w:r>
      <w:r w:rsidRPr="00207FB7">
        <w:rPr>
          <w:b/>
        </w:rPr>
        <w:t>2,0</w:t>
      </w:r>
      <w:r w:rsidRPr="00207FB7">
        <w:rPr>
          <w:b/>
        </w:rPr>
        <w:sym w:font="Symbol" w:char="F0B4"/>
      </w:r>
      <w:r w:rsidRPr="00207FB7">
        <w:rPr>
          <w:b/>
        </w:rPr>
        <w:t>10</w:t>
      </w:r>
      <w:r w:rsidRPr="00207FB7">
        <w:rPr>
          <w:b/>
          <w:vertAlign w:val="superscript"/>
        </w:rPr>
        <w:t>–2</w:t>
      </w:r>
      <w:r w:rsidRPr="00207FB7">
        <w:rPr>
          <w:b/>
        </w:rPr>
        <w:t xml:space="preserve"> mol</w:t>
      </w:r>
    </w:p>
    <w:p w14:paraId="4C1DBD46" w14:textId="77777777" w:rsidR="0091423C" w:rsidRDefault="0091423C" w:rsidP="0091423C">
      <w:pPr>
        <w:jc w:val="both"/>
      </w:pPr>
      <w:r>
        <w:t xml:space="preserve">Le réactif limitant est celui qui conduit à l’avancement maximal le plus faible, il s’agit de l’ammoniaque et </w:t>
      </w:r>
      <w:r w:rsidRPr="0020705A">
        <w:rPr>
          <w:b/>
          <w:i/>
        </w:rPr>
        <w:t>x</w:t>
      </w:r>
      <w:r w:rsidRPr="0020705A">
        <w:rPr>
          <w:b/>
          <w:i/>
          <w:vertAlign w:val="subscript"/>
        </w:rPr>
        <w:t>max</w:t>
      </w:r>
      <w:r w:rsidRPr="0020705A">
        <w:rPr>
          <w:b/>
        </w:rPr>
        <w:t xml:space="preserve"> = 2,0</w:t>
      </w:r>
      <w:r w:rsidRPr="0020705A">
        <w:rPr>
          <w:b/>
        </w:rPr>
        <w:sym w:font="Symbol" w:char="F0B4"/>
      </w:r>
      <w:r w:rsidRPr="0020705A">
        <w:rPr>
          <w:b/>
        </w:rPr>
        <w:t>10</w:t>
      </w:r>
      <w:r w:rsidRPr="0020705A">
        <w:rPr>
          <w:b/>
          <w:vertAlign w:val="superscript"/>
        </w:rPr>
        <w:t>–2</w:t>
      </w:r>
      <w:r w:rsidRPr="0020705A">
        <w:rPr>
          <w:b/>
        </w:rPr>
        <w:t xml:space="preserve"> mol</w:t>
      </w:r>
      <w:r>
        <w:t>.</w:t>
      </w:r>
    </w:p>
    <w:p w14:paraId="2BF30F42" w14:textId="77777777" w:rsidR="0091423C" w:rsidRDefault="0091423C" w:rsidP="0091423C">
      <w:pPr>
        <w:spacing w:line="360" w:lineRule="auto"/>
      </w:pPr>
      <w:r>
        <w:rPr>
          <w:b/>
        </w:rPr>
        <w:t>4.</w:t>
      </w:r>
      <w:r>
        <w:t xml:space="preserve"> D’après le tableau d’avancement, </w:t>
      </w:r>
      <w:r w:rsidRPr="00680EE6">
        <w:rPr>
          <w:position w:val="-14"/>
          <w:bdr w:val="single" w:sz="4" w:space="0" w:color="auto"/>
        </w:rPr>
        <w:object w:dxaOrig="600" w:dyaOrig="380" w14:anchorId="0F72F947">
          <v:shape id="_x0000_i1047" type="#_x0000_t75" style="width:30pt;height:19.2pt" o:ole="">
            <v:imagedata r:id="rId4" o:title=""/>
          </v:shape>
          <o:OLEObject Type="Embed" ProgID="Equation.DSMT4" ShapeID="_x0000_i1047" DrawAspect="Content" ObjectID="_1680588806" r:id="rId18"/>
        </w:object>
      </w:r>
      <w:r w:rsidRPr="00680EE6">
        <w:rPr>
          <w:bdr w:val="single" w:sz="4" w:space="0" w:color="auto"/>
        </w:rPr>
        <w:t xml:space="preserve"> = </w:t>
      </w:r>
      <w:r w:rsidRPr="00680EE6">
        <w:rPr>
          <w:i/>
          <w:bdr w:val="single" w:sz="4" w:space="0" w:color="auto"/>
        </w:rPr>
        <w:t>x</w:t>
      </w:r>
      <w:r w:rsidRPr="00680EE6">
        <w:rPr>
          <w:i/>
          <w:bdr w:val="single" w:sz="4" w:space="0" w:color="auto"/>
          <w:vertAlign w:val="subscript"/>
        </w:rPr>
        <w:t>max</w:t>
      </w:r>
      <w:r>
        <w:t xml:space="preserve"> donc </w:t>
      </w:r>
      <w:r w:rsidRPr="00D070A5">
        <w:rPr>
          <w:b/>
          <w:position w:val="-14"/>
        </w:rPr>
        <w:object w:dxaOrig="600" w:dyaOrig="380" w14:anchorId="48D1D556">
          <v:shape id="_x0000_i1048" type="#_x0000_t75" style="width:30pt;height:19.2pt" o:ole="">
            <v:imagedata r:id="rId4" o:title=""/>
          </v:shape>
          <o:OLEObject Type="Embed" ProgID="Equation.DSMT4" ShapeID="_x0000_i1048" DrawAspect="Content" ObjectID="_1680588807" r:id="rId19"/>
        </w:object>
      </w:r>
      <w:r w:rsidRPr="00D070A5">
        <w:rPr>
          <w:b/>
        </w:rPr>
        <w:t xml:space="preserve"> = 2,0</w:t>
      </w:r>
      <w:r w:rsidRPr="00D070A5">
        <w:rPr>
          <w:b/>
        </w:rPr>
        <w:sym w:font="Symbol" w:char="F0B4"/>
      </w:r>
      <w:r w:rsidRPr="00D070A5">
        <w:rPr>
          <w:b/>
        </w:rPr>
        <w:t>10</w:t>
      </w:r>
      <w:r w:rsidRPr="00D070A5">
        <w:rPr>
          <w:b/>
          <w:vertAlign w:val="superscript"/>
        </w:rPr>
        <w:t>–2</w:t>
      </w:r>
      <w:r w:rsidRPr="00D070A5">
        <w:rPr>
          <w:b/>
        </w:rPr>
        <w:t xml:space="preserve"> mol</w:t>
      </w:r>
      <w:r>
        <w:t xml:space="preserve">. </w:t>
      </w:r>
    </w:p>
    <w:p w14:paraId="269D0EE0" w14:textId="77777777" w:rsidR="0091423C" w:rsidRDefault="0091423C" w:rsidP="0091423C">
      <w:r>
        <w:rPr>
          <w:b/>
        </w:rPr>
        <w:t>5.</w:t>
      </w:r>
      <w:r>
        <w:t xml:space="preserve"> Confrontation entre le modèle théorique et les mesures de pression.</w:t>
      </w:r>
    </w:p>
    <w:p w14:paraId="72506E2E" w14:textId="77777777" w:rsidR="0091423C" w:rsidRDefault="0091423C" w:rsidP="0091423C">
      <w:r>
        <w:rPr>
          <w:b/>
        </w:rPr>
        <w:t>5.1.</w:t>
      </w:r>
      <w:r>
        <w:t xml:space="preserve"> </w:t>
      </w:r>
      <w:r w:rsidRPr="00BD6AAF">
        <w:rPr>
          <w:b/>
        </w:rPr>
        <w:sym w:font="Symbol" w:char="F044"/>
      </w:r>
      <w:r w:rsidRPr="00BD6AAF">
        <w:rPr>
          <w:b/>
        </w:rPr>
        <w:t>P = P</w:t>
      </w:r>
      <w:r w:rsidRPr="00BD6AAF">
        <w:rPr>
          <w:b/>
          <w:i/>
          <w:vertAlign w:val="subscript"/>
        </w:rPr>
        <w:t>f</w:t>
      </w:r>
      <w:r w:rsidRPr="00BD6AAF">
        <w:rPr>
          <w:b/>
          <w:i/>
        </w:rPr>
        <w:t xml:space="preserve"> </w:t>
      </w:r>
      <w:r w:rsidRPr="00BD6AAF">
        <w:rPr>
          <w:b/>
        </w:rPr>
        <w:t>– P</w:t>
      </w:r>
      <w:r w:rsidRPr="00BD6AAF">
        <w:rPr>
          <w:b/>
          <w:i/>
          <w:vertAlign w:val="subscript"/>
        </w:rPr>
        <w:t>i</w:t>
      </w:r>
    </w:p>
    <w:p w14:paraId="129FCD81" w14:textId="77777777" w:rsidR="0091423C" w:rsidRDefault="0091423C" w:rsidP="0091423C">
      <w:r>
        <w:sym w:font="Symbol" w:char="F044"/>
      </w:r>
      <w:r>
        <w:t>P = 1,55</w:t>
      </w:r>
      <w:r>
        <w:sym w:font="Symbol" w:char="F0B4"/>
      </w:r>
      <w:r>
        <w:t>10</w:t>
      </w:r>
      <w:r>
        <w:rPr>
          <w:vertAlign w:val="superscript"/>
        </w:rPr>
        <w:t>5</w:t>
      </w:r>
      <w:r>
        <w:t xml:space="preserve"> – 1,00</w:t>
      </w:r>
      <w:r>
        <w:sym w:font="Symbol" w:char="F0B4"/>
      </w:r>
      <w:r>
        <w:t>10</w:t>
      </w:r>
      <w:r>
        <w:rPr>
          <w:vertAlign w:val="superscript"/>
        </w:rPr>
        <w:t>5</w:t>
      </w:r>
      <w:r>
        <w:t xml:space="preserve"> = </w:t>
      </w:r>
      <w:r w:rsidRPr="00BD6AAF">
        <w:rPr>
          <w:b/>
        </w:rPr>
        <w:t>0,55</w:t>
      </w:r>
      <w:r w:rsidRPr="00BD6AAF">
        <w:rPr>
          <w:b/>
        </w:rPr>
        <w:sym w:font="Symbol" w:char="F0B4"/>
      </w:r>
      <w:r w:rsidRPr="00BD6AAF">
        <w:rPr>
          <w:b/>
        </w:rPr>
        <w:t>10</w:t>
      </w:r>
      <w:r w:rsidRPr="00BD6AAF">
        <w:rPr>
          <w:b/>
          <w:vertAlign w:val="superscript"/>
        </w:rPr>
        <w:t>5</w:t>
      </w:r>
      <w:r w:rsidRPr="00BD6AAF">
        <w:rPr>
          <w:b/>
        </w:rPr>
        <w:t xml:space="preserve"> Pa</w:t>
      </w:r>
    </w:p>
    <w:p w14:paraId="179B8BD5" w14:textId="77777777" w:rsidR="0091423C" w:rsidRPr="00BD6AAF" w:rsidRDefault="0091423C" w:rsidP="0091423C">
      <w:r>
        <w:rPr>
          <w:b/>
        </w:rPr>
        <w:t>5.2.</w:t>
      </w:r>
      <w:r>
        <w:t xml:space="preserve"> D’après la loi des gaz parfaits </w:t>
      </w:r>
      <w:r>
        <w:rPr>
          <w:lang w:val="en-US"/>
        </w:rPr>
        <w:sym w:font="Symbol" w:char="F044"/>
      </w:r>
      <w:r w:rsidRPr="0091423C">
        <w:t xml:space="preserve">P.V = </w:t>
      </w:r>
      <w:r w:rsidRPr="001A66FD">
        <w:rPr>
          <w:position w:val="-14"/>
        </w:rPr>
        <w:object w:dxaOrig="660" w:dyaOrig="380" w14:anchorId="34F21517">
          <v:shape id="_x0000_i1049" type="#_x0000_t75" style="width:33pt;height:19.2pt" o:ole="">
            <v:imagedata r:id="rId6" o:title=""/>
          </v:shape>
          <o:OLEObject Type="Embed" ProgID="Equation.DSMT4" ShapeID="_x0000_i1049" DrawAspect="Content" ObjectID="_1680588808" r:id="rId20"/>
        </w:object>
      </w:r>
      <w:r>
        <w:t xml:space="preserve">.R.T, donc </w:t>
      </w:r>
      <w:r w:rsidRPr="00BD6AAF">
        <w:rPr>
          <w:position w:val="-14"/>
          <w:bdr w:val="single" w:sz="4" w:space="0" w:color="auto"/>
        </w:rPr>
        <w:object w:dxaOrig="660" w:dyaOrig="380" w14:anchorId="461FECD2">
          <v:shape id="_x0000_i1050" type="#_x0000_t75" style="width:33pt;height:19.2pt" o:ole="">
            <v:imagedata r:id="rId6" o:title=""/>
          </v:shape>
          <o:OLEObject Type="Embed" ProgID="Equation.DSMT4" ShapeID="_x0000_i1050" DrawAspect="Content" ObjectID="_1680588809" r:id="rId21"/>
        </w:object>
      </w:r>
      <w:r w:rsidRPr="00BD6AAF">
        <w:rPr>
          <w:bdr w:val="single" w:sz="4" w:space="0" w:color="auto"/>
        </w:rPr>
        <w:t xml:space="preserve"> = </w:t>
      </w:r>
      <w:r w:rsidRPr="00BD6AAF">
        <w:rPr>
          <w:position w:val="-24"/>
          <w:bdr w:val="single" w:sz="4" w:space="0" w:color="auto"/>
        </w:rPr>
        <w:object w:dxaOrig="620" w:dyaOrig="620" w14:anchorId="51CD097B">
          <v:shape id="_x0000_i1051" type="#_x0000_t75" style="width:31.2pt;height:31.2pt" o:ole="" fillcolor="window">
            <v:imagedata r:id="rId22" o:title=""/>
          </v:shape>
          <o:OLEObject Type="Embed" ProgID="Equation.DSMT4" ShapeID="_x0000_i1051" DrawAspect="Content" ObjectID="_1680588810" r:id="rId23"/>
        </w:object>
      </w:r>
    </w:p>
    <w:p w14:paraId="4550262C" w14:textId="77777777" w:rsidR="0091423C" w:rsidRPr="00097B70" w:rsidRDefault="0091423C" w:rsidP="0091423C">
      <w:r>
        <w:rPr>
          <w:b/>
        </w:rPr>
        <w:t>5.3.</w:t>
      </w:r>
      <w:r>
        <w:t xml:space="preserve"> Attention aux unités : V en m</w:t>
      </w:r>
      <w:r>
        <w:rPr>
          <w:vertAlign w:val="superscript"/>
        </w:rPr>
        <w:t>3</w:t>
      </w:r>
      <w:r>
        <w:t>, T en K</w:t>
      </w:r>
    </w:p>
    <w:p w14:paraId="2ED53DE0" w14:textId="77777777" w:rsidR="0091423C" w:rsidRDefault="0091423C" w:rsidP="0091423C">
      <w:r w:rsidRPr="001A66FD">
        <w:rPr>
          <w:position w:val="-14"/>
        </w:rPr>
        <w:object w:dxaOrig="660" w:dyaOrig="380" w14:anchorId="41F1A1AE">
          <v:shape id="_x0000_i1052" type="#_x0000_t75" style="width:33pt;height:19.2pt" o:ole="">
            <v:imagedata r:id="rId6" o:title=""/>
          </v:shape>
          <o:OLEObject Type="Embed" ProgID="Equation.DSMT4" ShapeID="_x0000_i1052" DrawAspect="Content" ObjectID="_1680588811" r:id="rId24"/>
        </w:object>
      </w:r>
      <w:r>
        <w:t>=</w:t>
      </w:r>
      <w:r w:rsidRPr="00D335EB">
        <w:rPr>
          <w:position w:val="-28"/>
        </w:rPr>
        <w:object w:dxaOrig="6780" w:dyaOrig="700" w14:anchorId="6DD45C8F">
          <v:shape id="_x0000_i1053" type="#_x0000_t75" style="width:339.6pt;height:34.8pt" o:ole="" fillcolor="window">
            <v:imagedata r:id="rId25" o:title=""/>
          </v:shape>
          <o:OLEObject Type="Embed" ProgID="Equation.DSMT4" ShapeID="_x0000_i1053" DrawAspect="Content" ObjectID="_1680588812" r:id="rId26"/>
        </w:object>
      </w:r>
      <w:r>
        <w:t xml:space="preserve"> = 2,0</w:t>
      </w:r>
      <w:r>
        <w:sym w:font="Symbol" w:char="F0B4"/>
      </w:r>
      <w:r>
        <w:t>10</w:t>
      </w:r>
      <w:r>
        <w:rPr>
          <w:vertAlign w:val="superscript"/>
        </w:rPr>
        <w:t>–2</w:t>
      </w:r>
      <w:r>
        <w:t xml:space="preserve"> mol</w:t>
      </w:r>
    </w:p>
    <w:p w14:paraId="45B396B0" w14:textId="77777777" w:rsidR="0091423C" w:rsidRDefault="0091423C" w:rsidP="0091423C">
      <w:pPr>
        <w:jc w:val="both"/>
      </w:pPr>
      <w:r>
        <w:rPr>
          <w:b/>
        </w:rPr>
        <w:t>5.4.</w:t>
      </w:r>
      <w:r>
        <w:t xml:space="preserve"> D’après le tableau d’avancement</w:t>
      </w:r>
      <w:r w:rsidRPr="000C0371">
        <w:t xml:space="preserve"> </w:t>
      </w:r>
      <w:r w:rsidRPr="000C0371">
        <w:rPr>
          <w:position w:val="-14"/>
        </w:rPr>
        <w:object w:dxaOrig="600" w:dyaOrig="380" w14:anchorId="06EFDDAD">
          <v:shape id="_x0000_i1054" type="#_x0000_t75" style="width:30pt;height:19.2pt" o:ole="">
            <v:imagedata r:id="rId4" o:title=""/>
          </v:shape>
          <o:OLEObject Type="Embed" ProgID="Equation.DSMT4" ShapeID="_x0000_i1054" DrawAspect="Content" ObjectID="_1680588813" r:id="rId27"/>
        </w:object>
      </w:r>
      <w:r w:rsidRPr="000C0371">
        <w:t xml:space="preserve"> = 2,0</w:t>
      </w:r>
      <w:r w:rsidRPr="000C0371">
        <w:sym w:font="Symbol" w:char="F0B4"/>
      </w:r>
      <w:r w:rsidRPr="000C0371">
        <w:t>10</w:t>
      </w:r>
      <w:r w:rsidRPr="000C0371">
        <w:rPr>
          <w:vertAlign w:val="superscript"/>
        </w:rPr>
        <w:t>–2</w:t>
      </w:r>
      <w:r w:rsidRPr="000C0371">
        <w:t xml:space="preserve"> mol</w:t>
      </w:r>
      <w:r>
        <w:t xml:space="preserve"> et d’après l’expérience</w:t>
      </w:r>
      <w:r>
        <w:br/>
        <w:t xml:space="preserve"> </w:t>
      </w:r>
      <w:r w:rsidRPr="001A66FD">
        <w:rPr>
          <w:position w:val="-14"/>
        </w:rPr>
        <w:object w:dxaOrig="660" w:dyaOrig="380" w14:anchorId="3B17F5E9">
          <v:shape id="_x0000_i1055" type="#_x0000_t75" style="width:33pt;height:19.2pt" o:ole="">
            <v:imagedata r:id="rId6" o:title=""/>
          </v:shape>
          <o:OLEObject Type="Embed" ProgID="Equation.DSMT4" ShapeID="_x0000_i1055" DrawAspect="Content" ObjectID="_1680588814" r:id="rId28"/>
        </w:object>
      </w:r>
      <w:r>
        <w:t xml:space="preserve"> = 2,0</w:t>
      </w:r>
      <w:r>
        <w:sym w:font="Symbol" w:char="F0B4"/>
      </w:r>
      <w:r>
        <w:t>10</w:t>
      </w:r>
      <w:r>
        <w:rPr>
          <w:vertAlign w:val="superscript"/>
        </w:rPr>
        <w:t>–2</w:t>
      </w:r>
      <w:r>
        <w:t xml:space="preserve"> mol. Le diazote étant la seule espèce gazeuse, les résultats expérimentaux sont en accord avec l’équation chimique, celle-ci est validée.</w:t>
      </w:r>
    </w:p>
    <w:p w14:paraId="15A8AF63" w14:textId="77777777" w:rsidR="0091423C" w:rsidRDefault="0091423C" w:rsidP="0091423C"/>
    <w:p w14:paraId="035D2D74" w14:textId="77777777" w:rsidR="0091423C" w:rsidRDefault="0091423C" w:rsidP="0091423C"/>
    <w:p w14:paraId="28A56F5E" w14:textId="77777777" w:rsidR="00F6134A" w:rsidRPr="006E6D9F" w:rsidRDefault="00F6134A">
      <w:pPr>
        <w:rPr>
          <w:rFonts w:ascii="Arial" w:hAnsi="Arial" w:cs="Arial"/>
        </w:rPr>
      </w:pPr>
    </w:p>
    <w:sectPr w:rsidR="00F6134A" w:rsidRPr="006E6D9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9F"/>
    <w:rsid w:val="000F3757"/>
    <w:rsid w:val="004D30D5"/>
    <w:rsid w:val="00591A9A"/>
    <w:rsid w:val="005A11A6"/>
    <w:rsid w:val="00626FC7"/>
    <w:rsid w:val="006E6D9F"/>
    <w:rsid w:val="00734233"/>
    <w:rsid w:val="007C3716"/>
    <w:rsid w:val="008F5BF7"/>
    <w:rsid w:val="0091423C"/>
    <w:rsid w:val="00A07059"/>
    <w:rsid w:val="00A30D99"/>
    <w:rsid w:val="00A91E8A"/>
    <w:rsid w:val="00AB2F4A"/>
    <w:rsid w:val="00AC692A"/>
    <w:rsid w:val="00BD5EED"/>
    <w:rsid w:val="00CB48FC"/>
    <w:rsid w:val="00E33B84"/>
    <w:rsid w:val="00EC3147"/>
    <w:rsid w:val="00F6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4:docId w14:val="3F1D1AF8"/>
  <w15:docId w15:val="{2AD5D73E-4251-4963-8C1F-D461988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image" Target="media/image7.wmf"/><Relationship Id="rId27" Type="http://schemas.openxmlformats.org/officeDocument/2006/relationships/oleObject" Target="embeddings/oleObject16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TS</vt:lpstr>
    </vt:vector>
  </TitlesOfParts>
  <Company>http://labolycee.org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TS</dc:title>
  <dc:subject/>
  <dc:creator>Jocelyn CLEMENT</dc:creator>
  <cp:keywords/>
  <dc:description/>
  <cp:lastModifiedBy>Jocelyn CLEMENT</cp:lastModifiedBy>
  <cp:revision>2</cp:revision>
  <dcterms:created xsi:type="dcterms:W3CDTF">2021-04-22T07:26:00Z</dcterms:created>
  <dcterms:modified xsi:type="dcterms:W3CDTF">2021-04-22T07:26:00Z</dcterms:modified>
</cp:coreProperties>
</file>