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BD15" w14:textId="77777777" w:rsidR="002938CF" w:rsidRPr="000F618C" w:rsidRDefault="002938CF" w:rsidP="000F6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24"/>
          <w:szCs w:val="24"/>
        </w:rPr>
      </w:pPr>
      <w:r w:rsidRPr="000F618C">
        <w:rPr>
          <w:rFonts w:ascii="Arial" w:hAnsi="Arial" w:cs="Arial"/>
          <w:b/>
          <w:sz w:val="24"/>
          <w:szCs w:val="24"/>
        </w:rPr>
        <w:t>Spécialité Physique-Chimie 2022 Nouvelle Calédonie</w:t>
      </w:r>
      <w:r w:rsidRPr="000F618C">
        <w:rPr>
          <w:rFonts w:ascii="Arial" w:hAnsi="Arial" w:cs="Arial"/>
          <w:b/>
          <w:sz w:val="24"/>
          <w:szCs w:val="24"/>
        </w:rPr>
        <w:tab/>
      </w:r>
      <w:r w:rsidRPr="000F618C">
        <w:rPr>
          <w:rFonts w:ascii="Arial" w:hAnsi="Arial" w:cs="Arial"/>
          <w:b/>
          <w:sz w:val="24"/>
          <w:szCs w:val="24"/>
        </w:rPr>
        <w:tab/>
        <w:t xml:space="preserve"> </w:t>
      </w:r>
      <w:hyperlink r:id="rId5" w:history="1">
        <w:r w:rsidRPr="000F618C">
          <w:rPr>
            <w:rStyle w:val="Lienhypertexte"/>
            <w:rFonts w:ascii="Arial" w:hAnsi="Arial" w:cs="Arial"/>
            <w:b/>
            <w:sz w:val="24"/>
            <w:szCs w:val="24"/>
          </w:rPr>
          <w:t>https://labolycee.org</w:t>
        </w:r>
      </w:hyperlink>
    </w:p>
    <w:p w14:paraId="2ABEDF6E" w14:textId="45E2AAC3" w:rsidR="002938CF" w:rsidRPr="000F618C" w:rsidRDefault="002938CF" w:rsidP="000F6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618C">
        <w:rPr>
          <w:rFonts w:ascii="Arial" w:hAnsi="Arial" w:cs="Arial"/>
          <w:b/>
          <w:bCs/>
          <w:sz w:val="24"/>
          <w:szCs w:val="24"/>
        </w:rPr>
        <w:t>EXERCICE</w:t>
      </w:r>
      <w:r w:rsidR="000F618C" w:rsidRPr="000F618C">
        <w:rPr>
          <w:rFonts w:ascii="Arial" w:hAnsi="Arial" w:cs="Arial"/>
          <w:b/>
          <w:bCs/>
          <w:sz w:val="24"/>
          <w:szCs w:val="24"/>
        </w:rPr>
        <w:t xml:space="preserve"> C</w:t>
      </w:r>
      <w:r w:rsidRPr="000F618C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0F618C" w:rsidRPr="000F618C">
        <w:rPr>
          <w:rFonts w:ascii="Arial" w:hAnsi="Arial" w:cs="Arial"/>
          <w:b/>
          <w:bCs/>
          <w:sz w:val="24"/>
          <w:szCs w:val="24"/>
        </w:rPr>
        <w:t>Anatomie d’un condensateur</w:t>
      </w:r>
      <w:r w:rsidRPr="000F618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618C">
        <w:rPr>
          <w:rFonts w:ascii="Arial" w:hAnsi="Arial" w:cs="Arial"/>
          <w:b/>
          <w:sz w:val="24"/>
          <w:szCs w:val="24"/>
        </w:rPr>
        <w:t>(5 points)</w:t>
      </w:r>
    </w:p>
    <w:p w14:paraId="21397C00" w14:textId="77777777" w:rsidR="002938CF" w:rsidRPr="000F618C" w:rsidRDefault="002938CF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7349B54" w14:textId="77777777" w:rsidR="000F618C" w:rsidRPr="000F618C" w:rsidRDefault="000F618C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0F618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Mots clefs de l’EXERCICE C : condensateur, capacité, circuit RC série</w:t>
      </w:r>
    </w:p>
    <w:p w14:paraId="42926008" w14:textId="77777777" w:rsidR="000F618C" w:rsidRPr="000F618C" w:rsidRDefault="000F618C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68C9801" w14:textId="7DB59AE1" w:rsidR="000F618C" w:rsidRDefault="000F618C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618C">
        <w:rPr>
          <w:rFonts w:ascii="Arial" w:hAnsi="Arial" w:cs="Arial"/>
          <w:color w:val="000000"/>
          <w:sz w:val="24"/>
          <w:szCs w:val="24"/>
        </w:rPr>
        <w:t>Les polycarbonates sont de bons isolants et, à ce titre, sont employés en électronique pour la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18C">
        <w:rPr>
          <w:rFonts w:ascii="Arial" w:hAnsi="Arial" w:cs="Arial"/>
          <w:color w:val="000000"/>
          <w:sz w:val="24"/>
          <w:szCs w:val="24"/>
        </w:rPr>
        <w:t>fabrication de condensateurs. Les condensateurs au polycarbonate sont réalisés en alternant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18C">
        <w:rPr>
          <w:rFonts w:ascii="Arial" w:hAnsi="Arial" w:cs="Arial"/>
          <w:color w:val="000000"/>
          <w:sz w:val="24"/>
          <w:szCs w:val="24"/>
        </w:rPr>
        <w:t>des feuilles métallisées avec des feuilles de polycarbonate un grand nombre de fois. Ces types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18C">
        <w:rPr>
          <w:rFonts w:ascii="Arial" w:hAnsi="Arial" w:cs="Arial"/>
          <w:color w:val="000000"/>
          <w:sz w:val="24"/>
          <w:szCs w:val="24"/>
        </w:rPr>
        <w:t>de condensateurs ont des capacités qui ne varient pas beaucoup avec la température. Ils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18C">
        <w:rPr>
          <w:rFonts w:ascii="Arial" w:hAnsi="Arial" w:cs="Arial"/>
          <w:color w:val="000000"/>
          <w:sz w:val="24"/>
          <w:szCs w:val="24"/>
        </w:rPr>
        <w:t>peuvent avoir des tensions de fonctionnement allant jusqu’à 400 V crête à crête et peuvent être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18C">
        <w:rPr>
          <w:rFonts w:ascii="Arial" w:hAnsi="Arial" w:cs="Arial"/>
          <w:color w:val="000000"/>
          <w:sz w:val="24"/>
          <w:szCs w:val="24"/>
        </w:rPr>
        <w:t>utilisés dans un intervalle de température allant de -55 °C à +125 °C.</w:t>
      </w:r>
    </w:p>
    <w:p w14:paraId="3B03A96B" w14:textId="77777777" w:rsidR="000F618C" w:rsidRPr="000F618C" w:rsidRDefault="000F618C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B792ECE" w14:textId="2090A3E4" w:rsidR="000F618C" w:rsidRDefault="000F618C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618C">
        <w:rPr>
          <w:rFonts w:ascii="Arial" w:hAnsi="Arial" w:cs="Arial"/>
          <w:color w:val="000000"/>
          <w:sz w:val="24"/>
          <w:szCs w:val="24"/>
        </w:rPr>
        <w:t xml:space="preserve">Dans la </w:t>
      </w:r>
      <w:r w:rsidRPr="000F618C">
        <w:rPr>
          <w:rFonts w:ascii="Arial" w:hAnsi="Arial" w:cs="Arial"/>
          <w:b/>
          <w:bCs/>
          <w:color w:val="000000"/>
          <w:sz w:val="24"/>
          <w:szCs w:val="24"/>
        </w:rPr>
        <w:t xml:space="preserve">partie A </w:t>
      </w:r>
      <w:r w:rsidRPr="000F618C">
        <w:rPr>
          <w:rFonts w:ascii="Arial" w:hAnsi="Arial" w:cs="Arial"/>
          <w:color w:val="000000"/>
          <w:sz w:val="24"/>
          <w:szCs w:val="24"/>
        </w:rPr>
        <w:t>la capacité d’un condensateur au polycarbonate est déterminée dans le cadre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18C">
        <w:rPr>
          <w:rFonts w:ascii="Arial" w:hAnsi="Arial" w:cs="Arial"/>
          <w:color w:val="000000"/>
          <w:sz w:val="24"/>
          <w:szCs w:val="24"/>
        </w:rPr>
        <w:t xml:space="preserve">du modèle du circuit RC puis, dans la </w:t>
      </w:r>
      <w:r w:rsidRPr="000F618C">
        <w:rPr>
          <w:rFonts w:ascii="Arial" w:hAnsi="Arial" w:cs="Arial"/>
          <w:b/>
          <w:bCs/>
          <w:color w:val="000000"/>
          <w:sz w:val="24"/>
          <w:szCs w:val="24"/>
        </w:rPr>
        <w:t>partie B</w:t>
      </w:r>
      <w:r w:rsidRPr="000F618C">
        <w:rPr>
          <w:rFonts w:ascii="Arial" w:hAnsi="Arial" w:cs="Arial"/>
          <w:color w:val="000000"/>
          <w:sz w:val="24"/>
          <w:szCs w:val="24"/>
        </w:rPr>
        <w:t>, l’étude porte sur l’anatomie de ce condensateur.</w:t>
      </w:r>
    </w:p>
    <w:p w14:paraId="67EC1FDE" w14:textId="77777777" w:rsidR="000F618C" w:rsidRPr="000F618C" w:rsidRDefault="000F618C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3054E87" w14:textId="77777777" w:rsidR="000F618C" w:rsidRPr="000F618C" w:rsidRDefault="000F618C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F618C">
        <w:rPr>
          <w:rFonts w:ascii="Arial" w:hAnsi="Arial" w:cs="Arial"/>
          <w:b/>
          <w:bCs/>
          <w:color w:val="000000"/>
          <w:sz w:val="24"/>
          <w:szCs w:val="24"/>
        </w:rPr>
        <w:t>Partie A : Détermination de la capacité d’un condensateur au polycarbonate</w:t>
      </w:r>
    </w:p>
    <w:p w14:paraId="61E62FB3" w14:textId="77777777" w:rsidR="000F618C" w:rsidRDefault="000F618C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FE1B89D" w14:textId="272452A5" w:rsidR="000F618C" w:rsidRPr="000F618C" w:rsidRDefault="000F618C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618C">
        <w:rPr>
          <w:rFonts w:ascii="Arial" w:hAnsi="Arial" w:cs="Arial"/>
          <w:color w:val="000000"/>
          <w:sz w:val="24"/>
          <w:szCs w:val="24"/>
        </w:rPr>
        <w:t>On considère le circuit électrique dont le schéma est représenté ci-dessous dans lequel le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18C">
        <w:rPr>
          <w:rFonts w:ascii="Arial" w:hAnsi="Arial" w:cs="Arial"/>
          <w:color w:val="000000"/>
          <w:sz w:val="24"/>
          <w:szCs w:val="24"/>
        </w:rPr>
        <w:t xml:space="preserve">générateur de tension est idéal et délivre une tension électrique </w:t>
      </w:r>
      <w:r w:rsidRPr="000F618C">
        <w:rPr>
          <w:rFonts w:ascii="Arial" w:hAnsi="Arial" w:cs="Arial"/>
          <w:i/>
          <w:iCs/>
          <w:color w:val="000000"/>
          <w:sz w:val="24"/>
          <w:szCs w:val="24"/>
        </w:rPr>
        <w:t>E</w:t>
      </w:r>
      <w:r w:rsidRPr="000F618C">
        <w:rPr>
          <w:rFonts w:ascii="Arial" w:hAnsi="Arial" w:cs="Arial"/>
          <w:color w:val="000000"/>
          <w:sz w:val="24"/>
          <w:szCs w:val="24"/>
        </w:rPr>
        <w:t xml:space="preserve"> = 12 V :</w:t>
      </w:r>
    </w:p>
    <w:p w14:paraId="40C68BF9" w14:textId="77777777" w:rsidR="000F618C" w:rsidRDefault="000F618C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44917B3" w14:textId="607195DE" w:rsidR="000F618C" w:rsidRDefault="000F618C" w:rsidP="000F61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008F4F74" wp14:editId="65486C96">
            <wp:extent cx="3693160" cy="2198746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8959" cy="220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22E23" w14:textId="77777777" w:rsidR="000F618C" w:rsidRDefault="000F618C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FE25BA2" w14:textId="39DEB2F3" w:rsidR="000F618C" w:rsidRDefault="000F618C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618C">
        <w:rPr>
          <w:rFonts w:ascii="Arial" w:hAnsi="Arial" w:cs="Arial"/>
          <w:color w:val="000000"/>
          <w:sz w:val="24"/>
          <w:szCs w:val="24"/>
        </w:rPr>
        <w:t xml:space="preserve">Le condensateur, de capacité </w:t>
      </w:r>
      <w:r w:rsidRPr="000F618C">
        <w:rPr>
          <w:rFonts w:ascii="Arial" w:hAnsi="Arial" w:cs="Arial"/>
          <w:i/>
          <w:iCs/>
          <w:color w:val="000000"/>
          <w:sz w:val="24"/>
          <w:szCs w:val="24"/>
        </w:rPr>
        <w:t>C</w:t>
      </w:r>
      <w:r w:rsidRPr="000F618C">
        <w:rPr>
          <w:rFonts w:ascii="Arial" w:hAnsi="Arial" w:cs="Arial"/>
          <w:color w:val="000000"/>
          <w:sz w:val="24"/>
          <w:szCs w:val="24"/>
        </w:rPr>
        <w:t xml:space="preserve">, est initialement déchargé. À l’instant </w:t>
      </w:r>
      <w:r w:rsidRPr="000F618C">
        <w:rPr>
          <w:rFonts w:ascii="Arial" w:hAnsi="Arial" w:cs="Arial"/>
          <w:i/>
          <w:iCs/>
          <w:color w:val="000000"/>
          <w:sz w:val="24"/>
          <w:szCs w:val="24"/>
        </w:rPr>
        <w:t>t</w:t>
      </w:r>
      <w:r w:rsidRPr="000F618C">
        <w:rPr>
          <w:rFonts w:ascii="Arial" w:hAnsi="Arial" w:cs="Arial"/>
          <w:color w:val="000000"/>
          <w:sz w:val="24"/>
          <w:szCs w:val="24"/>
        </w:rPr>
        <w:t xml:space="preserve"> = 0, on ferme</w:t>
      </w:r>
      <w:r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0F618C">
        <w:rPr>
          <w:rFonts w:ascii="Arial" w:hAnsi="Arial" w:cs="Arial"/>
          <w:color w:val="000000"/>
          <w:sz w:val="24"/>
          <w:szCs w:val="24"/>
        </w:rPr>
        <w:t>l’interrupteur K.</w:t>
      </w:r>
    </w:p>
    <w:p w14:paraId="2F83E1C1" w14:textId="77777777" w:rsidR="000F618C" w:rsidRPr="000F618C" w:rsidRDefault="000F618C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550252F" w14:textId="187C6A91" w:rsidR="000F618C" w:rsidRDefault="000F618C" w:rsidP="000F618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0F618C">
        <w:rPr>
          <w:rFonts w:ascii="Arial" w:hAnsi="Arial" w:cs="Arial"/>
          <w:color w:val="000000"/>
          <w:sz w:val="24"/>
          <w:szCs w:val="24"/>
        </w:rPr>
        <w:t xml:space="preserve">Recopier le schéma du circuit sur la copie, puis indiquer le sens du courant électrique, d’intensité </w:t>
      </w:r>
      <w:r w:rsidRPr="000F618C">
        <w:rPr>
          <w:rFonts w:ascii="Arial" w:hAnsi="Arial" w:cs="Arial"/>
          <w:i/>
          <w:iCs/>
          <w:color w:val="000000"/>
          <w:sz w:val="24"/>
          <w:szCs w:val="24"/>
        </w:rPr>
        <w:t>i</w:t>
      </w:r>
      <w:r w:rsidRPr="000F618C">
        <w:rPr>
          <w:rFonts w:ascii="Arial" w:hAnsi="Arial" w:cs="Arial"/>
          <w:color w:val="0070C1"/>
          <w:sz w:val="24"/>
          <w:szCs w:val="24"/>
        </w:rPr>
        <w:t xml:space="preserve">, </w:t>
      </w:r>
      <w:r w:rsidRPr="000F618C">
        <w:rPr>
          <w:rFonts w:ascii="Arial" w:hAnsi="Arial" w:cs="Arial"/>
          <w:color w:val="000000"/>
          <w:sz w:val="24"/>
          <w:szCs w:val="24"/>
        </w:rPr>
        <w:t xml:space="preserve">circulant dans le circuit durant le régime transitoire, ainsi que les tensions </w:t>
      </w:r>
      <w:r w:rsidRPr="000F618C">
        <w:rPr>
          <w:rFonts w:ascii="Arial" w:hAnsi="Arial" w:cs="Arial"/>
          <w:i/>
          <w:iCs/>
          <w:color w:val="000000"/>
          <w:sz w:val="24"/>
          <w:szCs w:val="24"/>
        </w:rPr>
        <w:t>E</w:t>
      </w:r>
      <w:r w:rsidRPr="000F618C">
        <w:rPr>
          <w:rFonts w:ascii="Arial" w:hAnsi="Arial" w:cs="Arial"/>
          <w:color w:val="000000"/>
          <w:sz w:val="24"/>
          <w:szCs w:val="24"/>
        </w:rPr>
        <w:t xml:space="preserve">, </w:t>
      </w:r>
      <w:r w:rsidRPr="000F618C">
        <w:rPr>
          <w:rFonts w:ascii="Arial" w:hAnsi="Arial" w:cs="Arial"/>
          <w:i/>
          <w:iCs/>
          <w:color w:val="000000"/>
          <w:sz w:val="24"/>
          <w:szCs w:val="24"/>
        </w:rPr>
        <w:t>u</w:t>
      </w:r>
      <w:r w:rsidRPr="000F618C">
        <w:rPr>
          <w:rFonts w:ascii="Arial" w:hAnsi="Arial" w:cs="Arial"/>
          <w:color w:val="000000"/>
          <w:sz w:val="24"/>
          <w:szCs w:val="24"/>
          <w:vertAlign w:val="subscript"/>
        </w:rPr>
        <w:t>R</w:t>
      </w:r>
      <w:r w:rsidRPr="000F618C">
        <w:rPr>
          <w:rFonts w:ascii="Arial" w:hAnsi="Arial" w:cs="Arial"/>
          <w:color w:val="000000"/>
          <w:sz w:val="24"/>
          <w:szCs w:val="24"/>
        </w:rPr>
        <w:t xml:space="preserve"> et </w:t>
      </w:r>
      <w:r w:rsidRPr="000F618C">
        <w:rPr>
          <w:rFonts w:ascii="Arial" w:hAnsi="Arial" w:cs="Arial"/>
          <w:i/>
          <w:iCs/>
          <w:color w:val="000000"/>
          <w:sz w:val="24"/>
          <w:szCs w:val="24"/>
        </w:rPr>
        <w:t>u</w:t>
      </w:r>
      <w:r w:rsidRPr="000F618C">
        <w:rPr>
          <w:rFonts w:ascii="Arial" w:hAnsi="Arial" w:cs="Arial"/>
          <w:color w:val="000000"/>
          <w:sz w:val="24"/>
          <w:szCs w:val="24"/>
          <w:vertAlign w:val="subscript"/>
        </w:rPr>
        <w:t>C</w:t>
      </w:r>
      <w:r w:rsidRPr="000F618C">
        <w:rPr>
          <w:rFonts w:ascii="Arial" w:hAnsi="Arial" w:cs="Arial"/>
          <w:color w:val="000000"/>
          <w:sz w:val="24"/>
          <w:szCs w:val="24"/>
        </w:rPr>
        <w:t xml:space="preserve"> prises respectivement aux bornes du générateur, du conducteur ohmique de résistance </w:t>
      </w:r>
      <w:r w:rsidRPr="000F618C">
        <w:rPr>
          <w:rFonts w:ascii="Arial" w:hAnsi="Arial" w:cs="Arial"/>
          <w:i/>
          <w:iCs/>
          <w:color w:val="000000"/>
          <w:sz w:val="24"/>
          <w:szCs w:val="24"/>
        </w:rPr>
        <w:t>R</w:t>
      </w:r>
      <w:r w:rsidRPr="000F618C">
        <w:rPr>
          <w:rFonts w:ascii="Arial" w:hAnsi="Arial" w:cs="Arial"/>
          <w:color w:val="000000"/>
          <w:sz w:val="24"/>
          <w:szCs w:val="24"/>
        </w:rPr>
        <w:t xml:space="preserve"> et du condensateur de capacité </w:t>
      </w:r>
      <w:r w:rsidRPr="000F618C">
        <w:rPr>
          <w:rFonts w:ascii="Arial" w:hAnsi="Arial" w:cs="Arial"/>
          <w:i/>
          <w:iCs/>
          <w:color w:val="000000"/>
          <w:sz w:val="24"/>
          <w:szCs w:val="24"/>
        </w:rPr>
        <w:t>C</w:t>
      </w:r>
      <w:r w:rsidRPr="000F618C">
        <w:rPr>
          <w:rFonts w:ascii="Arial" w:hAnsi="Arial" w:cs="Arial"/>
          <w:color w:val="000000"/>
          <w:sz w:val="24"/>
          <w:szCs w:val="24"/>
        </w:rPr>
        <w:t>.</w:t>
      </w:r>
    </w:p>
    <w:p w14:paraId="7810F40B" w14:textId="77777777" w:rsidR="000F618C" w:rsidRDefault="000F618C" w:rsidP="000F618C">
      <w:pPr>
        <w:pStyle w:val="Paragraphedeliste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64199B93" w14:textId="77777777" w:rsidR="000F618C" w:rsidRDefault="000F618C" w:rsidP="000F618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0F618C">
        <w:rPr>
          <w:rFonts w:ascii="Arial" w:hAnsi="Arial" w:cs="Arial"/>
          <w:color w:val="000000"/>
          <w:sz w:val="24"/>
          <w:szCs w:val="24"/>
        </w:rPr>
        <w:t>Établir la relation entre les tensions électriques dans ce circuit.</w:t>
      </w:r>
    </w:p>
    <w:p w14:paraId="45723F01" w14:textId="77777777" w:rsidR="000F618C" w:rsidRPr="000F618C" w:rsidRDefault="000F618C" w:rsidP="000F618C">
      <w:pPr>
        <w:pStyle w:val="Paragraphedeliste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9F8740A" w14:textId="77777777" w:rsidR="000F618C" w:rsidRDefault="000F618C" w:rsidP="000F618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0F618C">
        <w:rPr>
          <w:rFonts w:ascii="Arial" w:hAnsi="Arial" w:cs="Arial"/>
          <w:color w:val="000000"/>
          <w:sz w:val="24"/>
          <w:szCs w:val="24"/>
        </w:rPr>
        <w:t xml:space="preserve">Exprimer la charge </w:t>
      </w:r>
      <w:r w:rsidRPr="000F618C">
        <w:rPr>
          <w:rFonts w:ascii="Arial" w:hAnsi="Arial" w:cs="Arial"/>
          <w:i/>
          <w:iCs/>
          <w:color w:val="000000"/>
          <w:sz w:val="24"/>
          <w:szCs w:val="24"/>
        </w:rPr>
        <w:t>q</w:t>
      </w:r>
      <w:r w:rsidRPr="000F618C">
        <w:rPr>
          <w:rFonts w:ascii="Arial" w:hAnsi="Arial" w:cs="Arial"/>
          <w:color w:val="000000"/>
          <w:sz w:val="24"/>
          <w:szCs w:val="24"/>
        </w:rPr>
        <w:t xml:space="preserve"> du condensateur en fonction de la tension à ses bornes.</w:t>
      </w:r>
    </w:p>
    <w:p w14:paraId="5B888D81" w14:textId="77777777" w:rsidR="000F618C" w:rsidRPr="000F618C" w:rsidRDefault="000F618C" w:rsidP="000F618C">
      <w:pPr>
        <w:pStyle w:val="Paragraphedeliste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DFD7246" w14:textId="2FFED031" w:rsidR="000F618C" w:rsidRPr="000F618C" w:rsidRDefault="000F618C" w:rsidP="000F618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0F618C">
        <w:rPr>
          <w:rFonts w:ascii="Arial" w:hAnsi="Arial" w:cs="Arial"/>
          <w:color w:val="000000"/>
          <w:sz w:val="24"/>
          <w:szCs w:val="24"/>
        </w:rPr>
        <w:t xml:space="preserve">Montrer que l’équation différentielle, dont la tension </w:t>
      </w:r>
      <w:r w:rsidRPr="000F618C">
        <w:rPr>
          <w:rFonts w:ascii="Arial" w:hAnsi="Arial" w:cs="Arial"/>
          <w:i/>
          <w:iCs/>
          <w:color w:val="000000"/>
          <w:sz w:val="24"/>
          <w:szCs w:val="24"/>
        </w:rPr>
        <w:t>u</w:t>
      </w:r>
      <w:r w:rsidRPr="000F618C">
        <w:rPr>
          <w:rFonts w:ascii="Arial" w:hAnsi="Arial" w:cs="Arial"/>
          <w:color w:val="000000"/>
          <w:sz w:val="24"/>
          <w:szCs w:val="24"/>
          <w:vertAlign w:val="subscript"/>
        </w:rPr>
        <w:t>C</w:t>
      </w:r>
      <w:r w:rsidRPr="000F618C">
        <w:rPr>
          <w:rFonts w:ascii="Arial" w:hAnsi="Arial" w:cs="Arial"/>
          <w:color w:val="000000"/>
          <w:sz w:val="24"/>
          <w:szCs w:val="24"/>
        </w:rPr>
        <w:t xml:space="preserve"> aux bornes du condensateur est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18C">
        <w:rPr>
          <w:rFonts w:ascii="Arial" w:hAnsi="Arial" w:cs="Arial"/>
          <w:color w:val="000000"/>
          <w:sz w:val="24"/>
          <w:szCs w:val="24"/>
        </w:rPr>
        <w:t>une solution, s’écrit sous la forme :</w:t>
      </w:r>
    </w:p>
    <w:p w14:paraId="6D37BB35" w14:textId="2174C397" w:rsidR="000F618C" w:rsidRDefault="000F618C" w:rsidP="000F618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0F618C">
        <w:rPr>
          <w:rFonts w:ascii="Arial" w:hAnsi="Arial" w:cs="Arial"/>
          <w:color w:val="000000"/>
          <w:position w:val="-24"/>
          <w:sz w:val="24"/>
          <w:szCs w:val="24"/>
        </w:rPr>
        <w:object w:dxaOrig="1480" w:dyaOrig="639" w14:anchorId="560B38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pt;height:32pt" o:ole="">
            <v:imagedata r:id="rId7" o:title=""/>
          </v:shape>
          <o:OLEObject Type="Embed" ProgID="Equation.DSMT4" ShapeID="_x0000_i1025" DrawAspect="Content" ObjectID="_1738654145" r:id="rId8"/>
        </w:object>
      </w:r>
    </w:p>
    <w:p w14:paraId="5F8010CE" w14:textId="7E54E8FC" w:rsidR="000F618C" w:rsidRDefault="000F618C" w:rsidP="000F61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F618C">
        <w:rPr>
          <w:rFonts w:ascii="Arial" w:hAnsi="Arial" w:cs="Arial"/>
          <w:color w:val="000000"/>
          <w:sz w:val="24"/>
          <w:szCs w:val="24"/>
        </w:rPr>
        <w:t xml:space="preserve">avec </w:t>
      </w:r>
      <w:r w:rsidRPr="000F618C">
        <w:rPr>
          <w:rFonts w:ascii="Symbol" w:hAnsi="Symbol" w:cs="Arial"/>
          <w:color w:val="000000"/>
          <w:sz w:val="24"/>
          <w:szCs w:val="24"/>
        </w:rPr>
        <w:t>t</w:t>
      </w:r>
      <w:r w:rsidRPr="000F618C">
        <w:rPr>
          <w:rFonts w:ascii="Arial" w:hAnsi="Arial" w:cs="Arial"/>
          <w:color w:val="000000"/>
          <w:sz w:val="24"/>
          <w:szCs w:val="24"/>
        </w:rPr>
        <w:t xml:space="preserve"> une constante dont on précisera l’expression.</w:t>
      </w:r>
    </w:p>
    <w:p w14:paraId="1A7B017D" w14:textId="77777777" w:rsidR="000F618C" w:rsidRPr="000F618C" w:rsidRDefault="000F618C" w:rsidP="000F61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3757E01D" w14:textId="1B182300" w:rsidR="0075435B" w:rsidRPr="0075435B" w:rsidRDefault="000F618C" w:rsidP="0075435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75435B">
        <w:rPr>
          <w:rFonts w:ascii="Arial" w:hAnsi="Arial" w:cs="Arial"/>
          <w:color w:val="000000"/>
          <w:sz w:val="24"/>
          <w:szCs w:val="24"/>
        </w:rPr>
        <w:t xml:space="preserve">Proposer une dénomination pour la constante </w:t>
      </w:r>
      <w:r w:rsidRPr="0075435B">
        <w:rPr>
          <w:rFonts w:ascii="Symbol" w:hAnsi="Symbol" w:cs="Arial"/>
          <w:color w:val="000000"/>
          <w:sz w:val="24"/>
          <w:szCs w:val="24"/>
        </w:rPr>
        <w:t>t</w:t>
      </w:r>
      <w:r w:rsidRPr="0075435B">
        <w:rPr>
          <w:rFonts w:ascii="Arial" w:hAnsi="Arial" w:cs="Arial"/>
          <w:color w:val="000000"/>
          <w:sz w:val="24"/>
          <w:szCs w:val="24"/>
        </w:rPr>
        <w:t>. Montrer que cette constante a la dimension d’une durée.</w:t>
      </w:r>
      <w:r w:rsidR="0075435B" w:rsidRPr="0075435B">
        <w:rPr>
          <w:rFonts w:ascii="Arial" w:hAnsi="Arial" w:cs="Arial"/>
          <w:color w:val="000000"/>
          <w:sz w:val="24"/>
          <w:szCs w:val="24"/>
        </w:rPr>
        <w:br w:type="page"/>
      </w:r>
    </w:p>
    <w:p w14:paraId="0F83C0E4" w14:textId="49C05244" w:rsidR="000F618C" w:rsidRDefault="000F618C" w:rsidP="000F618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35397F">
        <w:rPr>
          <w:rFonts w:ascii="Arial" w:hAnsi="Arial" w:cs="Arial"/>
          <w:color w:val="000000"/>
          <w:sz w:val="24"/>
          <w:szCs w:val="24"/>
        </w:rPr>
        <w:lastRenderedPageBreak/>
        <w:t>On visualise l’évolution temporelle de la tension aux bornes du condensateur. Le graphe</w:t>
      </w:r>
      <w:r w:rsidR="003539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35397F">
        <w:rPr>
          <w:rFonts w:ascii="Arial" w:hAnsi="Arial" w:cs="Arial"/>
          <w:color w:val="000000"/>
          <w:sz w:val="24"/>
          <w:szCs w:val="24"/>
        </w:rPr>
        <w:t xml:space="preserve">correspondant est fourni sur </w:t>
      </w:r>
      <w:r w:rsidRPr="0035397F">
        <w:rPr>
          <w:rFonts w:ascii="Arial" w:hAnsi="Arial" w:cs="Arial"/>
          <w:b/>
          <w:bCs/>
          <w:color w:val="000000"/>
          <w:sz w:val="24"/>
          <w:szCs w:val="24"/>
        </w:rPr>
        <w:t>l’ANNEXE 2 À RENDRE AVEC LA COPIE</w:t>
      </w:r>
      <w:r w:rsidRPr="0035397F">
        <w:rPr>
          <w:rFonts w:ascii="Arial" w:hAnsi="Arial" w:cs="Arial"/>
          <w:color w:val="000000"/>
          <w:sz w:val="24"/>
          <w:szCs w:val="24"/>
        </w:rPr>
        <w:t>.</w:t>
      </w:r>
    </w:p>
    <w:p w14:paraId="27E8104C" w14:textId="77777777" w:rsidR="0035397F" w:rsidRPr="0035397F" w:rsidRDefault="0035397F" w:rsidP="0035397F">
      <w:pPr>
        <w:pStyle w:val="Paragraphedeliste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7B965844" w14:textId="2920AAF6" w:rsidR="0035397F" w:rsidRDefault="000F618C" w:rsidP="0035397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4"/>
          <w:szCs w:val="24"/>
        </w:rPr>
      </w:pPr>
      <w:r w:rsidRPr="0035397F">
        <w:rPr>
          <w:rFonts w:ascii="Arial" w:hAnsi="Arial" w:cs="Arial"/>
          <w:color w:val="000000"/>
          <w:sz w:val="24"/>
          <w:szCs w:val="24"/>
        </w:rPr>
        <w:t xml:space="preserve">Déterminer graphiquement la valeur de </w:t>
      </w:r>
      <w:r w:rsidR="009229DE" w:rsidRPr="000F618C">
        <w:rPr>
          <w:rFonts w:ascii="Symbol" w:hAnsi="Symbol" w:cs="Arial"/>
          <w:color w:val="000000"/>
          <w:sz w:val="24"/>
          <w:szCs w:val="24"/>
        </w:rPr>
        <w:t>t</w:t>
      </w:r>
      <w:r w:rsidRPr="0035397F">
        <w:rPr>
          <w:rFonts w:ascii="Arial" w:hAnsi="Arial" w:cs="Arial"/>
          <w:color w:val="000000"/>
          <w:sz w:val="24"/>
          <w:szCs w:val="24"/>
        </w:rPr>
        <w:t>. Faire apparaître soigneusement les traits de</w:t>
      </w:r>
      <w:r w:rsidR="0035397F" w:rsidRPr="003539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35397F">
        <w:rPr>
          <w:rFonts w:ascii="Arial" w:hAnsi="Arial" w:cs="Arial"/>
          <w:color w:val="000000"/>
          <w:sz w:val="24"/>
          <w:szCs w:val="24"/>
        </w:rPr>
        <w:t xml:space="preserve">construction utiles sur le graphe de </w:t>
      </w:r>
      <w:r w:rsidRPr="0035397F">
        <w:rPr>
          <w:rFonts w:ascii="Arial" w:hAnsi="Arial" w:cs="Arial"/>
          <w:b/>
          <w:bCs/>
          <w:color w:val="000000"/>
          <w:sz w:val="24"/>
          <w:szCs w:val="24"/>
        </w:rPr>
        <w:t>l’ANNEXE 2 À RENDRE AVEC LA COPIE</w:t>
      </w:r>
      <w:r w:rsidRPr="0035397F">
        <w:rPr>
          <w:rFonts w:ascii="Arial" w:hAnsi="Arial" w:cs="Arial"/>
          <w:color w:val="000000"/>
          <w:sz w:val="24"/>
          <w:szCs w:val="24"/>
        </w:rPr>
        <w:t>.</w:t>
      </w:r>
    </w:p>
    <w:p w14:paraId="3EF59102" w14:textId="77777777" w:rsidR="0035397F" w:rsidRDefault="0035397F" w:rsidP="0035397F">
      <w:pPr>
        <w:pStyle w:val="Paragraphedeliste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6877789D" w14:textId="048EF695" w:rsidR="000F618C" w:rsidRPr="0035397F" w:rsidRDefault="000F618C" w:rsidP="0035397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4"/>
          <w:szCs w:val="24"/>
        </w:rPr>
      </w:pPr>
      <w:r w:rsidRPr="0035397F">
        <w:rPr>
          <w:rFonts w:ascii="Arial" w:hAnsi="Arial" w:cs="Arial"/>
          <w:color w:val="000000"/>
          <w:sz w:val="24"/>
          <w:szCs w:val="24"/>
        </w:rPr>
        <w:t xml:space="preserve">En déduire la valeur de la capacité </w:t>
      </w:r>
      <w:r w:rsidR="0035397F" w:rsidRPr="0035397F">
        <w:rPr>
          <w:rFonts w:ascii="Arial" w:hAnsi="Arial" w:cs="Arial"/>
          <w:i/>
          <w:iCs/>
          <w:color w:val="000000"/>
          <w:sz w:val="24"/>
          <w:szCs w:val="24"/>
        </w:rPr>
        <w:t>C</w:t>
      </w:r>
      <w:r w:rsidRPr="0035397F">
        <w:rPr>
          <w:rFonts w:ascii="Arial" w:hAnsi="Arial" w:cs="Arial"/>
          <w:color w:val="000000"/>
          <w:sz w:val="24"/>
          <w:szCs w:val="24"/>
        </w:rPr>
        <w:t xml:space="preserve"> du condensateur, déterminée par cette méthode</w:t>
      </w:r>
      <w:r w:rsidR="0035397F" w:rsidRPr="003539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35397F">
        <w:rPr>
          <w:rFonts w:ascii="Arial" w:hAnsi="Arial" w:cs="Arial"/>
          <w:color w:val="000000"/>
          <w:sz w:val="24"/>
          <w:szCs w:val="24"/>
        </w:rPr>
        <w:t>dans le cadre du modèle du circuit RC.</w:t>
      </w:r>
    </w:p>
    <w:p w14:paraId="491F9685" w14:textId="77777777" w:rsidR="0035397F" w:rsidRPr="0035397F" w:rsidRDefault="0035397F" w:rsidP="0035397F">
      <w:pPr>
        <w:pStyle w:val="Paragraphedeliste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4A5B1B7E" w14:textId="7EC332F1" w:rsidR="000F618C" w:rsidRDefault="000F618C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F618C">
        <w:rPr>
          <w:rFonts w:ascii="Arial" w:hAnsi="Arial" w:cs="Arial"/>
          <w:b/>
          <w:bCs/>
          <w:color w:val="000000"/>
          <w:sz w:val="24"/>
          <w:szCs w:val="24"/>
        </w:rPr>
        <w:t>Partie B : Anatomie d’un condensateur au polycarbonate</w:t>
      </w:r>
    </w:p>
    <w:p w14:paraId="218635D9" w14:textId="77777777" w:rsidR="009229DE" w:rsidRPr="000F618C" w:rsidRDefault="009229DE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3326E3B" w14:textId="464A7913" w:rsidR="000F618C" w:rsidRPr="000F618C" w:rsidRDefault="000F618C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618C">
        <w:rPr>
          <w:rFonts w:ascii="Arial" w:hAnsi="Arial" w:cs="Arial"/>
          <w:color w:val="000000"/>
          <w:sz w:val="24"/>
          <w:szCs w:val="24"/>
        </w:rPr>
        <w:t>Il existe différents types de condensateurs. Le condensateur plan est l’un des plus simples. Il</w:t>
      </w:r>
      <w:r w:rsidR="009229DE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18C">
        <w:rPr>
          <w:rFonts w:ascii="Arial" w:hAnsi="Arial" w:cs="Arial"/>
          <w:color w:val="000000"/>
          <w:sz w:val="24"/>
          <w:szCs w:val="24"/>
        </w:rPr>
        <w:t xml:space="preserve">est constitué de deux armatures planes de surface </w:t>
      </w:r>
      <w:r w:rsidRPr="009229DE">
        <w:rPr>
          <w:rFonts w:ascii="Arial" w:hAnsi="Arial" w:cs="Arial"/>
          <w:i/>
          <w:iCs/>
          <w:color w:val="000000"/>
          <w:sz w:val="24"/>
          <w:szCs w:val="24"/>
        </w:rPr>
        <w:t>S</w:t>
      </w:r>
      <w:r w:rsidRPr="000F618C">
        <w:rPr>
          <w:rFonts w:ascii="Arial" w:hAnsi="Arial" w:cs="Arial"/>
          <w:color w:val="000000"/>
          <w:sz w:val="24"/>
          <w:szCs w:val="24"/>
        </w:rPr>
        <w:t xml:space="preserve"> séparées par un isolant d’épaisseur </w:t>
      </w:r>
      <w:r w:rsidR="009229DE" w:rsidRPr="009229DE">
        <w:rPr>
          <w:rFonts w:ascii="Arial" w:hAnsi="Arial" w:cs="Arial"/>
          <w:i/>
          <w:iCs/>
          <w:color w:val="000000"/>
          <w:sz w:val="24"/>
          <w:szCs w:val="24"/>
        </w:rPr>
        <w:t>a</w:t>
      </w:r>
      <w:r w:rsidRPr="000F618C">
        <w:rPr>
          <w:rFonts w:ascii="Arial" w:hAnsi="Arial" w:cs="Arial"/>
          <w:color w:val="000000"/>
          <w:sz w:val="24"/>
          <w:szCs w:val="24"/>
        </w:rPr>
        <w:t>.</w:t>
      </w:r>
    </w:p>
    <w:p w14:paraId="70BBD5A7" w14:textId="3213A80B" w:rsidR="000F618C" w:rsidRDefault="000F618C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618C">
        <w:rPr>
          <w:rFonts w:ascii="Arial" w:hAnsi="Arial" w:cs="Arial"/>
          <w:color w:val="000000"/>
          <w:sz w:val="24"/>
          <w:szCs w:val="24"/>
        </w:rPr>
        <w:t>L’épaisseur des armatures est négligeable par rapport à l’épaisseur de l’isolant.</w:t>
      </w:r>
    </w:p>
    <w:p w14:paraId="37228C2F" w14:textId="0D1E956F" w:rsidR="009229DE" w:rsidRDefault="009229DE" w:rsidP="009229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229DE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57CF8ECC" wp14:editId="556F4070">
            <wp:extent cx="3484318" cy="1879600"/>
            <wp:effectExtent l="0" t="0" r="1905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575" cy="188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04A32" w14:textId="334C7CF5" w:rsidR="000F618C" w:rsidRDefault="000F618C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618C">
        <w:rPr>
          <w:rFonts w:ascii="Arial" w:hAnsi="Arial" w:cs="Arial"/>
          <w:color w:val="000000"/>
          <w:sz w:val="24"/>
          <w:szCs w:val="24"/>
        </w:rPr>
        <w:t>La capacité du condensateur plan est donnée par la relation :</w:t>
      </w:r>
    </w:p>
    <w:p w14:paraId="18628086" w14:textId="2FA343F1" w:rsidR="009229DE" w:rsidRPr="000F618C" w:rsidRDefault="009229DE" w:rsidP="009229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229DE">
        <w:rPr>
          <w:rFonts w:ascii="Arial" w:hAnsi="Arial" w:cs="Arial"/>
          <w:color w:val="000000"/>
          <w:position w:val="-24"/>
          <w:sz w:val="24"/>
          <w:szCs w:val="24"/>
        </w:rPr>
        <w:object w:dxaOrig="999" w:dyaOrig="620" w14:anchorId="28213E84">
          <v:shape id="_x0000_i1026" type="#_x0000_t75" style="width:50pt;height:31.2pt" o:ole="">
            <v:imagedata r:id="rId10" o:title=""/>
          </v:shape>
          <o:OLEObject Type="Embed" ProgID="Equation.DSMT4" ShapeID="_x0000_i1026" DrawAspect="Content" ObjectID="_1738654146" r:id="rId11"/>
        </w:objec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F9968BB" w14:textId="3BF33306" w:rsidR="000F618C" w:rsidRDefault="000F618C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618C">
        <w:rPr>
          <w:rFonts w:ascii="Arial" w:hAnsi="Arial" w:cs="Arial"/>
          <w:color w:val="000000"/>
          <w:sz w:val="24"/>
          <w:szCs w:val="24"/>
        </w:rPr>
        <w:t xml:space="preserve">où </w:t>
      </w:r>
      <w:r w:rsidR="009229DE" w:rsidRPr="009229DE">
        <w:rPr>
          <w:rFonts w:ascii="Symbol" w:hAnsi="Symbol" w:cs="Arial"/>
          <w:color w:val="000000"/>
          <w:sz w:val="24"/>
          <w:szCs w:val="24"/>
        </w:rPr>
        <w:t>e</w:t>
      </w:r>
      <w:r w:rsidRPr="000F618C">
        <w:rPr>
          <w:rFonts w:ascii="Arial" w:hAnsi="Arial" w:cs="Arial"/>
          <w:color w:val="000000"/>
          <w:sz w:val="24"/>
          <w:szCs w:val="24"/>
        </w:rPr>
        <w:t xml:space="preserve"> est une constante qui dépend du matériau utilisé comme isolant. Pour le polycarbonate,</w:t>
      </w:r>
      <w:r w:rsidR="009229DE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18C">
        <w:rPr>
          <w:rFonts w:ascii="Arial" w:hAnsi="Arial" w:cs="Arial"/>
          <w:color w:val="000000"/>
          <w:sz w:val="24"/>
          <w:szCs w:val="24"/>
        </w:rPr>
        <w:t xml:space="preserve">cette valeur est </w:t>
      </w:r>
      <w:r w:rsidR="009229DE" w:rsidRPr="009229DE">
        <w:rPr>
          <w:rFonts w:ascii="Symbol" w:hAnsi="Symbol" w:cs="Arial"/>
          <w:color w:val="000000"/>
          <w:sz w:val="24"/>
          <w:szCs w:val="24"/>
        </w:rPr>
        <w:t>e</w:t>
      </w:r>
      <w:r w:rsidR="009229DE" w:rsidRPr="000F618C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18C">
        <w:rPr>
          <w:rFonts w:ascii="Arial" w:hAnsi="Arial" w:cs="Arial"/>
          <w:color w:val="000000"/>
          <w:sz w:val="24"/>
          <w:szCs w:val="24"/>
        </w:rPr>
        <w:t>= 2,57</w:t>
      </w:r>
      <w:r w:rsidR="009229DE" w:rsidRPr="009229DE">
        <w:rPr>
          <w:rFonts w:ascii="Arial" w:hAnsi="Arial" w:cs="Arial"/>
          <w:color w:val="000000"/>
          <w:sz w:val="24"/>
          <w:szCs w:val="24"/>
        </w:rPr>
        <w:t>×</w:t>
      </w:r>
      <w:r w:rsidRPr="000F618C">
        <w:rPr>
          <w:rFonts w:ascii="Arial" w:hAnsi="Arial" w:cs="Arial"/>
          <w:color w:val="000000"/>
          <w:sz w:val="24"/>
          <w:szCs w:val="24"/>
        </w:rPr>
        <w:t>10</w:t>
      </w:r>
      <w:r w:rsidR="009229DE" w:rsidRPr="009229DE">
        <w:rPr>
          <w:rFonts w:ascii="Arial" w:hAnsi="Arial" w:cs="Arial"/>
          <w:color w:val="000000"/>
          <w:sz w:val="24"/>
          <w:szCs w:val="24"/>
          <w:vertAlign w:val="superscript"/>
        </w:rPr>
        <w:t>–11</w:t>
      </w:r>
      <w:r w:rsidRPr="000F618C">
        <w:rPr>
          <w:rFonts w:ascii="Arial" w:hAnsi="Arial" w:cs="Arial"/>
          <w:color w:val="000000"/>
          <w:sz w:val="24"/>
          <w:szCs w:val="24"/>
        </w:rPr>
        <w:t xml:space="preserve"> F</w:t>
      </w:r>
      <w:r w:rsidR="009229DE" w:rsidRPr="009229DE">
        <w:rPr>
          <w:rFonts w:ascii="Cambria Math" w:eastAsia="CambriaMath" w:hAnsi="Cambria Math" w:cs="Cambria Math"/>
          <w:color w:val="000000"/>
          <w:sz w:val="24"/>
          <w:szCs w:val="24"/>
          <w:lang w:eastAsia="ja-JP"/>
        </w:rPr>
        <w:t>⋅</w:t>
      </w:r>
      <w:r w:rsidR="009229DE">
        <w:rPr>
          <w:rFonts w:ascii="Arial" w:hAnsi="Arial" w:cs="Arial"/>
          <w:color w:val="000000"/>
          <w:sz w:val="24"/>
          <w:szCs w:val="24"/>
        </w:rPr>
        <w:t>m</w:t>
      </w:r>
      <w:r w:rsidR="009229DE" w:rsidRPr="009229DE">
        <w:rPr>
          <w:rFonts w:ascii="Arial" w:hAnsi="Arial" w:cs="Arial"/>
          <w:color w:val="000000"/>
          <w:sz w:val="24"/>
          <w:szCs w:val="24"/>
          <w:vertAlign w:val="superscript"/>
        </w:rPr>
        <w:t>–1</w:t>
      </w:r>
      <w:r w:rsidRPr="000F618C">
        <w:rPr>
          <w:rFonts w:ascii="Arial" w:hAnsi="Arial" w:cs="Arial"/>
          <w:color w:val="000000"/>
          <w:sz w:val="24"/>
          <w:szCs w:val="24"/>
        </w:rPr>
        <w:t>.</w:t>
      </w:r>
    </w:p>
    <w:p w14:paraId="7BF934CF" w14:textId="77777777" w:rsidR="009229DE" w:rsidRPr="000F618C" w:rsidRDefault="009229DE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2C16E7B" w14:textId="64889474" w:rsidR="009229DE" w:rsidRDefault="000F618C" w:rsidP="000F618C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9229DE">
        <w:rPr>
          <w:rFonts w:ascii="Arial" w:hAnsi="Arial" w:cs="Arial"/>
          <w:color w:val="000000"/>
          <w:sz w:val="24"/>
          <w:szCs w:val="24"/>
        </w:rPr>
        <w:t>Décrire l’influence des caractéristiques géométriques du condensateur plan sur la valeur</w:t>
      </w:r>
      <w:r w:rsidR="009229DE" w:rsidRPr="009229DE">
        <w:rPr>
          <w:rFonts w:ascii="Arial" w:hAnsi="Arial" w:cs="Arial"/>
          <w:color w:val="000000"/>
          <w:sz w:val="24"/>
          <w:szCs w:val="24"/>
        </w:rPr>
        <w:t xml:space="preserve"> </w:t>
      </w:r>
      <w:r w:rsidRPr="009229DE">
        <w:rPr>
          <w:rFonts w:ascii="Arial" w:hAnsi="Arial" w:cs="Arial"/>
          <w:color w:val="000000"/>
          <w:sz w:val="24"/>
          <w:szCs w:val="24"/>
        </w:rPr>
        <w:t>de sa capacité.</w:t>
      </w:r>
    </w:p>
    <w:p w14:paraId="66B4073F" w14:textId="77777777" w:rsidR="009229DE" w:rsidRDefault="009229DE" w:rsidP="009229DE">
      <w:pPr>
        <w:pStyle w:val="Paragraphedeliste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46999624" w14:textId="3C08B3AF" w:rsidR="000F618C" w:rsidRPr="009229DE" w:rsidRDefault="000F618C" w:rsidP="000F618C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9229DE">
        <w:rPr>
          <w:rFonts w:ascii="Arial" w:hAnsi="Arial" w:cs="Arial"/>
          <w:color w:val="000000"/>
          <w:sz w:val="24"/>
          <w:szCs w:val="24"/>
        </w:rPr>
        <w:t>L’anatomie du condensateur usuel montre un empilement d’armatures métalliques avec</w:t>
      </w:r>
      <w:r w:rsidR="009229DE" w:rsidRPr="009229DE">
        <w:rPr>
          <w:rFonts w:ascii="Arial" w:hAnsi="Arial" w:cs="Arial"/>
          <w:color w:val="000000"/>
          <w:sz w:val="24"/>
          <w:szCs w:val="24"/>
        </w:rPr>
        <w:t xml:space="preserve"> </w:t>
      </w:r>
      <w:r w:rsidRPr="009229DE">
        <w:rPr>
          <w:rFonts w:ascii="Arial" w:hAnsi="Arial" w:cs="Arial"/>
          <w:color w:val="000000"/>
          <w:sz w:val="24"/>
          <w:szCs w:val="24"/>
        </w:rPr>
        <w:t>l’isolant (ici, du polycarbonate) correspondant à une association en dérivation de</w:t>
      </w:r>
      <w:r w:rsidR="009229DE" w:rsidRPr="009229DE">
        <w:rPr>
          <w:rFonts w:ascii="Arial" w:hAnsi="Arial" w:cs="Arial"/>
          <w:color w:val="000000"/>
          <w:sz w:val="24"/>
          <w:szCs w:val="24"/>
        </w:rPr>
        <w:t xml:space="preserve"> </w:t>
      </w:r>
      <w:r w:rsidR="009229DE" w:rsidRPr="009229DE">
        <w:rPr>
          <w:rFonts w:ascii="Arial" w:hAnsi="Arial" w:cs="Arial"/>
          <w:i/>
          <w:iCs/>
          <w:color w:val="000000"/>
          <w:sz w:val="24"/>
          <w:szCs w:val="24"/>
        </w:rPr>
        <w:t>n</w:t>
      </w:r>
      <w:r w:rsidRPr="009229DE">
        <w:rPr>
          <w:rFonts w:ascii="Arial" w:hAnsi="Arial" w:cs="Arial"/>
          <w:color w:val="000000"/>
          <w:sz w:val="24"/>
          <w:szCs w:val="24"/>
        </w:rPr>
        <w:t xml:space="preserve"> condensateurs identiques de capacité </w:t>
      </w:r>
      <w:r w:rsidR="009229DE" w:rsidRPr="009229DE">
        <w:rPr>
          <w:rFonts w:ascii="Arial" w:hAnsi="Arial" w:cs="Arial"/>
          <w:i/>
          <w:iCs/>
          <w:color w:val="000000"/>
          <w:sz w:val="24"/>
          <w:szCs w:val="24"/>
        </w:rPr>
        <w:t>C</w:t>
      </w:r>
      <w:r w:rsidR="009229DE" w:rsidRPr="009229DE">
        <w:rPr>
          <w:rFonts w:ascii="Arial" w:hAnsi="Arial" w:cs="Arial"/>
          <w:color w:val="000000"/>
          <w:sz w:val="24"/>
          <w:szCs w:val="24"/>
          <w:vertAlign w:val="subscript"/>
        </w:rPr>
        <w:t>0</w:t>
      </w:r>
      <w:r w:rsidRPr="009229DE">
        <w:rPr>
          <w:rFonts w:ascii="Arial" w:hAnsi="Arial" w:cs="Arial"/>
          <w:color w:val="000000"/>
          <w:sz w:val="24"/>
          <w:szCs w:val="24"/>
        </w:rPr>
        <w:t xml:space="preserve"> (voir la figure suivante). La capacité </w:t>
      </w:r>
      <w:r w:rsidR="009229DE" w:rsidRPr="009229DE">
        <w:rPr>
          <w:rFonts w:ascii="Arial" w:hAnsi="Arial" w:cs="Arial"/>
          <w:i/>
          <w:iCs/>
          <w:color w:val="000000"/>
          <w:sz w:val="24"/>
          <w:szCs w:val="24"/>
        </w:rPr>
        <w:t>C</w:t>
      </w:r>
      <w:r w:rsidRPr="009229DE">
        <w:rPr>
          <w:rFonts w:ascii="Arial" w:hAnsi="Arial" w:cs="Arial"/>
          <w:color w:val="000000"/>
          <w:sz w:val="24"/>
          <w:szCs w:val="24"/>
        </w:rPr>
        <w:t xml:space="preserve"> de ce</w:t>
      </w:r>
      <w:r w:rsidR="009229DE">
        <w:rPr>
          <w:rFonts w:ascii="Arial" w:hAnsi="Arial" w:cs="Arial"/>
          <w:color w:val="000000"/>
          <w:sz w:val="24"/>
          <w:szCs w:val="24"/>
        </w:rPr>
        <w:t xml:space="preserve"> </w:t>
      </w:r>
      <w:r w:rsidRPr="009229DE">
        <w:rPr>
          <w:rFonts w:ascii="Arial" w:hAnsi="Arial" w:cs="Arial"/>
          <w:color w:val="000000"/>
          <w:sz w:val="24"/>
          <w:szCs w:val="24"/>
        </w:rPr>
        <w:t xml:space="preserve">condensateur s’exprime par la relation </w:t>
      </w:r>
      <w:r w:rsidR="009229DE" w:rsidRPr="009229DE">
        <w:rPr>
          <w:rFonts w:ascii="Arial" w:hAnsi="Arial" w:cs="Arial"/>
          <w:i/>
          <w:iCs/>
          <w:color w:val="000000"/>
          <w:sz w:val="24"/>
          <w:szCs w:val="24"/>
        </w:rPr>
        <w:t>C</w:t>
      </w:r>
      <w:r w:rsidRPr="009229DE">
        <w:rPr>
          <w:rFonts w:ascii="Arial" w:hAnsi="Arial" w:cs="Arial"/>
          <w:color w:val="000000"/>
          <w:sz w:val="24"/>
          <w:szCs w:val="24"/>
        </w:rPr>
        <w:t xml:space="preserve"> = </w:t>
      </w:r>
      <w:r w:rsidR="009229DE" w:rsidRPr="009229DE">
        <w:rPr>
          <w:rFonts w:ascii="Arial" w:hAnsi="Arial" w:cs="Arial"/>
          <w:i/>
          <w:iCs/>
          <w:color w:val="000000"/>
          <w:sz w:val="24"/>
          <w:szCs w:val="24"/>
        </w:rPr>
        <w:t>n</w:t>
      </w:r>
      <w:r w:rsidRPr="009229DE">
        <w:rPr>
          <w:rFonts w:ascii="Arial" w:hAnsi="Arial" w:cs="Arial"/>
          <w:color w:val="000000"/>
          <w:sz w:val="24"/>
          <w:szCs w:val="24"/>
        </w:rPr>
        <w:t xml:space="preserve"> × </w:t>
      </w:r>
      <w:r w:rsidR="009229DE" w:rsidRPr="009229DE">
        <w:rPr>
          <w:rFonts w:ascii="Arial" w:hAnsi="Arial" w:cs="Arial"/>
          <w:i/>
          <w:iCs/>
          <w:color w:val="000000"/>
          <w:sz w:val="24"/>
          <w:szCs w:val="24"/>
        </w:rPr>
        <w:t>C</w:t>
      </w:r>
      <w:r w:rsidR="009229DE" w:rsidRPr="009229DE">
        <w:rPr>
          <w:rFonts w:ascii="Arial" w:hAnsi="Arial" w:cs="Arial"/>
          <w:color w:val="000000"/>
          <w:sz w:val="24"/>
          <w:szCs w:val="24"/>
          <w:vertAlign w:val="subscript"/>
        </w:rPr>
        <w:t>0</w:t>
      </w:r>
      <w:r w:rsidRPr="009229DE">
        <w:rPr>
          <w:rFonts w:ascii="Arial" w:hAnsi="Arial" w:cs="Arial"/>
          <w:color w:val="000000"/>
          <w:sz w:val="24"/>
          <w:szCs w:val="24"/>
        </w:rPr>
        <w:t>.</w:t>
      </w:r>
    </w:p>
    <w:p w14:paraId="3FCD1F19" w14:textId="77777777" w:rsidR="009229DE" w:rsidRDefault="009229DE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51F5519" w14:textId="120AC3A4" w:rsidR="000F618C" w:rsidRPr="000F618C" w:rsidRDefault="000F618C" w:rsidP="009229D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0F618C">
        <w:rPr>
          <w:rFonts w:ascii="Arial" w:hAnsi="Arial" w:cs="Arial"/>
          <w:color w:val="000000"/>
          <w:sz w:val="24"/>
          <w:szCs w:val="24"/>
        </w:rPr>
        <w:t>Exemples de capacités de quelques condensateurs en fonction de leurs caractéristiques</w:t>
      </w:r>
      <w:r w:rsidR="009229DE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18C">
        <w:rPr>
          <w:rFonts w:ascii="Arial" w:hAnsi="Arial" w:cs="Arial"/>
          <w:color w:val="000000"/>
          <w:sz w:val="24"/>
          <w:szCs w:val="24"/>
        </w:rPr>
        <w:t>géométriques :</w:t>
      </w:r>
    </w:p>
    <w:tbl>
      <w:tblPr>
        <w:tblStyle w:val="Grilledutableau"/>
        <w:tblW w:w="10496" w:type="dxa"/>
        <w:tblLook w:val="04A0" w:firstRow="1" w:lastRow="0" w:firstColumn="1" w:lastColumn="0" w:noHBand="0" w:noVBand="1"/>
      </w:tblPr>
      <w:tblGrid>
        <w:gridCol w:w="2624"/>
        <w:gridCol w:w="2624"/>
        <w:gridCol w:w="2624"/>
        <w:gridCol w:w="2624"/>
      </w:tblGrid>
      <w:tr w:rsidR="009229DE" w14:paraId="63C2FE00" w14:textId="77777777" w:rsidTr="009229DE">
        <w:trPr>
          <w:trHeight w:val="400"/>
        </w:trPr>
        <w:tc>
          <w:tcPr>
            <w:tcW w:w="2624" w:type="dxa"/>
            <w:vAlign w:val="center"/>
          </w:tcPr>
          <w:p w14:paraId="66A967EB" w14:textId="7322F295" w:rsidR="009229DE" w:rsidRDefault="009229DE" w:rsidP="00922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618C">
              <w:rPr>
                <w:rFonts w:ascii="Arial" w:hAnsi="Arial" w:cs="Arial"/>
                <w:color w:val="000000"/>
                <w:sz w:val="24"/>
                <w:szCs w:val="24"/>
              </w:rPr>
              <w:t>Capacité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229D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C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229D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± 2% (nF)</w:t>
            </w:r>
          </w:p>
        </w:tc>
        <w:tc>
          <w:tcPr>
            <w:tcW w:w="2624" w:type="dxa"/>
            <w:vAlign w:val="center"/>
          </w:tcPr>
          <w:p w14:paraId="0C0495D7" w14:textId="59B62761" w:rsidR="009229DE" w:rsidRDefault="009229DE" w:rsidP="00922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29DE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>L</w:t>
            </w:r>
            <w:r w:rsidRPr="009229D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± 0,5 (mm)</w:t>
            </w:r>
          </w:p>
        </w:tc>
        <w:tc>
          <w:tcPr>
            <w:tcW w:w="2624" w:type="dxa"/>
            <w:vAlign w:val="center"/>
          </w:tcPr>
          <w:p w14:paraId="26F50910" w14:textId="7E0AAD13" w:rsidR="009229DE" w:rsidRDefault="00623E8B" w:rsidP="00922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3E8B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>h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="009229DE" w:rsidRPr="009229D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± 0,5 (mm)</w:t>
            </w:r>
          </w:p>
        </w:tc>
        <w:tc>
          <w:tcPr>
            <w:tcW w:w="2624" w:type="dxa"/>
            <w:vAlign w:val="center"/>
          </w:tcPr>
          <w:p w14:paraId="216967E2" w14:textId="3B8963F5" w:rsidR="009229DE" w:rsidRDefault="009229DE" w:rsidP="00922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29DE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9229D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± 0,5 (mm)</w:t>
            </w:r>
          </w:p>
        </w:tc>
      </w:tr>
      <w:tr w:rsidR="009229DE" w14:paraId="0A8B7165" w14:textId="77777777" w:rsidTr="009229DE">
        <w:trPr>
          <w:trHeight w:val="386"/>
        </w:trPr>
        <w:tc>
          <w:tcPr>
            <w:tcW w:w="2624" w:type="dxa"/>
            <w:vAlign w:val="center"/>
          </w:tcPr>
          <w:p w14:paraId="4A9728FB" w14:textId="3924F3AA" w:rsidR="009229DE" w:rsidRDefault="009229DE" w:rsidP="00922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618C">
              <w:rPr>
                <w:rFonts w:ascii="Arial" w:hAnsi="Arial" w:cs="Arial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2624" w:type="dxa"/>
            <w:vAlign w:val="center"/>
          </w:tcPr>
          <w:p w14:paraId="240BFD00" w14:textId="6AE9F507" w:rsidR="009229DE" w:rsidRDefault="009229DE" w:rsidP="00922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618C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2624" w:type="dxa"/>
            <w:vAlign w:val="center"/>
          </w:tcPr>
          <w:p w14:paraId="7AF5BE57" w14:textId="5CC0B4A7" w:rsidR="009229DE" w:rsidRDefault="009229DE" w:rsidP="00922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618C">
              <w:rPr>
                <w:rFonts w:ascii="Arial" w:hAnsi="Arial" w:cs="Arial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2624" w:type="dxa"/>
            <w:vAlign w:val="center"/>
          </w:tcPr>
          <w:p w14:paraId="40940B8A" w14:textId="5767854F" w:rsidR="009229DE" w:rsidRDefault="009229DE" w:rsidP="00922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618C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</w:tr>
      <w:tr w:rsidR="009229DE" w14:paraId="1AD98079" w14:textId="77777777" w:rsidTr="009229DE">
        <w:trPr>
          <w:trHeight w:val="400"/>
        </w:trPr>
        <w:tc>
          <w:tcPr>
            <w:tcW w:w="2624" w:type="dxa"/>
            <w:vAlign w:val="center"/>
          </w:tcPr>
          <w:p w14:paraId="2289F560" w14:textId="5B7911C0" w:rsidR="009229DE" w:rsidRDefault="009229DE" w:rsidP="00922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618C">
              <w:rPr>
                <w:rFonts w:ascii="Arial" w:hAnsi="Arial" w:cs="Arial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2624" w:type="dxa"/>
            <w:vAlign w:val="center"/>
          </w:tcPr>
          <w:p w14:paraId="21973ADE" w14:textId="2F38E686" w:rsidR="009229DE" w:rsidRDefault="009229DE" w:rsidP="00922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618C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2624" w:type="dxa"/>
            <w:vAlign w:val="center"/>
          </w:tcPr>
          <w:p w14:paraId="41BA2C11" w14:textId="493D9C84" w:rsidR="009229DE" w:rsidRDefault="009229DE" w:rsidP="00922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618C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624" w:type="dxa"/>
            <w:vAlign w:val="center"/>
          </w:tcPr>
          <w:p w14:paraId="1E3964B7" w14:textId="27E35603" w:rsidR="009229DE" w:rsidRDefault="009229DE" w:rsidP="00922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618C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</w:tr>
      <w:tr w:rsidR="009229DE" w14:paraId="79ED3059" w14:textId="77777777" w:rsidTr="009229DE">
        <w:trPr>
          <w:trHeight w:val="400"/>
        </w:trPr>
        <w:tc>
          <w:tcPr>
            <w:tcW w:w="2624" w:type="dxa"/>
            <w:vAlign w:val="center"/>
          </w:tcPr>
          <w:p w14:paraId="5F844908" w14:textId="76BF9213" w:rsidR="009229DE" w:rsidRDefault="009229DE" w:rsidP="00922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618C">
              <w:rPr>
                <w:rFonts w:ascii="Arial" w:hAnsi="Arial" w:cs="Arial"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2624" w:type="dxa"/>
            <w:vAlign w:val="center"/>
          </w:tcPr>
          <w:p w14:paraId="70F2B0D6" w14:textId="3A6DDEC3" w:rsidR="009229DE" w:rsidRDefault="009229DE" w:rsidP="00922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618C">
              <w:rPr>
                <w:rFonts w:ascii="Arial" w:hAnsi="Arial" w:cs="Arial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2624" w:type="dxa"/>
            <w:vAlign w:val="center"/>
          </w:tcPr>
          <w:p w14:paraId="29770864" w14:textId="117C7A89" w:rsidR="009229DE" w:rsidRDefault="009229DE" w:rsidP="00922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618C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624" w:type="dxa"/>
            <w:vAlign w:val="center"/>
          </w:tcPr>
          <w:p w14:paraId="5689A78A" w14:textId="24DCEACC" w:rsidR="009229DE" w:rsidRDefault="009229DE" w:rsidP="00922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618C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</w:tr>
    </w:tbl>
    <w:p w14:paraId="77003B62" w14:textId="77777777" w:rsidR="000F618C" w:rsidRPr="000F618C" w:rsidRDefault="000F618C" w:rsidP="009229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color w:val="000000"/>
          <w:sz w:val="24"/>
          <w:szCs w:val="24"/>
        </w:rPr>
      </w:pPr>
      <w:r w:rsidRPr="000F618C">
        <w:rPr>
          <w:rFonts w:ascii="Arial" w:hAnsi="Arial" w:cs="Arial"/>
          <w:i/>
          <w:iCs/>
          <w:color w:val="000000"/>
          <w:sz w:val="24"/>
          <w:szCs w:val="24"/>
        </w:rPr>
        <w:t>Source : Exxelia, fabricant de composants électroniques</w:t>
      </w:r>
    </w:p>
    <w:p w14:paraId="643FB1B7" w14:textId="77777777" w:rsidR="008F2F19" w:rsidRDefault="008F2F19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F2B3F95" w14:textId="4B08646C" w:rsidR="000F618C" w:rsidRPr="000F618C" w:rsidRDefault="000F618C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618C">
        <w:rPr>
          <w:rFonts w:ascii="Arial" w:hAnsi="Arial" w:cs="Arial"/>
          <w:color w:val="000000"/>
          <w:sz w:val="24"/>
          <w:szCs w:val="24"/>
        </w:rPr>
        <w:t xml:space="preserve">Le condensateur étudié dans la partie A est fabriqué à partir d’un nombre </w:t>
      </w:r>
      <w:r w:rsidR="008F2F19" w:rsidRPr="008F2F19">
        <w:rPr>
          <w:rFonts w:ascii="Arial" w:hAnsi="Arial" w:cs="Arial"/>
          <w:i/>
          <w:iCs/>
          <w:color w:val="000000"/>
          <w:sz w:val="24"/>
          <w:szCs w:val="24"/>
        </w:rPr>
        <w:t>n</w:t>
      </w:r>
      <w:r w:rsidRPr="000F618C">
        <w:rPr>
          <w:rFonts w:ascii="Arial" w:hAnsi="Arial" w:cs="Arial"/>
          <w:color w:val="000000"/>
          <w:sz w:val="24"/>
          <w:szCs w:val="24"/>
        </w:rPr>
        <w:t xml:space="preserve"> d’empilements de</w:t>
      </w:r>
      <w:r w:rsidR="008F2F19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18C">
        <w:rPr>
          <w:rFonts w:ascii="Arial" w:hAnsi="Arial" w:cs="Arial"/>
          <w:color w:val="000000"/>
          <w:sz w:val="24"/>
          <w:szCs w:val="24"/>
        </w:rPr>
        <w:t>condensateurs plans élémentaires tous branchés en dérivation.</w:t>
      </w:r>
    </w:p>
    <w:p w14:paraId="7CD7E280" w14:textId="166A578C" w:rsidR="00623E8B" w:rsidRDefault="00623E8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14:paraId="4C0C74B8" w14:textId="0FACB236" w:rsidR="003A0417" w:rsidRDefault="003A0417" w:rsidP="003A04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F3D6C8C" wp14:editId="6075BD79">
            <wp:extent cx="4609550" cy="3587750"/>
            <wp:effectExtent l="0" t="0" r="63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13289" cy="359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5DD44" w14:textId="62E7888E" w:rsidR="003A0417" w:rsidRDefault="000F618C" w:rsidP="000F618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4"/>
          <w:szCs w:val="24"/>
        </w:rPr>
      </w:pPr>
      <w:r w:rsidRPr="003A0417">
        <w:rPr>
          <w:rFonts w:ascii="Arial" w:hAnsi="Arial" w:cs="Arial"/>
          <w:color w:val="000000"/>
          <w:sz w:val="24"/>
          <w:szCs w:val="24"/>
        </w:rPr>
        <w:t xml:space="preserve">À l’aide des informations et schémas fournis, établir l’expression de la capacité </w:t>
      </w:r>
      <w:r w:rsidR="003A0417" w:rsidRPr="003A0417">
        <w:rPr>
          <w:rFonts w:ascii="Arial" w:hAnsi="Arial" w:cs="Arial"/>
          <w:i/>
          <w:iCs/>
          <w:color w:val="000000"/>
          <w:sz w:val="24"/>
          <w:szCs w:val="24"/>
        </w:rPr>
        <w:t>C</w:t>
      </w:r>
      <w:r w:rsidRPr="003A0417">
        <w:rPr>
          <w:rFonts w:ascii="Arial" w:hAnsi="Arial" w:cs="Arial"/>
          <w:color w:val="000000"/>
          <w:sz w:val="24"/>
          <w:szCs w:val="24"/>
        </w:rPr>
        <w:t xml:space="preserve"> du</w:t>
      </w:r>
      <w:r w:rsidR="003A0417" w:rsidRPr="003A041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A0417">
        <w:rPr>
          <w:rFonts w:ascii="Arial" w:hAnsi="Arial" w:cs="Arial"/>
          <w:color w:val="000000"/>
          <w:sz w:val="24"/>
          <w:szCs w:val="24"/>
        </w:rPr>
        <w:t>condensateur en fonction des caractéristiques géométriques (</w:t>
      </w:r>
      <w:r w:rsidR="003A0417" w:rsidRPr="003A0417">
        <w:rPr>
          <w:rFonts w:ascii="Arial" w:hAnsi="Arial" w:cs="Arial"/>
          <w:i/>
          <w:iCs/>
          <w:color w:val="000000"/>
          <w:sz w:val="24"/>
          <w:szCs w:val="24"/>
        </w:rPr>
        <w:t>h</w:t>
      </w:r>
      <w:r w:rsidRPr="003A0417">
        <w:rPr>
          <w:rFonts w:ascii="Arial" w:hAnsi="Arial" w:cs="Arial"/>
          <w:color w:val="000000"/>
          <w:sz w:val="24"/>
          <w:szCs w:val="24"/>
        </w:rPr>
        <w:t xml:space="preserve">, </w:t>
      </w:r>
      <w:r w:rsidR="003A0417" w:rsidRPr="003A0417">
        <w:rPr>
          <w:rFonts w:ascii="Arial" w:hAnsi="Arial" w:cs="Arial"/>
          <w:i/>
          <w:iCs/>
          <w:color w:val="000000"/>
          <w:sz w:val="24"/>
          <w:szCs w:val="24"/>
        </w:rPr>
        <w:t>L</w:t>
      </w:r>
      <w:r w:rsidRPr="003A0417">
        <w:rPr>
          <w:rFonts w:ascii="Arial" w:hAnsi="Arial" w:cs="Arial"/>
          <w:color w:val="000000"/>
          <w:sz w:val="24"/>
          <w:szCs w:val="24"/>
        </w:rPr>
        <w:t xml:space="preserve"> et </w:t>
      </w:r>
      <w:r w:rsidR="003A0417" w:rsidRPr="003A0417">
        <w:rPr>
          <w:rFonts w:ascii="Arial" w:hAnsi="Arial" w:cs="Arial"/>
          <w:i/>
          <w:iCs/>
          <w:color w:val="000000"/>
          <w:sz w:val="24"/>
          <w:szCs w:val="24"/>
        </w:rPr>
        <w:t>e</w:t>
      </w:r>
      <w:r w:rsidRPr="003A0417">
        <w:rPr>
          <w:rFonts w:ascii="Arial" w:hAnsi="Arial" w:cs="Arial"/>
          <w:color w:val="000000"/>
          <w:sz w:val="24"/>
          <w:szCs w:val="24"/>
        </w:rPr>
        <w:t>, ainsi que du</w:t>
      </w:r>
      <w:r w:rsidR="003A0417" w:rsidRPr="003A041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A0417">
        <w:rPr>
          <w:rFonts w:ascii="Arial" w:hAnsi="Arial" w:cs="Arial"/>
          <w:color w:val="000000"/>
          <w:sz w:val="24"/>
          <w:szCs w:val="24"/>
        </w:rPr>
        <w:t xml:space="preserve">nombre </w:t>
      </w:r>
      <w:r w:rsidR="003A0417" w:rsidRPr="003A0417">
        <w:rPr>
          <w:rFonts w:ascii="Arial" w:hAnsi="Arial" w:cs="Arial"/>
          <w:i/>
          <w:iCs/>
          <w:color w:val="000000"/>
          <w:sz w:val="24"/>
          <w:szCs w:val="24"/>
        </w:rPr>
        <w:t>n</w:t>
      </w:r>
      <w:r w:rsidRPr="003A0417">
        <w:rPr>
          <w:rFonts w:ascii="Arial" w:hAnsi="Arial" w:cs="Arial"/>
          <w:color w:val="000000"/>
          <w:sz w:val="24"/>
          <w:szCs w:val="24"/>
        </w:rPr>
        <w:t xml:space="preserve"> de condensateurs empilés.</w:t>
      </w:r>
    </w:p>
    <w:p w14:paraId="676E9B8E" w14:textId="77777777" w:rsidR="003A0417" w:rsidRDefault="003A0417" w:rsidP="003A0417">
      <w:pPr>
        <w:pStyle w:val="Paragraphedeliste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43179400" w14:textId="77777777" w:rsidR="003A0417" w:rsidRDefault="000F618C" w:rsidP="000F618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4"/>
          <w:szCs w:val="24"/>
        </w:rPr>
      </w:pPr>
      <w:r w:rsidRPr="003A0417">
        <w:rPr>
          <w:rFonts w:ascii="Arial" w:hAnsi="Arial" w:cs="Arial"/>
          <w:color w:val="000000"/>
          <w:sz w:val="24"/>
          <w:szCs w:val="24"/>
        </w:rPr>
        <w:t xml:space="preserve">La capacité du condensateur au polycarbonate valant </w:t>
      </w:r>
      <w:r w:rsidR="003A0417" w:rsidRPr="003A0417">
        <w:rPr>
          <w:rFonts w:ascii="Arial" w:hAnsi="Arial" w:cs="Arial"/>
          <w:i/>
          <w:iCs/>
          <w:color w:val="000000"/>
          <w:sz w:val="24"/>
          <w:szCs w:val="24"/>
        </w:rPr>
        <w:t>C</w:t>
      </w:r>
      <w:r w:rsidR="003A0417" w:rsidRPr="003A0417">
        <w:rPr>
          <w:rFonts w:ascii="Arial" w:hAnsi="Arial" w:cs="Arial"/>
          <w:color w:val="000000"/>
          <w:sz w:val="24"/>
          <w:szCs w:val="24"/>
        </w:rPr>
        <w:t xml:space="preserve"> = </w:t>
      </w:r>
      <w:r w:rsidRPr="003A0417">
        <w:rPr>
          <w:rFonts w:ascii="Arial" w:hAnsi="Arial" w:cs="Arial"/>
          <w:color w:val="000000"/>
          <w:sz w:val="24"/>
          <w:szCs w:val="24"/>
        </w:rPr>
        <w:t>33 nF, en déduire le nombre</w:t>
      </w:r>
      <w:r w:rsidR="003A0417" w:rsidRPr="003A041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A0417">
        <w:rPr>
          <w:rFonts w:ascii="Arial" w:hAnsi="Arial" w:cs="Arial"/>
          <w:color w:val="000000"/>
          <w:sz w:val="24"/>
          <w:szCs w:val="24"/>
        </w:rPr>
        <w:t xml:space="preserve">de condensateurs élémentaires </w:t>
      </w:r>
      <w:r w:rsidR="003A0417" w:rsidRPr="003A0417">
        <w:rPr>
          <w:rFonts w:ascii="Arial" w:hAnsi="Arial" w:cs="Arial"/>
          <w:i/>
          <w:iCs/>
          <w:color w:val="000000"/>
          <w:sz w:val="24"/>
          <w:szCs w:val="24"/>
        </w:rPr>
        <w:t>n</w:t>
      </w:r>
      <w:r w:rsidRPr="003A0417">
        <w:rPr>
          <w:rFonts w:ascii="Arial" w:hAnsi="Arial" w:cs="Arial"/>
          <w:color w:val="000000"/>
          <w:sz w:val="24"/>
          <w:szCs w:val="24"/>
        </w:rPr>
        <w:t xml:space="preserve"> constituant ce condensateur.</w:t>
      </w:r>
    </w:p>
    <w:p w14:paraId="7A959C90" w14:textId="77777777" w:rsidR="003A0417" w:rsidRPr="003A0417" w:rsidRDefault="003A0417" w:rsidP="003A0417">
      <w:pPr>
        <w:pStyle w:val="Paragraphedeliste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6F45E0E" w14:textId="66132E41" w:rsidR="000F618C" w:rsidRPr="003A0417" w:rsidRDefault="003A0417" w:rsidP="000F618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4"/>
          <w:szCs w:val="24"/>
        </w:rPr>
      </w:pPr>
      <w:r w:rsidRPr="003A0417">
        <w:rPr>
          <w:rFonts w:ascii="Arial" w:hAnsi="Arial" w:cs="Arial"/>
          <w:color w:val="000000"/>
          <w:sz w:val="24"/>
          <w:szCs w:val="24"/>
        </w:rPr>
        <w:t>L</w:t>
      </w:r>
      <w:r w:rsidR="000F618C" w:rsidRPr="003A0417">
        <w:rPr>
          <w:rFonts w:ascii="Arial" w:hAnsi="Arial" w:cs="Arial"/>
          <w:color w:val="000000"/>
          <w:sz w:val="24"/>
          <w:szCs w:val="24"/>
        </w:rPr>
        <w:t>e fabriquant indique que le condensateur au polycarbonate étudié dans le circuit RC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F618C" w:rsidRPr="003A0417">
        <w:rPr>
          <w:rFonts w:ascii="Arial" w:hAnsi="Arial" w:cs="Arial"/>
          <w:color w:val="000000"/>
          <w:sz w:val="24"/>
          <w:szCs w:val="24"/>
        </w:rPr>
        <w:t>est, en fait, constitué de 300 armatures métalliques. Commenter.</w:t>
      </w:r>
    </w:p>
    <w:p w14:paraId="6DE75F9E" w14:textId="77777777" w:rsidR="003A0417" w:rsidRDefault="003A0417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</w:p>
    <w:p w14:paraId="4CF9B283" w14:textId="604C31CC" w:rsidR="000F618C" w:rsidRDefault="000F618C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F618C">
        <w:rPr>
          <w:rFonts w:ascii="Arial" w:hAnsi="Arial" w:cs="Arial"/>
          <w:b/>
          <w:bCs/>
          <w:color w:val="000000"/>
          <w:sz w:val="24"/>
          <w:szCs w:val="24"/>
        </w:rPr>
        <w:t>ANNEXE 2 À RENDRE AVEC LA COPIE (même non complétée)</w:t>
      </w:r>
    </w:p>
    <w:p w14:paraId="661F539F" w14:textId="77777777" w:rsidR="003A0417" w:rsidRPr="000F618C" w:rsidRDefault="003A0417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2422D39" w14:textId="77777777" w:rsidR="000F618C" w:rsidRPr="000F618C" w:rsidRDefault="000F618C" w:rsidP="003A04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F618C">
        <w:rPr>
          <w:rFonts w:ascii="Arial" w:hAnsi="Arial" w:cs="Arial"/>
          <w:b/>
          <w:bCs/>
          <w:color w:val="000000"/>
          <w:sz w:val="24"/>
          <w:szCs w:val="24"/>
        </w:rPr>
        <w:t>EXERCICE C - Anatomie d’un condensateur</w:t>
      </w:r>
    </w:p>
    <w:p w14:paraId="279BEBBF" w14:textId="77777777" w:rsidR="003A0417" w:rsidRDefault="003A0417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FCDB12E" w14:textId="07ECA99E" w:rsidR="000F618C" w:rsidRDefault="000F618C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F618C">
        <w:rPr>
          <w:rFonts w:ascii="Arial" w:hAnsi="Arial" w:cs="Arial"/>
          <w:b/>
          <w:bCs/>
          <w:color w:val="000000"/>
          <w:sz w:val="24"/>
          <w:szCs w:val="24"/>
        </w:rPr>
        <w:t>Question A.6.1.</w:t>
      </w:r>
    </w:p>
    <w:p w14:paraId="1D33D6CF" w14:textId="77777777" w:rsidR="003A0417" w:rsidRPr="000F618C" w:rsidRDefault="003A0417" w:rsidP="000F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1132ADE" w14:textId="68C496D1" w:rsidR="000F618C" w:rsidRDefault="000F618C" w:rsidP="003A04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F618C">
        <w:rPr>
          <w:rFonts w:ascii="Arial" w:hAnsi="Arial" w:cs="Arial"/>
          <w:b/>
          <w:bCs/>
          <w:color w:val="000000"/>
          <w:sz w:val="24"/>
          <w:szCs w:val="24"/>
        </w:rPr>
        <w:t>Évolution de la tension aux bornes du condensateur en fonction du temps</w:t>
      </w:r>
    </w:p>
    <w:p w14:paraId="58DAC50A" w14:textId="77777777" w:rsidR="003A0417" w:rsidRPr="000F618C" w:rsidRDefault="003A0417" w:rsidP="003A04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9D7FD82" w14:textId="6B92BEE0" w:rsidR="0024238B" w:rsidRPr="000F618C" w:rsidRDefault="003A0417" w:rsidP="003A04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7B1970D" wp14:editId="3B780F38">
            <wp:extent cx="6645910" cy="3587750"/>
            <wp:effectExtent l="0" t="0" r="254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8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238B" w:rsidRPr="000F618C" w:rsidSect="00FF73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Math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4F47"/>
    <w:multiLevelType w:val="hybridMultilevel"/>
    <w:tmpl w:val="364ECAAC"/>
    <w:lvl w:ilvl="0" w:tplc="765C3244">
      <w:start w:val="1"/>
      <w:numFmt w:val="decimal"/>
      <w:lvlText w:val="A.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80D46"/>
    <w:multiLevelType w:val="hybridMultilevel"/>
    <w:tmpl w:val="F3D49BEC"/>
    <w:lvl w:ilvl="0" w:tplc="364A37EE">
      <w:start w:val="1"/>
      <w:numFmt w:val="decimal"/>
      <w:lvlText w:val="B.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65FE8"/>
    <w:multiLevelType w:val="hybridMultilevel"/>
    <w:tmpl w:val="9C701E14"/>
    <w:lvl w:ilvl="0" w:tplc="A73C1118">
      <w:start w:val="1"/>
      <w:numFmt w:val="decimal"/>
      <w:lvlText w:val="B.2.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42B2B"/>
    <w:multiLevelType w:val="hybridMultilevel"/>
    <w:tmpl w:val="68F017AC"/>
    <w:lvl w:ilvl="0" w:tplc="765C3244">
      <w:start w:val="1"/>
      <w:numFmt w:val="decimal"/>
      <w:lvlText w:val="A.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B0587"/>
    <w:multiLevelType w:val="hybridMultilevel"/>
    <w:tmpl w:val="53066E4E"/>
    <w:lvl w:ilvl="0" w:tplc="07EAFA2C">
      <w:start w:val="1"/>
      <w:numFmt w:val="decimal"/>
      <w:lvlText w:val="B.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22B3F"/>
    <w:multiLevelType w:val="hybridMultilevel"/>
    <w:tmpl w:val="CEBEC722"/>
    <w:lvl w:ilvl="0" w:tplc="765C3244">
      <w:start w:val="1"/>
      <w:numFmt w:val="decimal"/>
      <w:lvlText w:val="A.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722DB"/>
    <w:multiLevelType w:val="hybridMultilevel"/>
    <w:tmpl w:val="EE32957A"/>
    <w:lvl w:ilvl="0" w:tplc="07EAFA2C">
      <w:start w:val="1"/>
      <w:numFmt w:val="decimal"/>
      <w:lvlText w:val="B.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44086"/>
    <w:multiLevelType w:val="hybridMultilevel"/>
    <w:tmpl w:val="30929D18"/>
    <w:lvl w:ilvl="0" w:tplc="3B2A0878">
      <w:start w:val="1"/>
      <w:numFmt w:val="decimal"/>
      <w:lvlText w:val="A.6.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351326">
    <w:abstractNumId w:val="5"/>
  </w:num>
  <w:num w:numId="2" w16cid:durableId="114181622">
    <w:abstractNumId w:val="1"/>
  </w:num>
  <w:num w:numId="3" w16cid:durableId="1619214586">
    <w:abstractNumId w:val="6"/>
  </w:num>
  <w:num w:numId="4" w16cid:durableId="1545674102">
    <w:abstractNumId w:val="3"/>
  </w:num>
  <w:num w:numId="5" w16cid:durableId="655647477">
    <w:abstractNumId w:val="0"/>
  </w:num>
  <w:num w:numId="6" w16cid:durableId="794984369">
    <w:abstractNumId w:val="7"/>
  </w:num>
  <w:num w:numId="7" w16cid:durableId="1504978244">
    <w:abstractNumId w:val="4"/>
  </w:num>
  <w:num w:numId="8" w16cid:durableId="23750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A5"/>
    <w:rsid w:val="00033117"/>
    <w:rsid w:val="0003555E"/>
    <w:rsid w:val="00043180"/>
    <w:rsid w:val="00045300"/>
    <w:rsid w:val="0008237C"/>
    <w:rsid w:val="000E1FFB"/>
    <w:rsid w:val="000F618C"/>
    <w:rsid w:val="001039E6"/>
    <w:rsid w:val="00103BF4"/>
    <w:rsid w:val="001110D4"/>
    <w:rsid w:val="001157A2"/>
    <w:rsid w:val="00137A9F"/>
    <w:rsid w:val="001A4911"/>
    <w:rsid w:val="00222AF1"/>
    <w:rsid w:val="0024238B"/>
    <w:rsid w:val="002938CF"/>
    <w:rsid w:val="002A5801"/>
    <w:rsid w:val="0035397F"/>
    <w:rsid w:val="003A0417"/>
    <w:rsid w:val="003B4073"/>
    <w:rsid w:val="003B4A9B"/>
    <w:rsid w:val="003F5956"/>
    <w:rsid w:val="00436920"/>
    <w:rsid w:val="00476305"/>
    <w:rsid w:val="004A529D"/>
    <w:rsid w:val="004D5024"/>
    <w:rsid w:val="0050222F"/>
    <w:rsid w:val="005C6F77"/>
    <w:rsid w:val="00623E8B"/>
    <w:rsid w:val="0064478C"/>
    <w:rsid w:val="00650736"/>
    <w:rsid w:val="00654D0C"/>
    <w:rsid w:val="006A21B4"/>
    <w:rsid w:val="00741CAD"/>
    <w:rsid w:val="0074392A"/>
    <w:rsid w:val="0075435B"/>
    <w:rsid w:val="007621A0"/>
    <w:rsid w:val="007975F7"/>
    <w:rsid w:val="007B3C65"/>
    <w:rsid w:val="00836722"/>
    <w:rsid w:val="00893542"/>
    <w:rsid w:val="00895834"/>
    <w:rsid w:val="008E03A1"/>
    <w:rsid w:val="008F2F19"/>
    <w:rsid w:val="009229DE"/>
    <w:rsid w:val="00944F28"/>
    <w:rsid w:val="00964E37"/>
    <w:rsid w:val="009E27DF"/>
    <w:rsid w:val="00AB70AB"/>
    <w:rsid w:val="00AE530E"/>
    <w:rsid w:val="00B228AB"/>
    <w:rsid w:val="00B55432"/>
    <w:rsid w:val="00B76A9C"/>
    <w:rsid w:val="00BE19A8"/>
    <w:rsid w:val="00BE7E21"/>
    <w:rsid w:val="00C317FE"/>
    <w:rsid w:val="00C41061"/>
    <w:rsid w:val="00C765E3"/>
    <w:rsid w:val="00CE3D62"/>
    <w:rsid w:val="00CE6FCF"/>
    <w:rsid w:val="00D158B9"/>
    <w:rsid w:val="00D5084B"/>
    <w:rsid w:val="00D9172C"/>
    <w:rsid w:val="00DC0DA8"/>
    <w:rsid w:val="00DC5627"/>
    <w:rsid w:val="00DE5EAD"/>
    <w:rsid w:val="00EA0C68"/>
    <w:rsid w:val="00F12708"/>
    <w:rsid w:val="00F14C00"/>
    <w:rsid w:val="00F160A5"/>
    <w:rsid w:val="00F33847"/>
    <w:rsid w:val="00F87147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4354F"/>
  <w15:chartTrackingRefBased/>
  <w15:docId w15:val="{C0AF2731-B8A9-4598-9F4D-B58F384E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2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2938C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93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hyperlink" Target="https://labolycee.or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712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DAÏNI</dc:creator>
  <cp:keywords/>
  <dc:description/>
  <cp:lastModifiedBy>Jocelyn CLEMENT</cp:lastModifiedBy>
  <cp:revision>4</cp:revision>
  <dcterms:created xsi:type="dcterms:W3CDTF">2023-02-22T12:06:00Z</dcterms:created>
  <dcterms:modified xsi:type="dcterms:W3CDTF">2023-02-23T09:42:00Z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