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648F824D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D032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4682CCBE" w14:textId="463C354E" w:rsidR="005C1432" w:rsidRDefault="00CA689C" w:rsidP="00E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  <w:r w:rsidRPr="001013B2">
        <w:rPr>
          <w:b/>
          <w:bCs/>
        </w:rPr>
        <w:t xml:space="preserve">Exercice </w:t>
      </w:r>
      <w:r w:rsidR="001D0326">
        <w:rPr>
          <w:b/>
          <w:bCs/>
        </w:rPr>
        <w:t>1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1D0326">
        <w:rPr>
          <w:b/>
          <w:bCs/>
        </w:rPr>
        <w:t>PLONGEON DE HAUT VOL</w:t>
      </w:r>
      <w:r w:rsidRPr="001013B2">
        <w:rPr>
          <w:b/>
          <w:bCs/>
        </w:rPr>
        <w:t xml:space="preserve"> (</w:t>
      </w:r>
      <w:r w:rsidR="001D0326">
        <w:rPr>
          <w:b/>
          <w:bCs/>
        </w:rPr>
        <w:t>11</w:t>
      </w:r>
      <w:r w:rsidRPr="001013B2">
        <w:rPr>
          <w:b/>
          <w:bCs/>
        </w:rPr>
        <w:t xml:space="preserve"> points)</w:t>
      </w:r>
    </w:p>
    <w:p w14:paraId="0B42A275" w14:textId="33C56A20" w:rsidR="006C42E1" w:rsidRDefault="006C42E1" w:rsidP="006C42E1">
      <w:pPr>
        <w:rPr>
          <w:b/>
          <w:bCs/>
        </w:rPr>
      </w:pPr>
      <w:r>
        <w:rPr>
          <w:b/>
          <w:bCs/>
        </w:rPr>
        <w:t xml:space="preserve">Partie A – </w:t>
      </w:r>
      <w:r w:rsidR="001D0326">
        <w:rPr>
          <w:rFonts w:cs="Arial"/>
          <w:b/>
          <w:bCs/>
        </w:rPr>
        <w:t>É</w:t>
      </w:r>
      <w:r w:rsidR="001D0326">
        <w:rPr>
          <w:b/>
          <w:bCs/>
        </w:rPr>
        <w:t>tude énergétique</w:t>
      </w:r>
    </w:p>
    <w:p w14:paraId="593F7909" w14:textId="0FEFC7C5" w:rsidR="001D0326" w:rsidRDefault="001D0326" w:rsidP="001D0326">
      <w:pPr>
        <w:pStyle w:val="Paragraphedeliste"/>
        <w:ind w:left="0"/>
        <w:jc w:val="both"/>
        <w:rPr>
          <w:sz w:val="24"/>
          <w:szCs w:val="28"/>
        </w:rPr>
      </w:pPr>
      <w:r w:rsidRPr="001D0326">
        <w:rPr>
          <w:b/>
          <w:bCs/>
          <w:sz w:val="24"/>
          <w:szCs w:val="28"/>
        </w:rPr>
        <w:t>1.</w:t>
      </w:r>
      <w:r w:rsidR="00F25DB7" w:rsidRPr="00F25DB7">
        <w:rPr>
          <w:i/>
          <w:iCs/>
          <w:sz w:val="24"/>
          <w:szCs w:val="28"/>
        </w:rPr>
        <w:t>E</w:t>
      </w:r>
      <w:r w:rsidR="00F25DB7" w:rsidRPr="00F25DB7">
        <w:rPr>
          <w:sz w:val="24"/>
          <w:szCs w:val="28"/>
          <w:vertAlign w:val="subscript"/>
        </w:rPr>
        <w:t>PP</w:t>
      </w:r>
      <w:r w:rsidR="00F25DB7">
        <w:rPr>
          <w:sz w:val="24"/>
          <w:szCs w:val="28"/>
        </w:rPr>
        <w:t xml:space="preserve"> = </w:t>
      </w:r>
      <w:proofErr w:type="spellStart"/>
      <w:r w:rsidR="00F25DB7" w:rsidRPr="00F25DB7">
        <w:rPr>
          <w:i/>
          <w:iCs/>
          <w:sz w:val="24"/>
          <w:szCs w:val="28"/>
        </w:rPr>
        <w:t>m.g.y</w:t>
      </w:r>
      <w:proofErr w:type="spellEnd"/>
      <w:r w:rsidR="00EA500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devient en Python </w:t>
      </w:r>
      <w:r w:rsidRPr="001D0326">
        <w:rPr>
          <w:position w:val="-10"/>
          <w:sz w:val="24"/>
          <w:szCs w:val="28"/>
        </w:rPr>
        <w:object w:dxaOrig="1620" w:dyaOrig="320" w14:anchorId="7E8F8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6.2pt" o:ole="">
            <v:imagedata r:id="rId7" o:title=""/>
          </v:shape>
          <o:OLEObject Type="Embed" ProgID="Equation.DSMT4" ShapeID="_x0000_i1025" DrawAspect="Content" ObjectID="_1741075018" r:id="rId8"/>
        </w:object>
      </w:r>
    </w:p>
    <w:p w14:paraId="75E8516C" w14:textId="25D8BAF7" w:rsidR="001D0326" w:rsidRDefault="001D0326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EA500D">
        <w:rPr>
          <w:position w:val="-14"/>
          <w:sz w:val="24"/>
          <w:szCs w:val="28"/>
        </w:rPr>
        <w:object w:dxaOrig="1440" w:dyaOrig="380" w14:anchorId="4486D2FC">
          <v:shape id="_x0000_i1026" type="#_x0000_t75" style="width:1in;height:18.6pt" o:ole="">
            <v:imagedata r:id="rId9" o:title=""/>
          </v:shape>
          <o:OLEObject Type="Embed" ProgID="Equation.DSMT4" ShapeID="_x0000_i1026" DrawAspect="Content" ObjectID="_1741075019" r:id="rId10"/>
        </w:objec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devient</w:t>
      </w:r>
      <w:proofErr w:type="gramEnd"/>
      <w:r>
        <w:rPr>
          <w:sz w:val="24"/>
          <w:szCs w:val="28"/>
        </w:rPr>
        <w:t xml:space="preserve"> en Python </w:t>
      </w:r>
      <w:r w:rsidR="00BF0389" w:rsidRPr="001D0326">
        <w:rPr>
          <w:position w:val="-10"/>
          <w:sz w:val="24"/>
          <w:szCs w:val="28"/>
        </w:rPr>
        <w:object w:dxaOrig="1740" w:dyaOrig="320" w14:anchorId="0358E585">
          <v:shape id="_x0000_i1027" type="#_x0000_t75" style="width:87pt;height:16.2pt" o:ole="">
            <v:imagedata r:id="rId11" o:title=""/>
          </v:shape>
          <o:OLEObject Type="Embed" ProgID="Equation.DSMT4" ShapeID="_x0000_i1027" DrawAspect="Content" ObjectID="_1741075020" r:id="rId12"/>
        </w:object>
      </w:r>
    </w:p>
    <w:p w14:paraId="4A6611A0" w14:textId="77777777" w:rsidR="002A0899" w:rsidRDefault="002A0899" w:rsidP="001D0326">
      <w:pPr>
        <w:pStyle w:val="Paragraphedeliste"/>
        <w:ind w:left="0"/>
        <w:jc w:val="both"/>
        <w:rPr>
          <w:sz w:val="24"/>
          <w:szCs w:val="28"/>
        </w:rPr>
      </w:pPr>
    </w:p>
    <w:p w14:paraId="6FDBA6EA" w14:textId="7571730D" w:rsidR="001D0326" w:rsidRDefault="001D0326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2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1D0326">
        <w:rPr>
          <w:sz w:val="24"/>
          <w:szCs w:val="28"/>
        </w:rPr>
        <w:t xml:space="preserve">Dans les premières secondes de la chute, son altitude augmente tandis que sa vitesse diminue. Ainsi son énergie potentielle </w:t>
      </w:r>
      <w:r w:rsidR="002E58C2">
        <w:rPr>
          <w:sz w:val="24"/>
          <w:szCs w:val="28"/>
        </w:rPr>
        <w:t>(</w:t>
      </w:r>
      <w:r w:rsidR="002E58C2" w:rsidRPr="00EA500D">
        <w:rPr>
          <w:position w:val="-14"/>
          <w:sz w:val="24"/>
          <w:szCs w:val="28"/>
        </w:rPr>
        <w:object w:dxaOrig="1560" w:dyaOrig="380" w14:anchorId="0DA7217D">
          <v:shape id="_x0000_i1028" type="#_x0000_t75" style="width:78pt;height:18.6pt" o:ole="">
            <v:imagedata r:id="rId13" o:title=""/>
          </v:shape>
          <o:OLEObject Type="Embed" ProgID="Equation.DSMT4" ShapeID="_x0000_i1028" DrawAspect="Content" ObjectID="_1741075021" r:id="rId14"/>
        </w:object>
      </w:r>
      <w:r w:rsidR="002E58C2">
        <w:rPr>
          <w:sz w:val="24"/>
          <w:szCs w:val="28"/>
        </w:rPr>
        <w:t xml:space="preserve">) </w:t>
      </w:r>
      <w:r w:rsidRPr="001D0326">
        <w:rPr>
          <w:sz w:val="24"/>
          <w:szCs w:val="28"/>
        </w:rPr>
        <w:t>augmente et son énergie cinétique</w:t>
      </w:r>
      <w:r w:rsidR="004D74FE">
        <w:rPr>
          <w:sz w:val="24"/>
          <w:szCs w:val="28"/>
        </w:rPr>
        <w:t xml:space="preserve"> </w:t>
      </w:r>
      <w:r w:rsidR="002E58C2">
        <w:rPr>
          <w:sz w:val="24"/>
          <w:szCs w:val="28"/>
        </w:rPr>
        <w:t>(</w:t>
      </w:r>
      <w:r w:rsidR="002E58C2" w:rsidRPr="002E58C2">
        <w:rPr>
          <w:position w:val="-24"/>
          <w:sz w:val="24"/>
          <w:szCs w:val="28"/>
        </w:rPr>
        <w:object w:dxaOrig="1400" w:dyaOrig="620" w14:anchorId="7D99F89B">
          <v:shape id="_x0000_i1029" type="#_x0000_t75" style="width:70.2pt;height:30.6pt" o:ole="">
            <v:imagedata r:id="rId15" o:title=""/>
          </v:shape>
          <o:OLEObject Type="Embed" ProgID="Equation.DSMT4" ShapeID="_x0000_i1029" DrawAspect="Content" ObjectID="_1741075022" r:id="rId16"/>
        </w:object>
      </w:r>
      <w:r w:rsidR="002E58C2">
        <w:rPr>
          <w:sz w:val="24"/>
          <w:szCs w:val="28"/>
        </w:rPr>
        <w:t xml:space="preserve">) </w:t>
      </w:r>
      <w:r w:rsidRPr="001D0326">
        <w:rPr>
          <w:sz w:val="24"/>
          <w:szCs w:val="28"/>
        </w:rPr>
        <w:t xml:space="preserve"> diminue.</w:t>
      </w:r>
    </w:p>
    <w:p w14:paraId="46844680" w14:textId="48BF05E9" w:rsidR="002E58C2" w:rsidRDefault="002E58C2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La courbe en pointillés est d’abord décroissante : c’est </w:t>
      </w:r>
      <w:r w:rsidR="004D74FE">
        <w:rPr>
          <w:sz w:val="24"/>
          <w:szCs w:val="28"/>
        </w:rPr>
        <w:t>bien</w:t>
      </w:r>
      <w:r>
        <w:rPr>
          <w:sz w:val="24"/>
          <w:szCs w:val="28"/>
        </w:rPr>
        <w:t xml:space="preserve"> celle de l’énergie cinétique.</w:t>
      </w:r>
    </w:p>
    <w:p w14:paraId="63528CDD" w14:textId="77777777" w:rsidR="002A0899" w:rsidRDefault="002A0899" w:rsidP="002E58C2">
      <w:pPr>
        <w:pStyle w:val="Paragraphedeliste"/>
        <w:spacing w:line="276" w:lineRule="auto"/>
        <w:ind w:left="0"/>
        <w:contextualSpacing w:val="0"/>
        <w:jc w:val="both"/>
        <w:rPr>
          <w:sz w:val="24"/>
          <w:szCs w:val="28"/>
        </w:rPr>
      </w:pPr>
    </w:p>
    <w:p w14:paraId="58F63B52" w14:textId="6F3CCCF3" w:rsidR="002E58C2" w:rsidRDefault="002E58C2" w:rsidP="002E58C2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3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2E58C2">
        <w:rPr>
          <w:position w:val="-26"/>
          <w:sz w:val="24"/>
          <w:szCs w:val="28"/>
        </w:rPr>
        <w:object w:dxaOrig="5500" w:dyaOrig="700" w14:anchorId="794E9386">
          <v:shape id="_x0000_i1030" type="#_x0000_t75" style="width:275.4pt;height:34.8pt" o:ole="">
            <v:imagedata r:id="rId17" o:title=""/>
          </v:shape>
          <o:OLEObject Type="Embed" ProgID="Equation.DSMT4" ShapeID="_x0000_i1030" DrawAspect="Content" ObjectID="_1741075023" r:id="rId18"/>
        </w:object>
      </w:r>
    </w:p>
    <w:p w14:paraId="7465F85F" w14:textId="362A9AA2" w:rsidR="002E58C2" w:rsidRDefault="004B271C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4B271C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5FB8586A" wp14:editId="13107606">
            <wp:simplePos x="0" y="0"/>
            <wp:positionH relativeFrom="column">
              <wp:posOffset>3473450</wp:posOffset>
            </wp:positionH>
            <wp:positionV relativeFrom="paragraph">
              <wp:posOffset>210820</wp:posOffset>
            </wp:positionV>
            <wp:extent cx="2335530" cy="479562"/>
            <wp:effectExtent l="19050" t="19050" r="26670" b="158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90" cy="4864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C2" w:rsidRPr="001D0326">
        <w:rPr>
          <w:sz w:val="24"/>
          <w:szCs w:val="28"/>
        </w:rPr>
        <w:t>D</w:t>
      </w:r>
      <w:r w:rsidR="002E58C2">
        <w:rPr>
          <w:sz w:val="24"/>
          <w:szCs w:val="28"/>
        </w:rPr>
        <w:t xml:space="preserve">’après la courbe 3., </w:t>
      </w:r>
      <w:r w:rsidR="002E58C2" w:rsidRPr="002E58C2">
        <w:rPr>
          <w:position w:val="-12"/>
          <w:sz w:val="24"/>
          <w:szCs w:val="28"/>
        </w:rPr>
        <w:object w:dxaOrig="1780" w:dyaOrig="360" w14:anchorId="5D742701">
          <v:shape id="_x0000_i1031" type="#_x0000_t75" style="width:89.4pt;height:18pt" o:ole="">
            <v:imagedata r:id="rId20" o:title=""/>
          </v:shape>
          <o:OLEObject Type="Embed" ProgID="Equation.DSMT4" ShapeID="_x0000_i1031" DrawAspect="Content" ObjectID="_1741075024" r:id="rId21"/>
        </w:object>
      </w:r>
      <w:r w:rsidR="002E58C2">
        <w:rPr>
          <w:sz w:val="24"/>
          <w:szCs w:val="28"/>
        </w:rPr>
        <w:t xml:space="preserve"> soit </w:t>
      </w:r>
      <w:r w:rsidR="002E58C2" w:rsidRPr="002E58C2">
        <w:rPr>
          <w:position w:val="-8"/>
          <w:sz w:val="24"/>
          <w:szCs w:val="28"/>
        </w:rPr>
        <w:object w:dxaOrig="1100" w:dyaOrig="340" w14:anchorId="14E807D0">
          <v:shape id="_x0000_i1032" type="#_x0000_t75" style="width:55.2pt;height:16.8pt" o:ole="">
            <v:imagedata r:id="rId22" o:title=""/>
          </v:shape>
          <o:OLEObject Type="Embed" ProgID="Equation.DSMT4" ShapeID="_x0000_i1032" DrawAspect="Content" ObjectID="_1741075025" r:id="rId23"/>
        </w:object>
      </w:r>
      <w:r w:rsidR="000E6090">
        <w:rPr>
          <w:sz w:val="24"/>
          <w:szCs w:val="28"/>
        </w:rPr>
        <w:t xml:space="preserve"> </w:t>
      </w:r>
      <w:r w:rsidR="002E58C2">
        <w:rPr>
          <w:sz w:val="24"/>
          <w:szCs w:val="28"/>
        </w:rPr>
        <w:t xml:space="preserve">vu la </w:t>
      </w:r>
      <w:r>
        <w:rPr>
          <w:sz w:val="24"/>
          <w:szCs w:val="28"/>
        </w:rPr>
        <w:t xml:space="preserve">faible </w:t>
      </w:r>
      <w:r w:rsidR="002E58C2">
        <w:rPr>
          <w:sz w:val="24"/>
          <w:szCs w:val="28"/>
        </w:rPr>
        <w:t>précision de la lecture.</w:t>
      </w:r>
    </w:p>
    <w:p w14:paraId="3AC300EC" w14:textId="798C7AE0" w:rsidR="002E58C2" w:rsidRDefault="002E58C2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Ainsi </w:t>
      </w:r>
      <w:r w:rsidR="000E6090" w:rsidRPr="002E58C2">
        <w:rPr>
          <w:position w:val="-26"/>
          <w:sz w:val="24"/>
          <w:szCs w:val="28"/>
        </w:rPr>
        <w:object w:dxaOrig="3140" w:dyaOrig="720" w14:anchorId="5AB5A240">
          <v:shape id="_x0000_i1033" type="#_x0000_t75" style="width:157.2pt;height:36pt" o:ole="">
            <v:imagedata r:id="rId24" o:title=""/>
          </v:shape>
          <o:OLEObject Type="Embed" ProgID="Equation.DSMT4" ShapeID="_x0000_i1033" DrawAspect="Content" ObjectID="_1741075026" r:id="rId25"/>
        </w:object>
      </w:r>
      <w:r w:rsidR="004B271C">
        <w:rPr>
          <w:sz w:val="24"/>
          <w:szCs w:val="28"/>
        </w:rPr>
        <w:t>.</w:t>
      </w:r>
    </w:p>
    <w:p w14:paraId="12AD9E6B" w14:textId="42EB5885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4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L’énergie mécanique d’un système se conserve si celui-ci n’est soumis qu’à des forces conservatives et/ou des forces dont le travail est nul.</w:t>
      </w:r>
    </w:p>
    <w:p w14:paraId="1575892C" w14:textId="47DE7AEC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Ici, le plongeur est soumis à son poids qui est </w:t>
      </w:r>
      <w:r w:rsidR="007034EF">
        <w:rPr>
          <w:sz w:val="24"/>
          <w:szCs w:val="28"/>
        </w:rPr>
        <w:t xml:space="preserve">une </w:t>
      </w:r>
      <w:r>
        <w:rPr>
          <w:sz w:val="24"/>
          <w:szCs w:val="28"/>
        </w:rPr>
        <w:t>force conservative</w:t>
      </w:r>
      <w:r w:rsidR="007034EF">
        <w:rPr>
          <w:sz w:val="24"/>
          <w:szCs w:val="28"/>
        </w:rPr>
        <w:t>,</w:t>
      </w:r>
      <w:r>
        <w:rPr>
          <w:sz w:val="24"/>
          <w:szCs w:val="28"/>
        </w:rPr>
        <w:t xml:space="preserve"> et </w:t>
      </w:r>
      <w:r w:rsidR="007034EF">
        <w:rPr>
          <w:sz w:val="24"/>
          <w:szCs w:val="28"/>
        </w:rPr>
        <w:t>à la force de</w:t>
      </w:r>
      <w:r>
        <w:rPr>
          <w:sz w:val="24"/>
          <w:szCs w:val="28"/>
        </w:rPr>
        <w:t xml:space="preserve"> frottement de l’air qui n</w:t>
      </w:r>
      <w:r w:rsidR="007034EF">
        <w:rPr>
          <w:sz w:val="24"/>
          <w:szCs w:val="28"/>
        </w:rPr>
        <w:t>’est</w:t>
      </w:r>
      <w:r>
        <w:rPr>
          <w:sz w:val="24"/>
          <w:szCs w:val="28"/>
        </w:rPr>
        <w:t xml:space="preserve"> pas une force conservative.</w:t>
      </w:r>
    </w:p>
    <w:p w14:paraId="1B67B822" w14:textId="23A34CD0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On en déduit que les frottements sont négligeables pour t ≤ 0,4 s mais qu’ils ne le sont plus après car l’énergie mécanique diminue.</w:t>
      </w:r>
    </w:p>
    <w:p w14:paraId="048F4752" w14:textId="3078A37D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5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80479C">
        <w:rPr>
          <w:sz w:val="24"/>
          <w:szCs w:val="28"/>
        </w:rPr>
        <w:t>Après 0,4 s, on</w:t>
      </w:r>
      <w:r>
        <w:rPr>
          <w:sz w:val="24"/>
          <w:szCs w:val="28"/>
        </w:rPr>
        <w:t xml:space="preserve"> constate que plus l’énergie cinétique (</w:t>
      </w:r>
      <w:r w:rsidRPr="002E58C2">
        <w:rPr>
          <w:position w:val="-24"/>
          <w:sz w:val="24"/>
          <w:szCs w:val="28"/>
        </w:rPr>
        <w:object w:dxaOrig="1400" w:dyaOrig="620" w14:anchorId="58025EAC">
          <v:shape id="_x0000_i1034" type="#_x0000_t75" style="width:70.2pt;height:30.6pt" o:ole="">
            <v:imagedata r:id="rId15" o:title=""/>
          </v:shape>
          <o:OLEObject Type="Embed" ProgID="Equation.DSMT4" ShapeID="_x0000_i1034" DrawAspect="Content" ObjectID="_1741075027" r:id="rId26"/>
        </w:object>
      </w:r>
      <w:r>
        <w:rPr>
          <w:sz w:val="24"/>
          <w:szCs w:val="28"/>
        </w:rPr>
        <w:t xml:space="preserve">) augmente et plus l’énergie mécanique diminue. La masse du plongeur étant constante, on peut faire le lien entre l’augmentation de la vitesse et l’importance de la diminution de l’énergie mécanique. </w:t>
      </w:r>
    </w:p>
    <w:p w14:paraId="1F24BA0B" w14:textId="2482A2DF" w:rsidR="0080479C" w:rsidRDefault="0080479C" w:rsidP="0080479C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>En conclusion, plus la vitesse du plongeur est élevé</w:t>
      </w:r>
      <w:r w:rsidR="000E372E">
        <w:rPr>
          <w:sz w:val="24"/>
          <w:szCs w:val="28"/>
        </w:rPr>
        <w:t>e</w:t>
      </w:r>
      <w:r>
        <w:rPr>
          <w:sz w:val="24"/>
          <w:szCs w:val="28"/>
        </w:rPr>
        <w:t xml:space="preserve"> et plus importants sont les frottements (ce que l’on constate facilement en sortant la main d’une voiture en mouvement)</w:t>
      </w:r>
      <w:r w:rsidR="000E372E">
        <w:rPr>
          <w:sz w:val="24"/>
          <w:szCs w:val="28"/>
        </w:rPr>
        <w:t>.</w:t>
      </w:r>
    </w:p>
    <w:p w14:paraId="062BAFE3" w14:textId="4C03D550" w:rsidR="0080479C" w:rsidRDefault="0080479C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2C4CCC84" w14:textId="6F32EF4C" w:rsidR="008C5EDE" w:rsidRDefault="008C5EDE" w:rsidP="008C5EDE">
      <w:pPr>
        <w:rPr>
          <w:b/>
          <w:bCs/>
        </w:rPr>
      </w:pPr>
      <w:r>
        <w:rPr>
          <w:b/>
          <w:bCs/>
        </w:rPr>
        <w:t xml:space="preserve">Partie B – </w:t>
      </w:r>
      <w:r>
        <w:rPr>
          <w:rFonts w:cs="Arial"/>
          <w:b/>
          <w:bCs/>
        </w:rPr>
        <w:t>É</w:t>
      </w:r>
      <w:r>
        <w:rPr>
          <w:b/>
          <w:bCs/>
        </w:rPr>
        <w:t>tude cinématique</w:t>
      </w:r>
    </w:p>
    <w:p w14:paraId="478CAAB0" w14:textId="72F957C7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6</w:t>
      </w:r>
      <w:r w:rsidR="008C5EDE"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0E6090">
        <w:rPr>
          <w:sz w:val="24"/>
          <w:szCs w:val="28"/>
        </w:rPr>
        <w:t>En appliquant les instructions des lignes 24 et 25 du code Python :</w:t>
      </w:r>
      <w:r w:rsidR="00F9494F" w:rsidRPr="00F9494F">
        <w:rPr>
          <w:noProof/>
        </w:rPr>
        <w:t xml:space="preserve"> </w:t>
      </w:r>
    </w:p>
    <w:p w14:paraId="4A1B3E92" w14:textId="62A97164" w:rsidR="008C5EDE" w:rsidRDefault="00F9494F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F9494F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7E2A491" wp14:editId="6AB94B8E">
            <wp:simplePos x="0" y="0"/>
            <wp:positionH relativeFrom="column">
              <wp:posOffset>3801110</wp:posOffset>
            </wp:positionH>
            <wp:positionV relativeFrom="paragraph">
              <wp:posOffset>55245</wp:posOffset>
            </wp:positionV>
            <wp:extent cx="2484120" cy="320040"/>
            <wp:effectExtent l="19050" t="19050" r="11430" b="228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20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090" w:rsidRPr="000E6090">
        <w:rPr>
          <w:position w:val="-28"/>
          <w:sz w:val="24"/>
          <w:szCs w:val="28"/>
        </w:rPr>
        <w:object w:dxaOrig="5280" w:dyaOrig="660" w14:anchorId="123C3F15">
          <v:shape id="_x0000_i1035" type="#_x0000_t75" style="width:264pt;height:33pt" o:ole="">
            <v:imagedata r:id="rId28" o:title=""/>
          </v:shape>
          <o:OLEObject Type="Embed" ProgID="Equation.DSMT4" ShapeID="_x0000_i1035" DrawAspect="Content" ObjectID="_1741075028" r:id="rId29"/>
        </w:object>
      </w:r>
    </w:p>
    <w:p w14:paraId="4E208C62" w14:textId="28FE4B47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0E6090">
        <w:rPr>
          <w:position w:val="-28"/>
          <w:sz w:val="24"/>
          <w:szCs w:val="28"/>
        </w:rPr>
        <w:object w:dxaOrig="5300" w:dyaOrig="660" w14:anchorId="51B67819">
          <v:shape id="_x0000_i1036" type="#_x0000_t75" style="width:265.8pt;height:33pt" o:ole="">
            <v:imagedata r:id="rId30" o:title=""/>
          </v:shape>
          <o:OLEObject Type="Embed" ProgID="Equation.DSMT4" ShapeID="_x0000_i1036" DrawAspect="Content" ObjectID="_1741075029" r:id="rId31"/>
        </w:object>
      </w:r>
    </w:p>
    <w:p w14:paraId="0FA0BCB1" w14:textId="3CCA4051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7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0E6090">
        <w:rPr>
          <w:sz w:val="24"/>
          <w:szCs w:val="28"/>
        </w:rPr>
        <w:t>On a :</w:t>
      </w:r>
      <w:r>
        <w:rPr>
          <w:b/>
          <w:bCs/>
          <w:sz w:val="24"/>
          <w:szCs w:val="28"/>
        </w:rPr>
        <w:t xml:space="preserve"> </w:t>
      </w:r>
      <w:r w:rsidRPr="000E6090">
        <w:rPr>
          <w:position w:val="-32"/>
          <w:sz w:val="24"/>
          <w:szCs w:val="28"/>
        </w:rPr>
        <w:object w:dxaOrig="2000" w:dyaOrig="760" w14:anchorId="24738EFF">
          <v:shape id="_x0000_i1037" type="#_x0000_t75" style="width:100.8pt;height:37.8pt" o:ole="">
            <v:imagedata r:id="rId32" o:title=""/>
          </v:shape>
          <o:OLEObject Type="Embed" ProgID="Equation.DSMT4" ShapeID="_x0000_i1037" DrawAspect="Content" ObjectID="_1741075030" r:id="rId33"/>
        </w:object>
      </w:r>
      <w:r>
        <w:rPr>
          <w:sz w:val="24"/>
          <w:szCs w:val="28"/>
        </w:rPr>
        <w:t xml:space="preserve"> </w:t>
      </w:r>
      <w:r w:rsidRPr="008E5B1B">
        <w:rPr>
          <w:sz w:val="24"/>
          <w:szCs w:val="24"/>
        </w:rPr>
        <w:t xml:space="preserve">avec </w:t>
      </w:r>
      <w:r w:rsidR="008E5B1B" w:rsidRPr="008E5B1B">
        <w:rPr>
          <w:position w:val="-12"/>
          <w:sz w:val="24"/>
          <w:szCs w:val="24"/>
        </w:rPr>
        <w:object w:dxaOrig="1500" w:dyaOrig="380" w14:anchorId="70AFA92C">
          <v:shape id="_x0000_i1038" type="#_x0000_t75" style="width:75pt;height:18.6pt" o:ole="">
            <v:imagedata r:id="rId34" o:title=""/>
          </v:shape>
          <o:OLEObject Type="Embed" ProgID="Equation.DSMT4" ShapeID="_x0000_i1038" DrawAspect="Content" ObjectID="_1741075031" r:id="rId35"/>
        </w:object>
      </w:r>
      <w:r w:rsidR="008E5B1B" w:rsidRPr="008E5B1B">
        <w:rPr>
          <w:sz w:val="24"/>
          <w:szCs w:val="24"/>
        </w:rPr>
        <w:t xml:space="preserve">d’après la question </w:t>
      </w:r>
      <w:r w:rsidR="008E5B1B" w:rsidRPr="008E5B1B">
        <w:rPr>
          <w:b/>
          <w:bCs/>
          <w:sz w:val="24"/>
          <w:szCs w:val="24"/>
        </w:rPr>
        <w:t>3.</w:t>
      </w:r>
    </w:p>
    <w:p w14:paraId="6BA2A105" w14:textId="3B1BDFF0" w:rsidR="008E5B1B" w:rsidRDefault="008E5B1B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Donc </w:t>
      </w:r>
      <w:r w:rsidRPr="008E5B1B">
        <w:rPr>
          <w:position w:val="-68"/>
          <w:sz w:val="24"/>
          <w:szCs w:val="28"/>
        </w:rPr>
        <w:object w:dxaOrig="1359" w:dyaOrig="1480" w14:anchorId="34AAAD4D">
          <v:shape id="_x0000_i1039" type="#_x0000_t75" style="width:68.4pt;height:73.2pt" o:ole="">
            <v:imagedata r:id="rId36" o:title=""/>
          </v:shape>
          <o:OLEObject Type="Embed" ProgID="Equation.DSMT4" ShapeID="_x0000_i1039" DrawAspect="Content" ObjectID="_1741075032" r:id="rId37"/>
        </w:object>
      </w:r>
      <w:r w:rsidRPr="008E5B1B">
        <w:rPr>
          <w:position w:val="-74"/>
          <w:sz w:val="24"/>
          <w:szCs w:val="28"/>
        </w:rPr>
        <w:object w:dxaOrig="2260" w:dyaOrig="1600" w14:anchorId="7B0AE8E5">
          <v:shape id="_x0000_i1040" type="#_x0000_t75" style="width:113.4pt;height:79.8pt" o:ole="">
            <v:imagedata r:id="rId38" o:title=""/>
          </v:shape>
          <o:OLEObject Type="Embed" ProgID="Equation.DSMT4" ShapeID="_x0000_i1040" DrawAspect="Content" ObjectID="_1741075033" r:id="rId39"/>
        </w:object>
      </w:r>
      <w:r>
        <w:rPr>
          <w:sz w:val="24"/>
          <w:szCs w:val="28"/>
        </w:rPr>
        <w:t xml:space="preserve">soit </w:t>
      </w:r>
      <w:r w:rsidRPr="008E5B1B">
        <w:rPr>
          <w:position w:val="-66"/>
          <w:sz w:val="24"/>
          <w:szCs w:val="28"/>
        </w:rPr>
        <w:object w:dxaOrig="2560" w:dyaOrig="1440" w14:anchorId="6DBD841A">
          <v:shape id="_x0000_i1041" type="#_x0000_t75" style="width:128.4pt;height:71.4pt" o:ole="">
            <v:imagedata r:id="rId40" o:title=""/>
          </v:shape>
          <o:OLEObject Type="Embed" ProgID="Equation.DSMT4" ShapeID="_x0000_i1041" DrawAspect="Content" ObjectID="_1741075034" r:id="rId41"/>
        </w:object>
      </w:r>
    </w:p>
    <w:p w14:paraId="541C27AF" w14:textId="7C9E6FD2" w:rsidR="000E6090" w:rsidRDefault="008E5B1B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Les deux valeurs de </w:t>
      </w:r>
      <w:r w:rsidRPr="008E5B1B">
        <w:rPr>
          <w:i/>
          <w:iCs/>
          <w:sz w:val="24"/>
          <w:szCs w:val="28"/>
        </w:rPr>
        <w:t>α</w:t>
      </w:r>
      <w:r>
        <w:rPr>
          <w:sz w:val="24"/>
          <w:szCs w:val="28"/>
        </w:rPr>
        <w:t xml:space="preserve"> trouvées sont bien de l’ordre de 50°.</w:t>
      </w:r>
    </w:p>
    <w:p w14:paraId="11AF7DE6" w14:textId="77777777" w:rsidR="008639E7" w:rsidRDefault="008639E7">
      <w:pPr>
        <w:jc w:val="left"/>
        <w:rPr>
          <w:szCs w:val="28"/>
        </w:rPr>
      </w:pPr>
      <w:r>
        <w:rPr>
          <w:szCs w:val="28"/>
        </w:rPr>
        <w:lastRenderedPageBreak/>
        <w:t xml:space="preserve">Autre méthode : </w:t>
      </w:r>
      <w:r w:rsidRPr="008639E7">
        <w:rPr>
          <w:position w:val="-30"/>
          <w:szCs w:val="28"/>
        </w:rPr>
        <w:object w:dxaOrig="2500" w:dyaOrig="720" w14:anchorId="3A621A3F">
          <v:shape id="_x0000_i1042" type="#_x0000_t75" style="width:124.8pt;height:36pt" o:ole="">
            <v:imagedata r:id="rId42" o:title=""/>
          </v:shape>
          <o:OLEObject Type="Embed" ProgID="Equation.DSMT4" ShapeID="_x0000_i1042" DrawAspect="Content" ObjectID="_1741075035" r:id="rId43"/>
        </w:object>
      </w:r>
      <w:r>
        <w:rPr>
          <w:szCs w:val="28"/>
        </w:rPr>
        <w:t xml:space="preserve"> </w:t>
      </w:r>
    </w:p>
    <w:p w14:paraId="35EC22E5" w14:textId="77777777" w:rsidR="008639E7" w:rsidRDefault="008639E7">
      <w:pPr>
        <w:jc w:val="left"/>
        <w:rPr>
          <w:szCs w:val="28"/>
        </w:rPr>
      </w:pPr>
      <w:proofErr w:type="gramStart"/>
      <w:r>
        <w:rPr>
          <w:rFonts w:ascii="Times New Roman" w:hAnsi="Times New Roman"/>
          <w:szCs w:val="28"/>
        </w:rPr>
        <w:t>α</w:t>
      </w:r>
      <w:proofErr w:type="gramEnd"/>
      <w:r>
        <w:rPr>
          <w:szCs w:val="28"/>
        </w:rPr>
        <w:t xml:space="preserve"> = </w:t>
      </w:r>
      <w:proofErr w:type="spellStart"/>
      <w:r>
        <w:rPr>
          <w:szCs w:val="28"/>
        </w:rPr>
        <w:t>arctan</w:t>
      </w:r>
      <w:proofErr w:type="spellEnd"/>
      <w:r w:rsidRPr="008639E7">
        <w:rPr>
          <w:position w:val="-32"/>
          <w:szCs w:val="28"/>
        </w:rPr>
        <w:object w:dxaOrig="660" w:dyaOrig="760" w14:anchorId="29B35587">
          <v:shape id="_x0000_i1043" type="#_x0000_t75" style="width:33pt;height:37.8pt" o:ole="">
            <v:imagedata r:id="rId44" o:title=""/>
          </v:shape>
          <o:OLEObject Type="Embed" ProgID="Equation.DSMT4" ShapeID="_x0000_i1043" DrawAspect="Content" ObjectID="_1741075036" r:id="rId45"/>
        </w:object>
      </w:r>
    </w:p>
    <w:p w14:paraId="7AADAF29" w14:textId="77777777" w:rsidR="0091399E" w:rsidRDefault="008639E7">
      <w:pPr>
        <w:jc w:val="left"/>
        <w:rPr>
          <w:szCs w:val="28"/>
        </w:rPr>
      </w:pPr>
      <w:proofErr w:type="gramStart"/>
      <w:r>
        <w:rPr>
          <w:rFonts w:ascii="Times New Roman" w:hAnsi="Times New Roman"/>
          <w:szCs w:val="28"/>
        </w:rPr>
        <w:t>α</w:t>
      </w:r>
      <w:proofErr w:type="gramEnd"/>
      <w:r>
        <w:rPr>
          <w:szCs w:val="28"/>
        </w:rPr>
        <w:t xml:space="preserve"> = </w:t>
      </w:r>
      <w:proofErr w:type="spellStart"/>
      <w:r>
        <w:rPr>
          <w:szCs w:val="28"/>
        </w:rPr>
        <w:t>arctan</w:t>
      </w:r>
      <w:proofErr w:type="spellEnd"/>
      <w:r w:rsidRPr="008639E7">
        <w:rPr>
          <w:position w:val="-28"/>
          <w:szCs w:val="28"/>
        </w:rPr>
        <w:object w:dxaOrig="639" w:dyaOrig="680" w14:anchorId="4B143FC1">
          <v:shape id="_x0000_i1044" type="#_x0000_t75" style="width:31.8pt;height:34.8pt" o:ole="">
            <v:imagedata r:id="rId46" o:title=""/>
          </v:shape>
          <o:OLEObject Type="Embed" ProgID="Equation.DSMT4" ShapeID="_x0000_i1044" DrawAspect="Content" ObjectID="_1741075037" r:id="rId47"/>
        </w:object>
      </w:r>
      <w:r>
        <w:rPr>
          <w:szCs w:val="28"/>
        </w:rPr>
        <w:t xml:space="preserve"> donc </w:t>
      </w:r>
      <w:r>
        <w:rPr>
          <w:rFonts w:ascii="Times New Roman" w:hAnsi="Times New Roman"/>
          <w:szCs w:val="28"/>
        </w:rPr>
        <w:t>α</w:t>
      </w:r>
      <w:r>
        <w:rPr>
          <w:szCs w:val="28"/>
        </w:rPr>
        <w:t xml:space="preserve"> = </w:t>
      </w:r>
      <w:r w:rsidR="0091399E">
        <w:rPr>
          <w:szCs w:val="28"/>
        </w:rPr>
        <w:t>50°</w:t>
      </w:r>
    </w:p>
    <w:p w14:paraId="70C3DDCE" w14:textId="3A3FB52F" w:rsidR="00F673C6" w:rsidRDefault="00F673C6" w:rsidP="00F673C6">
      <w:pPr>
        <w:widowControl w:val="0"/>
        <w:suppressAutoHyphens/>
        <w:rPr>
          <w:rFonts w:cs="Arial"/>
          <w:szCs w:val="24"/>
        </w:rPr>
      </w:pPr>
      <w:r w:rsidRPr="00F673C6">
        <w:rPr>
          <w:rFonts w:cs="Arial"/>
          <w:b/>
          <w:szCs w:val="24"/>
          <w:shd w:val="clear" w:color="auto" w:fill="FFFFFF"/>
        </w:rPr>
        <w:t>8.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 w:rsidRPr="00F673C6">
        <w:rPr>
          <w:rFonts w:cs="Arial"/>
          <w:szCs w:val="24"/>
        </w:rPr>
        <w:t xml:space="preserve">En appliquant la </w:t>
      </w:r>
      <w:r w:rsidRPr="00F673C6">
        <w:rPr>
          <w:rFonts w:cs="Arial"/>
          <w:b/>
          <w:szCs w:val="24"/>
        </w:rPr>
        <w:t>2</w:t>
      </w:r>
      <w:r w:rsidRPr="00F673C6">
        <w:rPr>
          <w:rFonts w:cs="Arial"/>
          <w:b/>
          <w:szCs w:val="24"/>
          <w:vertAlign w:val="superscript"/>
        </w:rPr>
        <w:t>ème</w:t>
      </w:r>
      <w:r w:rsidRPr="00F673C6">
        <w:rPr>
          <w:rFonts w:cs="Arial"/>
          <w:b/>
          <w:szCs w:val="24"/>
        </w:rPr>
        <w:t xml:space="preserve"> loi de Newton</w:t>
      </w:r>
      <w:r w:rsidRPr="00F673C6">
        <w:rPr>
          <w:rFonts w:cs="Arial"/>
          <w:szCs w:val="24"/>
        </w:rPr>
        <w:t> (</w:t>
      </w:r>
      <w:r w:rsidR="008E1145">
        <w:rPr>
          <w:rFonts w:cs="Arial"/>
          <w:position w:val="-12"/>
          <w:szCs w:val="24"/>
        </w:rPr>
        <w:pict w14:anchorId="5B9AF240">
          <v:shape id="_x0000_i1045" type="#_x0000_t75" style="width:69.6pt;height:20.4pt">
            <v:imagedata r:id="rId48" o:title=""/>
          </v:shape>
        </w:pict>
      </w:r>
      <w:r w:rsidRPr="00F673C6">
        <w:rPr>
          <w:rFonts w:cs="Arial"/>
          <w:szCs w:val="24"/>
        </w:rPr>
        <w:t xml:space="preserve">) au système </w:t>
      </w:r>
      <w:r>
        <w:rPr>
          <w:rFonts w:cs="Arial"/>
          <w:szCs w:val="24"/>
        </w:rPr>
        <w:t xml:space="preserve">{plongeur} </w:t>
      </w:r>
      <w:r w:rsidRPr="00F673C6">
        <w:rPr>
          <w:rFonts w:cs="Arial"/>
          <w:szCs w:val="24"/>
        </w:rPr>
        <w:t xml:space="preserve">dans le référentiel terrestre considéré galiléen : </w:t>
      </w:r>
      <w:bookmarkStart w:id="0" w:name="_Hlk92703528"/>
      <w:r w:rsidR="008E1145">
        <w:rPr>
          <w:rFonts w:cs="Arial"/>
          <w:position w:val="-10"/>
          <w:szCs w:val="24"/>
        </w:rPr>
        <w:pict w14:anchorId="287CF9F1">
          <v:shape id="_x0000_i1046" type="#_x0000_t75" style="width:91.8pt;height:19.8pt">
            <v:imagedata r:id="rId49" o:title=""/>
          </v:shape>
        </w:pict>
      </w:r>
      <w:bookmarkEnd w:id="0"/>
      <w:r w:rsidRPr="00F673C6">
        <w:rPr>
          <w:rFonts w:cs="Arial"/>
          <w:szCs w:val="24"/>
        </w:rPr>
        <w:t xml:space="preserve"> donc </w:t>
      </w:r>
      <w:r w:rsidR="00367CF5">
        <w:rPr>
          <w:rFonts w:cs="Arial"/>
          <w:noProof/>
          <w:position w:val="-10"/>
          <w:szCs w:val="24"/>
        </w:rPr>
        <w:drawing>
          <wp:inline distT="0" distB="0" distL="0" distR="0" wp14:anchorId="0125A91B" wp14:editId="7063A862">
            <wp:extent cx="388620" cy="2438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CF5">
        <w:rPr>
          <w:rFonts w:cs="Arial"/>
          <w:szCs w:val="24"/>
        </w:rPr>
        <w:t>.</w:t>
      </w:r>
    </w:p>
    <w:p w14:paraId="7F1931B9" w14:textId="392C2374" w:rsidR="00F673C6" w:rsidRPr="00F673C6" w:rsidRDefault="00F673C6" w:rsidP="00F673C6">
      <w:pPr>
        <w:widowControl w:val="0"/>
        <w:suppressAutoHyphens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9</w:t>
      </w:r>
      <w:r w:rsidRPr="00F673C6">
        <w:rPr>
          <w:rFonts w:cs="Arial"/>
          <w:b/>
          <w:szCs w:val="24"/>
          <w:shd w:val="clear" w:color="auto" w:fill="FFFFFF"/>
        </w:rPr>
        <w:t>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>Donc</w:t>
      </w:r>
      <w:r w:rsidRPr="00F673C6">
        <w:rPr>
          <w:rFonts w:cs="Arial"/>
          <w:szCs w:val="24"/>
        </w:rPr>
        <w:t xml:space="preserve">  </w:t>
      </w:r>
      <w:r w:rsidR="008E1145">
        <w:rPr>
          <w:rFonts w:cs="Arial"/>
          <w:position w:val="-34"/>
          <w:szCs w:val="24"/>
        </w:rPr>
        <w:pict w14:anchorId="109EC264">
          <v:shape id="_x0000_i1047" type="#_x0000_t75" style="width:82.8pt;height:39.6pt">
            <v:imagedata r:id="rId51" o:title=""/>
          </v:shape>
        </w:pict>
      </w:r>
    </w:p>
    <w:p w14:paraId="04959579" w14:textId="6B5D40FD" w:rsidR="00F673C6" w:rsidRPr="00F673C6" w:rsidRDefault="00F673C6" w:rsidP="00F673C6">
      <w:pPr>
        <w:widowControl w:val="0"/>
        <w:suppressAutoHyphens/>
        <w:rPr>
          <w:rFonts w:cs="Arial"/>
          <w:szCs w:val="24"/>
        </w:rPr>
      </w:pPr>
      <w:r w:rsidRPr="00F673C6">
        <w:rPr>
          <w:rFonts w:cs="Arial"/>
          <w:szCs w:val="24"/>
        </w:rPr>
        <w:t xml:space="preserve">Par définition, </w:t>
      </w:r>
      <w:r w:rsidR="008E1145">
        <w:rPr>
          <w:rFonts w:cs="Arial"/>
          <w:position w:val="-24"/>
          <w:szCs w:val="24"/>
        </w:rPr>
        <w:pict w14:anchorId="35942310">
          <v:shape id="_x0000_i1048" type="#_x0000_t75" style="width:39.6pt;height:35.4pt">
            <v:imagedata r:id="rId52" o:title=""/>
          </v:shape>
        </w:pict>
      </w:r>
      <w:r w:rsidRPr="00F673C6">
        <w:rPr>
          <w:rFonts w:cs="Arial"/>
          <w:szCs w:val="24"/>
        </w:rPr>
        <w:t xml:space="preserve">, on primitive les coordonnées de </w:t>
      </w:r>
      <w:r w:rsidR="008E1145">
        <w:rPr>
          <w:rFonts w:cs="Arial"/>
          <w:position w:val="-6"/>
          <w:szCs w:val="24"/>
        </w:rPr>
        <w:pict w14:anchorId="0F11E127">
          <v:shape id="_x0000_i1049" type="#_x0000_t75" style="width:9.6pt;height:17.4pt">
            <v:imagedata r:id="rId53" o:title=""/>
          </v:shape>
        </w:pict>
      </w:r>
      <w:r w:rsidRPr="00F673C6">
        <w:rPr>
          <w:rFonts w:cs="Arial"/>
          <w:szCs w:val="24"/>
        </w:rPr>
        <w:t xml:space="preserve"> pour obtenir les coordonnées de </w:t>
      </w:r>
      <w:r w:rsidR="008E1145">
        <w:rPr>
          <w:rFonts w:cs="Arial"/>
          <w:position w:val="-4"/>
          <w:szCs w:val="24"/>
        </w:rPr>
        <w:pict w14:anchorId="3BF73B75">
          <v:shape id="_x0000_i1050" type="#_x0000_t75" style="width:9.6pt;height:17.4pt">
            <v:imagedata r:id="rId54" o:title=""/>
          </v:shape>
        </w:pict>
      </w:r>
      <w:r w:rsidR="005E1A0F">
        <w:rPr>
          <w:rFonts w:cs="Arial"/>
          <w:position w:val="-4"/>
          <w:szCs w:val="24"/>
        </w:rPr>
        <w:t xml:space="preserve"> </w:t>
      </w:r>
      <w:r w:rsidRPr="00F673C6">
        <w:rPr>
          <w:rFonts w:cs="Arial"/>
          <w:szCs w:val="24"/>
        </w:rPr>
        <w:t>en tenant compte des conditions initiales (C.I.) :</w:t>
      </w:r>
    </w:p>
    <w:p w14:paraId="799401D2" w14:textId="77777777" w:rsidR="00F673C6" w:rsidRPr="00F673C6" w:rsidRDefault="008E1145" w:rsidP="00F673C6">
      <w:pPr>
        <w:ind w:right="-289"/>
        <w:jc w:val="left"/>
        <w:rPr>
          <w:rFonts w:cs="Arial"/>
          <w:szCs w:val="24"/>
        </w:rPr>
      </w:pPr>
      <w:r>
        <w:rPr>
          <w:rFonts w:cs="Arial"/>
          <w:position w:val="-70"/>
          <w:szCs w:val="24"/>
        </w:rPr>
        <w:pict w14:anchorId="16B0CA61">
          <v:shape id="_x0000_i1051" type="#_x0000_t75" style="width:219pt;height:71.4pt">
            <v:imagedata r:id="rId55" o:title=""/>
          </v:shape>
        </w:pict>
      </w:r>
      <w:r>
        <w:rPr>
          <w:rFonts w:cs="Arial"/>
          <w:position w:val="-34"/>
          <w:szCs w:val="24"/>
        </w:rPr>
        <w:pict w14:anchorId="17509AAC">
          <v:shape id="_x0000_i1052" type="#_x0000_t75" style="width:136.8pt;height:39.6pt">
            <v:imagedata r:id="rId56" o:title=""/>
          </v:shape>
        </w:pict>
      </w:r>
    </w:p>
    <w:p w14:paraId="3E16BE57" w14:textId="26A57C57" w:rsidR="00F673C6" w:rsidRPr="00F673C6" w:rsidRDefault="00F673C6" w:rsidP="00F673C6">
      <w:pPr>
        <w:ind w:right="-289"/>
        <w:jc w:val="left"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10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 w:rsidRPr="00F673C6">
        <w:rPr>
          <w:rFonts w:cs="Arial"/>
          <w:szCs w:val="24"/>
        </w:rPr>
        <w:t>Par définition,</w:t>
      </w:r>
      <w:r w:rsidR="005E1A0F" w:rsidRPr="005E1A0F">
        <w:rPr>
          <w:rFonts w:cs="Arial"/>
          <w:position w:val="-24"/>
          <w:szCs w:val="24"/>
        </w:rPr>
        <w:object w:dxaOrig="999" w:dyaOrig="680" w14:anchorId="30329DF4">
          <v:shape id="_x0000_i1053" type="#_x0000_t75" style="width:49.8pt;height:34.8pt" o:ole="">
            <v:imagedata r:id="rId57" o:title=""/>
          </v:shape>
          <o:OLEObject Type="Embed" ProgID="Equation.DSMT4" ShapeID="_x0000_i1053" DrawAspect="Content" ObjectID="_1741075038" r:id="rId58"/>
        </w:object>
      </w:r>
      <w:r w:rsidR="005E1A0F">
        <w:rPr>
          <w:rFonts w:cs="Arial"/>
          <w:szCs w:val="24"/>
        </w:rPr>
        <w:t>,</w:t>
      </w:r>
      <w:r w:rsidRPr="00F673C6">
        <w:rPr>
          <w:rFonts w:cs="Arial"/>
          <w:szCs w:val="24"/>
        </w:rPr>
        <w:t xml:space="preserve"> on primitive les coordonnées de </w:t>
      </w:r>
      <w:r w:rsidR="008E1145">
        <w:rPr>
          <w:rFonts w:cs="Arial"/>
          <w:position w:val="-4"/>
          <w:szCs w:val="24"/>
        </w:rPr>
        <w:pict w14:anchorId="63FCEF76">
          <v:shape id="_x0000_i1054" type="#_x0000_t75" style="width:9.6pt;height:17.4pt">
            <v:imagedata r:id="rId54" o:title=""/>
          </v:shape>
        </w:pict>
      </w:r>
      <w:r w:rsidRPr="00F673C6">
        <w:rPr>
          <w:rFonts w:cs="Arial"/>
          <w:szCs w:val="24"/>
        </w:rPr>
        <w:t xml:space="preserve"> pour obtenir les coordonnées de</w:t>
      </w:r>
      <w:r w:rsidR="005E1A0F">
        <w:rPr>
          <w:rFonts w:cs="Arial"/>
          <w:szCs w:val="24"/>
        </w:rPr>
        <w:t xml:space="preserve"> </w:t>
      </w:r>
      <w:r w:rsidR="005E1A0F" w:rsidRPr="005E1A0F">
        <w:rPr>
          <w:rFonts w:cs="Arial"/>
          <w:position w:val="-6"/>
          <w:szCs w:val="24"/>
        </w:rPr>
        <w:object w:dxaOrig="420" w:dyaOrig="340" w14:anchorId="183B9CCB">
          <v:shape id="_x0000_i1055" type="#_x0000_t75" style="width:21pt;height:16.8pt" o:ole="">
            <v:imagedata r:id="rId59" o:title=""/>
          </v:shape>
          <o:OLEObject Type="Embed" ProgID="Equation.DSMT4" ShapeID="_x0000_i1055" DrawAspect="Content" ObjectID="_1741075039" r:id="rId60"/>
        </w:object>
      </w:r>
      <w:r w:rsidR="005E1A0F">
        <w:rPr>
          <w:rFonts w:cs="Arial"/>
          <w:szCs w:val="24"/>
        </w:rPr>
        <w:t xml:space="preserve"> </w:t>
      </w:r>
      <w:r w:rsidRPr="00F673C6">
        <w:rPr>
          <w:rFonts w:cs="Arial"/>
          <w:szCs w:val="24"/>
        </w:rPr>
        <w:t>en tenant compte des conditions initiales (C.I.) :</w:t>
      </w:r>
      <w:r w:rsidR="005E1A0F">
        <w:rPr>
          <w:rFonts w:cs="Arial"/>
          <w:szCs w:val="24"/>
        </w:rPr>
        <w:t xml:space="preserve"> </w:t>
      </w:r>
    </w:p>
    <w:p w14:paraId="0990DC8F" w14:textId="60BC01C8" w:rsidR="00F673C6" w:rsidRPr="00F673C6" w:rsidRDefault="008E1145" w:rsidP="00F673C6">
      <w:pPr>
        <w:ind w:right="-290"/>
        <w:jc w:val="left"/>
        <w:rPr>
          <w:szCs w:val="24"/>
        </w:rPr>
      </w:pPr>
      <w:r>
        <w:rPr>
          <w:rFonts w:cs="Arial"/>
          <w:position w:val="-34"/>
          <w:szCs w:val="24"/>
        </w:rPr>
        <w:pict w14:anchorId="0D74152E">
          <v:shape id="_x0000_i1056" type="#_x0000_t75" style="width:136.8pt;height:39.6pt">
            <v:imagedata r:id="rId61" o:title=""/>
          </v:shape>
        </w:pict>
      </w:r>
      <w:r w:rsidR="005E1A0F">
        <w:rPr>
          <w:rFonts w:cs="Arial"/>
          <w:position w:val="-34"/>
          <w:szCs w:val="24"/>
        </w:rPr>
        <w:tab/>
      </w:r>
      <w:r w:rsidR="005E1A0F">
        <w:rPr>
          <w:rFonts w:cs="Arial"/>
          <w:position w:val="-34"/>
          <w:szCs w:val="24"/>
        </w:rPr>
        <w:tab/>
      </w:r>
      <w:r w:rsidR="00C102BB" w:rsidRPr="005E1A0F">
        <w:rPr>
          <w:rFonts w:cs="Arial"/>
          <w:position w:val="-66"/>
          <w:szCs w:val="24"/>
        </w:rPr>
        <w:object w:dxaOrig="2480" w:dyaOrig="1440" w14:anchorId="359FE687">
          <v:shape id="_x0000_i1057" type="#_x0000_t75" style="width:124.2pt;height:1in" o:ole="">
            <v:imagedata r:id="rId62" o:title=""/>
          </v:shape>
          <o:OLEObject Type="Embed" ProgID="Equation.DSMT4" ShapeID="_x0000_i1057" DrawAspect="Content" ObjectID="_1741075040" r:id="rId63"/>
        </w:object>
      </w:r>
      <w:r w:rsidR="005E1A0F">
        <w:rPr>
          <w:rFonts w:cs="Arial"/>
          <w:szCs w:val="24"/>
        </w:rPr>
        <w:tab/>
      </w:r>
      <w:r w:rsidR="00C102BB" w:rsidRPr="00A9531B">
        <w:rPr>
          <w:rFonts w:cs="Arial"/>
          <w:position w:val="-48"/>
          <w:szCs w:val="24"/>
        </w:rPr>
        <w:object w:dxaOrig="3500" w:dyaOrig="1080" w14:anchorId="375F90D8">
          <v:shape id="_x0000_i1058" type="#_x0000_t75" style="width:175.8pt;height:54pt" o:ole="">
            <v:imagedata r:id="rId64" o:title=""/>
          </v:shape>
          <o:OLEObject Type="Embed" ProgID="Equation.DSMT4" ShapeID="_x0000_i1058" DrawAspect="Content" ObjectID="_1741075041" r:id="rId65"/>
        </w:object>
      </w:r>
    </w:p>
    <w:p w14:paraId="586D6AC4" w14:textId="31BD444F" w:rsidR="00401886" w:rsidRDefault="00F673C6" w:rsidP="00F673C6">
      <w:pPr>
        <w:widowControl w:val="0"/>
        <w:suppressAutoHyphens/>
        <w:rPr>
          <w:rFonts w:cs="Arial"/>
          <w:sz w:val="22"/>
          <w:shd w:val="clear" w:color="auto" w:fill="FFFFFF"/>
        </w:rPr>
      </w:pPr>
      <w:r>
        <w:rPr>
          <w:rFonts w:cs="Arial"/>
          <w:b/>
          <w:sz w:val="22"/>
          <w:shd w:val="clear" w:color="auto" w:fill="FFFFFF"/>
        </w:rPr>
        <w:t>11</w:t>
      </w:r>
      <w:r w:rsidRPr="00F673C6">
        <w:rPr>
          <w:rFonts w:cs="Arial"/>
          <w:sz w:val="22"/>
          <w:shd w:val="clear" w:color="auto" w:fill="FFFFFF"/>
        </w:rPr>
        <w:t xml:space="preserve">. </w:t>
      </w:r>
      <w:r w:rsidR="00401886" w:rsidRPr="00B9079A">
        <w:rPr>
          <w:rFonts w:cs="Arial"/>
          <w:position w:val="-68"/>
          <w:sz w:val="22"/>
        </w:rPr>
        <w:object w:dxaOrig="8900" w:dyaOrig="1480" w14:anchorId="78A5BF16">
          <v:shape id="_x0000_i1059" type="#_x0000_t75" style="width:444.6pt;height:74.4pt" o:ole="">
            <v:imagedata r:id="rId66" o:title=""/>
          </v:shape>
          <o:OLEObject Type="Embed" ProgID="Equation.DSMT4" ShapeID="_x0000_i1059" DrawAspect="Content" ObjectID="_1741075042" r:id="rId67"/>
        </w:object>
      </w:r>
    </w:p>
    <w:p w14:paraId="156A2255" w14:textId="16E09CEA" w:rsidR="00F673C6" w:rsidRPr="00F673C6" w:rsidRDefault="00F673C6" w:rsidP="00F673C6">
      <w:pPr>
        <w:widowControl w:val="0"/>
        <w:suppressAutoHyphens/>
        <w:rPr>
          <w:rFonts w:cs="Arial"/>
          <w:sz w:val="22"/>
        </w:rPr>
      </w:pPr>
    </w:p>
    <w:p w14:paraId="23B3DC31" w14:textId="44F2460B" w:rsidR="00F673C6" w:rsidRDefault="00401886" w:rsidP="00F673C6">
      <w:pPr>
        <w:spacing w:line="360" w:lineRule="auto"/>
        <w:ind w:right="-289"/>
        <w:jc w:val="left"/>
        <w:rPr>
          <w:szCs w:val="24"/>
        </w:rPr>
      </w:pPr>
      <w:r w:rsidRPr="00F673C6">
        <w:rPr>
          <w:rFonts w:ascii="Times New Roman" w:hAnsi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2C58" wp14:editId="01661D8B">
                <wp:simplePos x="0" y="0"/>
                <wp:positionH relativeFrom="margin">
                  <wp:posOffset>-33135</wp:posOffset>
                </wp:positionH>
                <wp:positionV relativeFrom="paragraph">
                  <wp:posOffset>253827</wp:posOffset>
                </wp:positionV>
                <wp:extent cx="2604308" cy="469265"/>
                <wp:effectExtent l="0" t="0" r="24765" b="26035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4308" cy="46926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528B5" id="Rectangle : coins arrondis 8" o:spid="_x0000_s1026" style="position:absolute;margin-left:-2.6pt;margin-top:20pt;width:205.0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9EfwIAACcFAAAOAAAAZHJzL2Uyb0RvYy54bWysVEtv2zAMvg/YfxB0X+1kSdoadYq0QYcB&#10;QVusHXpmZDk2JomapDy6X19KdtKs3S7DfDBIkeLj40ddXO60YhvpfIum5IOTnDNpBFatWZX8++PN&#10;pzPOfABTgUIjS/4sPb+cfvxwsbWFHGKDqpKOURDji60teROCLbLMi0Zq8CdopSFjjU5DINWtssrB&#10;lqJrlQ3zfJJt0VXWoZDe0+m8M/Jpil/XUoS7uvYyMFVyqi2kv0v/Zfxn0wsoVg5s04q+DPiHKjS0&#10;hpIeQs0hAFu79l0o3QqHHutwIlBnWNetkKkH6maQv+nmoQErUy8EjrcHmPz/CytuNw/23sXSvV2g&#10;+OEJkWxrfXGwRMX3Prva6ehLhbNdQvH5gKLcBSbocDjJR59zmrsg22hyPpyMI8wZFPvb1vnwRaJm&#10;USi5w7WpvtGoEoKwWfjQ+e/9UnWo2uqmVSopbrW8Vo5tgMY6vjq/mo+7u8o20J2m0VJO37mm/P44&#10;hjJsS4wdnubECwHEvVpBIFHbquTerDgDtSJSi+BS8N9u92HfVeAbqGR/mtPXd/7XKmKLc/BNdyWl&#10;6Dip20CLoVpd8rMYaB9JmQiATNTugXodUJSWWD3fO+aw47q34qalJAvw4R4ckZvapYUNd/SrFRIG&#10;2EucNeh+/ek8+hPnyMrZlpaF8Pm5Bic5U18NsfF8MBrF7UrKaHw6JMUdW5bHFrPW10iDG9DTYEUS&#10;o39Qe7F2qJ9or2cxK5nACMrdTaJXrkO3xPQyCDmbJTfaKAthYR6siMEjThHex90TONtzLRBLb3G/&#10;WFC8YVvnG28anK0D1m2i4iuu/XLQNiZG9S9HXPdjPXm9vm/TFwAAAP//AwBQSwMEFAAGAAgAAAAh&#10;APaOG+PgAAAACQEAAA8AAABkcnMvZG93bnJldi54bWxMj0FLw0AQhe+C/2EZwVu7mzSVNGZTRBCk&#10;F7UV0ds2OybB7GzIbtvUX+940uPwPt58r1xPrhdHHEPnSUMyVyCQam87ajS87h5mOYgQDVnTe0IN&#10;Zwywri4vSlNYf6IXPG5jI7iEQmE0tDEOhZShbtGZMPcDEmeffnQm8jk20o7mxOWul6lSN9KZjvhD&#10;awa8b7H+2h6chjz3j29yc/5YJun3+85u6Ol5XGh9fTXd3YKIOMU/GH71WR0qdtr7A9kgeg2zZcqk&#10;hkzxJM4zla1A7BlMFiuQVSn/L6h+AAAA//8DAFBLAQItABQABgAIAAAAIQC2gziS/gAAAOEBAAAT&#10;AAAAAAAAAAAAAAAAAAAAAABbQ29udGVudF9UeXBlc10ueG1sUEsBAi0AFAAGAAgAAAAhADj9If/W&#10;AAAAlAEAAAsAAAAAAAAAAAAAAAAALwEAAF9yZWxzLy5yZWxzUEsBAi0AFAAGAAgAAAAhADV4H0R/&#10;AgAAJwUAAA4AAAAAAAAAAAAAAAAALgIAAGRycy9lMm9Eb2MueG1sUEsBAi0AFAAGAAgAAAAhAPaO&#10;G+PgAAAACQEAAA8AAAAAAAAAAAAAAAAA2QQAAGRycy9kb3ducmV2LnhtbFBLBQYAAAAABAAEAPMA&#10;AADmBQAAAAA=&#10;" fillcolor="#5b9bd5" strokecolor="#41719c" strokeweight="1pt">
                <v:fill opacity="0"/>
                <v:stroke joinstyle="miter"/>
                <v:path arrowok="t"/>
                <w10:wrap anchorx="margin"/>
              </v:roundrect>
            </w:pict>
          </mc:Fallback>
        </mc:AlternateContent>
      </w:r>
      <w:r w:rsidR="00F673C6" w:rsidRPr="00F673C6">
        <w:rPr>
          <w:rFonts w:cs="Arial"/>
          <w:szCs w:val="24"/>
        </w:rPr>
        <w:t>L’équation de la trajectoire est u</w:t>
      </w:r>
      <w:r w:rsidR="00A9531B">
        <w:rPr>
          <w:rFonts w:cs="Arial"/>
          <w:szCs w:val="24"/>
        </w:rPr>
        <w:t>n polynôme du second degré</w:t>
      </w:r>
      <w:r w:rsidR="00F673C6" w:rsidRPr="00F673C6">
        <w:rPr>
          <w:rFonts w:cs="Arial"/>
          <w:szCs w:val="24"/>
        </w:rPr>
        <w:t xml:space="preserve"> : </w:t>
      </w:r>
      <w:r w:rsidRPr="00B9079A">
        <w:rPr>
          <w:position w:val="-30"/>
          <w:sz w:val="22"/>
        </w:rPr>
        <w:object w:dxaOrig="4020" w:dyaOrig="720" w14:anchorId="4B25D583">
          <v:shape id="_x0000_i1060" type="#_x0000_t75" style="width:201pt;height:36pt" o:ole="">
            <v:imagedata r:id="rId68" o:title=""/>
          </v:shape>
          <o:OLEObject Type="Embed" ProgID="Equation.DSMT4" ShapeID="_x0000_i1060" DrawAspect="Content" ObjectID="_1741075043" r:id="rId69"/>
        </w:object>
      </w:r>
      <w:r w:rsidR="00F673C6" w:rsidRPr="00F673C6">
        <w:rPr>
          <w:szCs w:val="24"/>
        </w:rPr>
        <w:t xml:space="preserve">  , ce qui est compatible avec l’allure </w:t>
      </w:r>
      <w:r w:rsidR="00A9531B">
        <w:rPr>
          <w:szCs w:val="24"/>
        </w:rPr>
        <w:t xml:space="preserve">parabolique </w:t>
      </w:r>
      <w:r w:rsidR="00F673C6" w:rsidRPr="00F673C6">
        <w:rPr>
          <w:szCs w:val="24"/>
        </w:rPr>
        <w:t>de la trajectoire représentée sur la figure1.</w:t>
      </w:r>
    </w:p>
    <w:p w14:paraId="7D11B111" w14:textId="21383707" w:rsidR="00B63C97" w:rsidRDefault="00B63C97" w:rsidP="00F673C6">
      <w:pPr>
        <w:spacing w:line="360" w:lineRule="auto"/>
        <w:ind w:right="-289"/>
        <w:jc w:val="left"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12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 xml:space="preserve">Le plongeur touche la surface de l’eau pour </w:t>
      </w:r>
      <w:r w:rsidRPr="00B63C97">
        <w:rPr>
          <w:rFonts w:cs="Arial"/>
          <w:i/>
          <w:iCs/>
          <w:szCs w:val="24"/>
        </w:rPr>
        <w:t>y</w:t>
      </w:r>
      <w:r>
        <w:rPr>
          <w:rFonts w:cs="Arial"/>
          <w:szCs w:val="24"/>
        </w:rPr>
        <w:t xml:space="preserve"> = </w:t>
      </w:r>
      <w:r w:rsidR="00401886">
        <w:rPr>
          <w:rFonts w:cs="Arial"/>
          <w:szCs w:val="24"/>
        </w:rPr>
        <w:t>– h</w:t>
      </w:r>
      <w:r>
        <w:rPr>
          <w:rFonts w:cs="Arial"/>
          <w:szCs w:val="24"/>
        </w:rPr>
        <w:t>.</w:t>
      </w:r>
    </w:p>
    <w:p w14:paraId="4C500175" w14:textId="7A0EAD02" w:rsidR="00B63C97" w:rsidRDefault="00B63C97" w:rsidP="00F673C6">
      <w:pPr>
        <w:spacing w:line="360" w:lineRule="auto"/>
        <w:ind w:right="-289"/>
        <w:jc w:val="left"/>
        <w:rPr>
          <w:szCs w:val="28"/>
        </w:rPr>
      </w:pPr>
      <w:r>
        <w:rPr>
          <w:rFonts w:cs="Arial"/>
          <w:szCs w:val="24"/>
        </w:rPr>
        <w:t xml:space="preserve">En reprenant l’équation horaire de la question </w:t>
      </w:r>
      <w:r w:rsidRPr="00B63C97">
        <w:rPr>
          <w:rFonts w:cs="Arial"/>
          <w:b/>
          <w:bCs/>
          <w:szCs w:val="24"/>
        </w:rPr>
        <w:t>10.</w:t>
      </w:r>
      <w:r>
        <w:rPr>
          <w:rFonts w:cs="Arial"/>
          <w:szCs w:val="24"/>
        </w:rPr>
        <w:t xml:space="preserve"> : </w:t>
      </w:r>
      <w:r w:rsidR="00401886" w:rsidRPr="00B63C97">
        <w:rPr>
          <w:position w:val="-24"/>
          <w:szCs w:val="28"/>
        </w:rPr>
        <w:object w:dxaOrig="3739" w:dyaOrig="620" w14:anchorId="270B2665">
          <v:shape id="_x0000_i1061" type="#_x0000_t75" style="width:187.8pt;height:30.6pt" o:ole="">
            <v:imagedata r:id="rId70" o:title=""/>
          </v:shape>
          <o:OLEObject Type="Embed" ProgID="Equation.DSMT4" ShapeID="_x0000_i1061" DrawAspect="Content" ObjectID="_1741075044" r:id="rId71"/>
        </w:object>
      </w:r>
    </w:p>
    <w:p w14:paraId="216B1A4B" w14:textId="79F2A001" w:rsidR="00B63C97" w:rsidRDefault="00B63C97" w:rsidP="00F673C6">
      <w:pPr>
        <w:spacing w:line="360" w:lineRule="auto"/>
        <w:ind w:right="-289"/>
        <w:jc w:val="left"/>
      </w:pPr>
      <w:r>
        <w:rPr>
          <w:szCs w:val="28"/>
        </w:rPr>
        <w:t xml:space="preserve">Avec : </w:t>
      </w:r>
      <w:r w:rsidRPr="001310B5">
        <w:rPr>
          <w:position w:val="-24"/>
        </w:rPr>
        <w:object w:dxaOrig="2500" w:dyaOrig="620" w14:anchorId="36FE75D8">
          <v:shape id="_x0000_i1062" type="#_x0000_t75" style="width:125.4pt;height:31.2pt" o:ole="">
            <v:imagedata r:id="rId72" o:title=""/>
          </v:shape>
          <o:OLEObject Type="Embed" ProgID="Equation.DSMT4" ShapeID="_x0000_i1062" DrawAspect="Content" ObjectID="_1741075045" r:id="rId73"/>
        </w:object>
      </w:r>
      <w:r>
        <w:t xml:space="preserve"> ; </w:t>
      </w:r>
      <w:r w:rsidRPr="001310B5">
        <w:rPr>
          <w:position w:val="-12"/>
        </w:rPr>
        <w:object w:dxaOrig="2940" w:dyaOrig="360" w14:anchorId="45018219">
          <v:shape id="_x0000_i1063" type="#_x0000_t75" style="width:147pt;height:18pt" o:ole="">
            <v:imagedata r:id="rId74" o:title=""/>
          </v:shape>
          <o:OLEObject Type="Embed" ProgID="Equation.DSMT4" ShapeID="_x0000_i1063" DrawAspect="Content" ObjectID="_1741075046" r:id="rId75"/>
        </w:object>
      </w:r>
      <w:r>
        <w:t> ;</w:t>
      </w:r>
      <w:r w:rsidRPr="00B63C97">
        <w:t xml:space="preserve"> </w:t>
      </w:r>
      <w:r w:rsidRPr="001310B5">
        <w:rPr>
          <w:position w:val="-10"/>
        </w:rPr>
        <w:object w:dxaOrig="1760" w:dyaOrig="320" w14:anchorId="4EF2645E">
          <v:shape id="_x0000_i1064" type="#_x0000_t75" style="width:88.8pt;height:16.2pt" o:ole="">
            <v:imagedata r:id="rId76" o:title=""/>
          </v:shape>
          <o:OLEObject Type="Embed" ProgID="Equation.DSMT4" ShapeID="_x0000_i1064" DrawAspect="Content" ObjectID="_1741075047" r:id="rId77"/>
        </w:object>
      </w:r>
    </w:p>
    <w:p w14:paraId="6BF14FB4" w14:textId="243F57B0" w:rsidR="00401886" w:rsidRPr="00401886" w:rsidRDefault="00401886" w:rsidP="00F673C6">
      <w:pPr>
        <w:spacing w:line="360" w:lineRule="auto"/>
        <w:ind w:right="-289"/>
        <w:jc w:val="left"/>
        <w:rPr>
          <w:szCs w:val="24"/>
        </w:rPr>
      </w:pPr>
      <w:r>
        <w:rPr>
          <w:szCs w:val="24"/>
        </w:rPr>
        <w:t xml:space="preserve">Donc </w:t>
      </w:r>
      <w:r w:rsidRPr="002D7213">
        <w:rPr>
          <w:position w:val="-8"/>
          <w:szCs w:val="28"/>
        </w:rPr>
        <w:object w:dxaOrig="4480" w:dyaOrig="340" w14:anchorId="238BAAA6">
          <v:shape id="_x0000_i1065" type="#_x0000_t75" style="width:224.4pt;height:16.8pt" o:ole="">
            <v:imagedata r:id="rId78" o:title=""/>
          </v:shape>
          <o:OLEObject Type="Embed" ProgID="Equation.DSMT4" ShapeID="_x0000_i1065" DrawAspect="Content" ObjectID="_1741075048" r:id="rId79"/>
        </w:object>
      </w:r>
    </w:p>
    <w:p w14:paraId="4BB24490" w14:textId="0471B695" w:rsidR="0091399E" w:rsidRDefault="00B63C97" w:rsidP="00B63C97">
      <w:pPr>
        <w:spacing w:line="360" w:lineRule="auto"/>
        <w:ind w:right="-289"/>
        <w:jc w:val="left"/>
        <w:rPr>
          <w:szCs w:val="24"/>
        </w:rPr>
      </w:pPr>
      <w:r>
        <w:rPr>
          <w:szCs w:val="24"/>
        </w:rPr>
        <w:t>On retrouve l’équation</w:t>
      </w:r>
      <w:r w:rsidR="00EF3E5F">
        <w:rPr>
          <w:szCs w:val="24"/>
        </w:rPr>
        <w:t xml:space="preserve"> (1)</w:t>
      </w:r>
      <w:r>
        <w:rPr>
          <w:szCs w:val="24"/>
        </w:rPr>
        <w:t xml:space="preserve"> demandée.</w:t>
      </w:r>
    </w:p>
    <w:p w14:paraId="19762263" w14:textId="77777777" w:rsidR="0091399E" w:rsidRDefault="0091399E">
      <w:pPr>
        <w:jc w:val="left"/>
        <w:rPr>
          <w:szCs w:val="24"/>
        </w:rPr>
      </w:pPr>
      <w:r>
        <w:rPr>
          <w:szCs w:val="24"/>
        </w:rPr>
        <w:br w:type="page"/>
      </w:r>
    </w:p>
    <w:p w14:paraId="06297532" w14:textId="593F2775" w:rsidR="00EF3E5F" w:rsidRDefault="00EF3E5F" w:rsidP="00B63C97">
      <w:pPr>
        <w:spacing w:line="360" w:lineRule="auto"/>
        <w:ind w:right="-289"/>
        <w:jc w:val="left"/>
        <w:rPr>
          <w:szCs w:val="24"/>
        </w:rPr>
      </w:pPr>
      <w:r>
        <w:rPr>
          <w:rFonts w:cs="Arial"/>
          <w:b/>
          <w:szCs w:val="24"/>
          <w:shd w:val="clear" w:color="auto" w:fill="FFFFFF"/>
        </w:rPr>
        <w:lastRenderedPageBreak/>
        <w:t>13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 xml:space="preserve">Dans l’hypothèse de la chute libre, on retient pour la valeur de la durée de chute la solution positive (la solution négative n’a pas de réalité physique) : </w:t>
      </w:r>
      <w:r w:rsidRPr="00EF3E5F">
        <w:rPr>
          <w:position w:val="-12"/>
        </w:rPr>
        <w:object w:dxaOrig="1160" w:dyaOrig="360" w14:anchorId="0F0A1869">
          <v:shape id="_x0000_i1066" type="#_x0000_t75" style="width:58.8pt;height:18pt" o:ole="">
            <v:imagedata r:id="rId80" o:title=""/>
          </v:shape>
          <o:OLEObject Type="Embed" ProgID="Equation.DSMT4" ShapeID="_x0000_i1066" DrawAspect="Content" ObjectID="_1741075049" r:id="rId81"/>
        </w:object>
      </w:r>
      <w:r w:rsidR="00132432">
        <w:t>.</w:t>
      </w:r>
    </w:p>
    <w:p w14:paraId="2DFBD9D0" w14:textId="0633209B" w:rsidR="00EF3E5F" w:rsidRDefault="00EF3E5F" w:rsidP="00EF3E5F">
      <w:pPr>
        <w:pStyle w:val="Paragraphedeliste"/>
        <w:spacing w:line="276" w:lineRule="auto"/>
        <w:ind w:left="0"/>
        <w:jc w:val="both"/>
      </w:pPr>
      <w:r>
        <w:rPr>
          <w:sz w:val="24"/>
          <w:szCs w:val="28"/>
        </w:rPr>
        <w:t xml:space="preserve">Pour vérifier si cette valeur est en accord avec la durée expérimentale </w:t>
      </w:r>
      <w:r w:rsidRPr="00EF3E5F">
        <w:rPr>
          <w:position w:val="-14"/>
        </w:rPr>
        <w:object w:dxaOrig="1320" w:dyaOrig="380" w14:anchorId="148ED7EE">
          <v:shape id="_x0000_i1067" type="#_x0000_t75" style="width:66pt;height:18.6pt" o:ole="">
            <v:imagedata r:id="rId82" o:title=""/>
          </v:shape>
          <o:OLEObject Type="Embed" ProgID="Equation.DSMT4" ShapeID="_x0000_i1067" DrawAspect="Content" ObjectID="_1741075050" r:id="rId83"/>
        </w:object>
      </w:r>
      <w:r>
        <w:rPr>
          <w:sz w:val="24"/>
          <w:szCs w:val="28"/>
        </w:rPr>
        <w:t xml:space="preserve">, calculons l’écart normalisé (z-score) : </w:t>
      </w:r>
      <w:r w:rsidR="00B3199D" w:rsidRPr="00B3199D">
        <w:rPr>
          <w:position w:val="-32"/>
        </w:rPr>
        <w:object w:dxaOrig="4200" w:dyaOrig="800" w14:anchorId="1E787C3D">
          <v:shape id="_x0000_i1068" type="#_x0000_t75" style="width:210pt;height:39.6pt" o:ole="">
            <v:imagedata r:id="rId84" o:title=""/>
          </v:shape>
          <o:OLEObject Type="Embed" ProgID="Equation.DSMT4" ShapeID="_x0000_i1068" DrawAspect="Content" ObjectID="_1741075051" r:id="rId85"/>
        </w:object>
      </w:r>
      <w:r w:rsidR="00B3199D">
        <w:t>.</w:t>
      </w:r>
    </w:p>
    <w:p w14:paraId="2BBD04A5" w14:textId="79161CB7" w:rsidR="00132432" w:rsidRDefault="00B3199D" w:rsidP="00B66D99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sz w:val="24"/>
          <w:szCs w:val="24"/>
        </w:rPr>
        <w:t>L’écart normalisé est inférieur à 2 donc les deux valeurs sont en accord.</w:t>
      </w:r>
    </w:p>
    <w:p w14:paraId="6058826D" w14:textId="77777777" w:rsidR="0091399E" w:rsidRDefault="0091399E" w:rsidP="00B66D99">
      <w:pPr>
        <w:pStyle w:val="Paragraphedeliste"/>
        <w:spacing w:line="276" w:lineRule="auto"/>
        <w:ind w:left="0"/>
        <w:jc w:val="both"/>
        <w:rPr>
          <w:szCs w:val="24"/>
        </w:rPr>
      </w:pPr>
    </w:p>
    <w:p w14:paraId="05F88038" w14:textId="665C2ABD" w:rsidR="00B3199D" w:rsidRDefault="00B3199D" w:rsidP="00132432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14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 w:rsidRPr="00B3199D">
        <w:rPr>
          <w:sz w:val="24"/>
          <w:szCs w:val="24"/>
        </w:rPr>
        <w:t xml:space="preserve">Dans l’étude prédictive, </w:t>
      </w:r>
      <w:r w:rsidRPr="00B3199D">
        <w:rPr>
          <w:position w:val="-12"/>
          <w:sz w:val="24"/>
          <w:szCs w:val="24"/>
        </w:rPr>
        <w:object w:dxaOrig="1160" w:dyaOrig="360" w14:anchorId="6ED10041">
          <v:shape id="_x0000_i1069" type="#_x0000_t75" style="width:58.8pt;height:18pt" o:ole="">
            <v:imagedata r:id="rId80" o:title=""/>
          </v:shape>
          <o:OLEObject Type="Embed" ProgID="Equation.DSMT4" ShapeID="_x0000_i1069" DrawAspect="Content" ObjectID="_1741075052" r:id="rId86"/>
        </w:object>
      </w:r>
      <w:r w:rsidR="00132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B3199D">
        <w:rPr>
          <w:position w:val="-16"/>
          <w:sz w:val="24"/>
          <w:szCs w:val="24"/>
        </w:rPr>
        <w:object w:dxaOrig="2340" w:dyaOrig="480" w14:anchorId="002FA005">
          <v:shape id="_x0000_i1070" type="#_x0000_t75" style="width:117pt;height:24pt" o:ole="">
            <v:imagedata r:id="rId87" o:title=""/>
          </v:shape>
          <o:OLEObject Type="Embed" ProgID="Equation.DSMT4" ShapeID="_x0000_i1070" DrawAspect="Content" ObjectID="_1741075053" r:id="rId88"/>
        </w:object>
      </w:r>
      <w:r>
        <w:rPr>
          <w:sz w:val="24"/>
          <w:szCs w:val="24"/>
        </w:rPr>
        <w:t>.</w:t>
      </w:r>
    </w:p>
    <w:p w14:paraId="350553C8" w14:textId="424870A1" w:rsidR="00B3199D" w:rsidRDefault="00B3199D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reprenant les expressions de </w:t>
      </w:r>
      <w:r w:rsidRPr="00B3199D">
        <w:rPr>
          <w:i/>
          <w:iCs/>
          <w:sz w:val="24"/>
          <w:szCs w:val="24"/>
        </w:rPr>
        <w:t>v</w:t>
      </w:r>
      <w:r w:rsidRPr="00B3199D">
        <w:rPr>
          <w:i/>
          <w:iCs/>
          <w:sz w:val="24"/>
          <w:szCs w:val="24"/>
          <w:vertAlign w:val="subscript"/>
        </w:rPr>
        <w:t>x</w:t>
      </w:r>
      <w:r>
        <w:rPr>
          <w:sz w:val="24"/>
          <w:szCs w:val="24"/>
        </w:rPr>
        <w:t xml:space="preserve"> et </w:t>
      </w:r>
      <w:r w:rsidRPr="00B3199D"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  <w:vertAlign w:val="subscript"/>
        </w:rPr>
        <w:t>y</w:t>
      </w:r>
      <w:r>
        <w:rPr>
          <w:sz w:val="24"/>
          <w:szCs w:val="24"/>
        </w:rPr>
        <w:t xml:space="preserve"> de la question </w:t>
      </w:r>
      <w:r w:rsidRPr="00B3199D"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 : </w:t>
      </w:r>
    </w:p>
    <w:p w14:paraId="30B184A6" w14:textId="32B85EEA" w:rsidR="00C01B49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C01B49">
        <w:rPr>
          <w:position w:val="-12"/>
          <w:sz w:val="24"/>
          <w:szCs w:val="24"/>
        </w:rPr>
        <w:object w:dxaOrig="3600" w:dyaOrig="380" w14:anchorId="253A96C5">
          <v:shape id="_x0000_i1071" type="#_x0000_t75" style="width:180pt;height:18.6pt" o:ole="">
            <v:imagedata r:id="rId89" o:title=""/>
          </v:shape>
          <o:OLEObject Type="Embed" ProgID="Equation.DSMT4" ShapeID="_x0000_i1071" DrawAspect="Content" ObjectID="_1741075054" r:id="rId90"/>
        </w:object>
      </w:r>
      <w:proofErr w:type="gramStart"/>
      <w:r>
        <w:rPr>
          <w:sz w:val="24"/>
          <w:szCs w:val="24"/>
        </w:rPr>
        <w:t>d’après</w:t>
      </w:r>
      <w:proofErr w:type="gramEnd"/>
      <w:r>
        <w:rPr>
          <w:sz w:val="24"/>
          <w:szCs w:val="24"/>
        </w:rPr>
        <w:t xml:space="preserve"> la question </w:t>
      </w:r>
      <w:r w:rsidRPr="00C01B49">
        <w:rPr>
          <w:b/>
          <w:bCs/>
          <w:sz w:val="24"/>
          <w:szCs w:val="24"/>
        </w:rPr>
        <w:t>6.</w:t>
      </w:r>
    </w:p>
    <w:p w14:paraId="661E14D1" w14:textId="7800162C" w:rsidR="00C01B49" w:rsidRPr="00B3199D" w:rsidRDefault="00B66D9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C01B49">
        <w:rPr>
          <w:position w:val="-14"/>
          <w:sz w:val="24"/>
          <w:szCs w:val="24"/>
        </w:rPr>
        <w:object w:dxaOrig="7640" w:dyaOrig="400" w14:anchorId="053AC3F2">
          <v:shape id="_x0000_i1072" type="#_x0000_t75" style="width:382.2pt;height:19.8pt" o:ole="">
            <v:imagedata r:id="rId91" o:title=""/>
          </v:shape>
          <o:OLEObject Type="Embed" ProgID="Equation.DSMT4" ShapeID="_x0000_i1072" DrawAspect="Content" ObjectID="_1741075055" r:id="rId92"/>
        </w:object>
      </w:r>
      <w:r w:rsidR="00C01B49" w:rsidRPr="00C01B49">
        <w:rPr>
          <w:sz w:val="24"/>
          <w:szCs w:val="24"/>
        </w:rPr>
        <w:t xml:space="preserve"> </w:t>
      </w:r>
      <w:proofErr w:type="gramStart"/>
      <w:r w:rsidR="00C01B49">
        <w:rPr>
          <w:sz w:val="24"/>
          <w:szCs w:val="24"/>
        </w:rPr>
        <w:t>d’après</w:t>
      </w:r>
      <w:proofErr w:type="gramEnd"/>
      <w:r w:rsidR="00C01B49">
        <w:rPr>
          <w:sz w:val="24"/>
          <w:szCs w:val="24"/>
        </w:rPr>
        <w:t xml:space="preserve"> la question </w:t>
      </w:r>
      <w:r w:rsidR="00C01B49" w:rsidRPr="00C01B49">
        <w:rPr>
          <w:b/>
          <w:bCs/>
          <w:sz w:val="24"/>
          <w:szCs w:val="24"/>
        </w:rPr>
        <w:t>6.</w:t>
      </w:r>
    </w:p>
    <w:p w14:paraId="7E1DEB7E" w14:textId="39BA9CCB" w:rsidR="00B3199D" w:rsidRPr="00B3199D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Finalement : </w:t>
      </w:r>
      <w:r w:rsidR="00B66D99" w:rsidRPr="00C01B49">
        <w:rPr>
          <w:position w:val="-12"/>
          <w:sz w:val="24"/>
          <w:szCs w:val="24"/>
        </w:rPr>
        <w:object w:dxaOrig="3920" w:dyaOrig="440" w14:anchorId="0B772073">
          <v:shape id="_x0000_i1073" type="#_x0000_t75" style="width:195.6pt;height:22.8pt" o:ole="">
            <v:imagedata r:id="rId93" o:title=""/>
          </v:shape>
          <o:OLEObject Type="Embed" ProgID="Equation.DSMT4" ShapeID="_x0000_i1073" DrawAspect="Content" ObjectID="_1741075056" r:id="rId94"/>
        </w:object>
      </w:r>
      <w:r>
        <w:rPr>
          <w:sz w:val="24"/>
          <w:szCs w:val="24"/>
        </w:rPr>
        <w:t>ce qui est de l’ordre de 24 m.s</w:t>
      </w:r>
      <w:r w:rsidRPr="00C01B49">
        <w:rPr>
          <w:sz w:val="24"/>
          <w:szCs w:val="24"/>
          <w:vertAlign w:val="superscript"/>
        </w:rPr>
        <w:t>-1</w:t>
      </w:r>
      <w:r w:rsidR="00B66D99">
        <w:rPr>
          <w:sz w:val="24"/>
          <w:szCs w:val="24"/>
        </w:rPr>
        <w:t xml:space="preserve"> avec 2 CS.</w:t>
      </w:r>
    </w:p>
    <w:p w14:paraId="1A291072" w14:textId="77777777" w:rsidR="00BD3E73" w:rsidRPr="00BD3E73" w:rsidRDefault="00BD3E73" w:rsidP="00EF3E5F">
      <w:pPr>
        <w:pStyle w:val="Paragraphedeliste"/>
        <w:spacing w:line="276" w:lineRule="auto"/>
        <w:ind w:left="0"/>
        <w:jc w:val="both"/>
        <w:rPr>
          <w:bCs/>
          <w:sz w:val="24"/>
          <w:szCs w:val="24"/>
          <w:shd w:val="clear" w:color="auto" w:fill="FFFFFF"/>
        </w:rPr>
      </w:pPr>
    </w:p>
    <w:p w14:paraId="31DFD53C" w14:textId="193B7CA2" w:rsidR="00EF3E5F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</w:t>
      </w:r>
      <w:r>
        <w:rPr>
          <w:b/>
          <w:sz w:val="24"/>
          <w:szCs w:val="24"/>
          <w:shd w:val="clear" w:color="auto" w:fill="FFFFFF"/>
        </w:rPr>
        <w:t>5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L’article introductif mentionne une vitesse de 90 km.h</w:t>
      </w:r>
      <w:r w:rsidRPr="00C01B49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soit </w:t>
      </w:r>
      <w:r w:rsidR="003B30B0" w:rsidRPr="003B30B0">
        <w:rPr>
          <w:position w:val="-28"/>
          <w:sz w:val="24"/>
          <w:szCs w:val="24"/>
        </w:rPr>
        <w:object w:dxaOrig="1579" w:dyaOrig="660" w14:anchorId="2F6B0C14">
          <v:shape id="_x0000_i1074" type="#_x0000_t75" style="width:79.8pt;height:33pt" o:ole="">
            <v:imagedata r:id="rId95" o:title=""/>
          </v:shape>
          <o:OLEObject Type="Embed" ProgID="Equation.DSMT4" ShapeID="_x0000_i1074" DrawAspect="Content" ObjectID="_1741075057" r:id="rId96"/>
        </w:object>
      </w:r>
      <w:r w:rsidR="003B30B0">
        <w:rPr>
          <w:sz w:val="24"/>
          <w:szCs w:val="24"/>
        </w:rPr>
        <w:t>qui est donc relativement proche des 2</w:t>
      </w:r>
      <w:r w:rsidR="00E0014D">
        <w:rPr>
          <w:sz w:val="24"/>
          <w:szCs w:val="24"/>
        </w:rPr>
        <w:t>4</w:t>
      </w:r>
      <w:r w:rsidR="003B30B0">
        <w:rPr>
          <w:sz w:val="24"/>
          <w:szCs w:val="24"/>
        </w:rPr>
        <w:t xml:space="preserve"> m.s</w:t>
      </w:r>
      <w:r w:rsidR="003B30B0" w:rsidRPr="003B30B0">
        <w:rPr>
          <w:sz w:val="24"/>
          <w:szCs w:val="24"/>
          <w:vertAlign w:val="superscript"/>
        </w:rPr>
        <w:t>-1</w:t>
      </w:r>
      <w:r w:rsidR="003B30B0">
        <w:rPr>
          <w:sz w:val="24"/>
          <w:szCs w:val="24"/>
        </w:rPr>
        <w:t xml:space="preserve"> trouvés précédemment.</w:t>
      </w:r>
    </w:p>
    <w:p w14:paraId="3700D825" w14:textId="3670C48E" w:rsidR="003B30B0" w:rsidRDefault="003B30B0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</w:p>
    <w:p w14:paraId="2889BA38" w14:textId="6CC0B63B" w:rsidR="00BD3E73" w:rsidRDefault="003B30B0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</w:t>
      </w:r>
      <w:r>
        <w:rPr>
          <w:b/>
          <w:sz w:val="24"/>
          <w:szCs w:val="24"/>
          <w:shd w:val="clear" w:color="auto" w:fill="FFFFFF"/>
        </w:rPr>
        <w:t>6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 w:rsidR="00BD3E73" w:rsidRPr="00BA5CA7">
        <w:rPr>
          <w:b/>
          <w:sz w:val="24"/>
          <w:szCs w:val="24"/>
        </w:rPr>
        <w:t>Version « simple »</w:t>
      </w:r>
      <w:r w:rsidR="00BD3E73">
        <w:rPr>
          <w:sz w:val="24"/>
          <w:szCs w:val="24"/>
        </w:rPr>
        <w:t xml:space="preserve"> : par définition, </w:t>
      </w:r>
      <w:r w:rsidR="00BD3E73" w:rsidRPr="003B30B0">
        <w:rPr>
          <w:position w:val="-24"/>
          <w:sz w:val="24"/>
          <w:szCs w:val="24"/>
        </w:rPr>
        <w:object w:dxaOrig="780" w:dyaOrig="680" w14:anchorId="57162FB2">
          <v:shape id="_x0000_i1075" type="#_x0000_t75" style="width:39pt;height:33.6pt" o:ole="">
            <v:imagedata r:id="rId97" o:title=""/>
          </v:shape>
          <o:OLEObject Type="Embed" ProgID="Equation.DSMT4" ShapeID="_x0000_i1075" DrawAspect="Content" ObjectID="_1741075058" r:id="rId98"/>
        </w:object>
      </w:r>
      <w:r w:rsidR="00BD3E73">
        <w:rPr>
          <w:sz w:val="24"/>
          <w:szCs w:val="24"/>
        </w:rPr>
        <w:t xml:space="preserve">que l’on va </w:t>
      </w:r>
      <w:r w:rsidR="00CE3DCB">
        <w:rPr>
          <w:sz w:val="24"/>
          <w:szCs w:val="24"/>
        </w:rPr>
        <w:t>considérer</w:t>
      </w:r>
      <w:r w:rsidR="00BD3E73">
        <w:rPr>
          <w:sz w:val="24"/>
          <w:szCs w:val="24"/>
        </w:rPr>
        <w:t xml:space="preserve"> ici </w:t>
      </w:r>
      <w:r w:rsidR="00CE3DCB">
        <w:rPr>
          <w:sz w:val="24"/>
          <w:szCs w:val="24"/>
        </w:rPr>
        <w:t>proche de</w:t>
      </w:r>
      <w:r w:rsidR="00BD3E73">
        <w:rPr>
          <w:sz w:val="24"/>
          <w:szCs w:val="24"/>
        </w:rPr>
        <w:t xml:space="preserve"> </w:t>
      </w:r>
      <w:r w:rsidR="00BD3E73" w:rsidRPr="003B30B0">
        <w:rPr>
          <w:position w:val="-24"/>
          <w:sz w:val="24"/>
          <w:szCs w:val="24"/>
        </w:rPr>
        <w:object w:dxaOrig="859" w:dyaOrig="680" w14:anchorId="0930B1DC">
          <v:shape id="_x0000_i1076" type="#_x0000_t75" style="width:43.8pt;height:33.6pt" o:ole="">
            <v:imagedata r:id="rId99" o:title=""/>
          </v:shape>
          <o:OLEObject Type="Embed" ProgID="Equation.DSMT4" ShapeID="_x0000_i1076" DrawAspect="Content" ObjectID="_1741075059" r:id="rId100"/>
        </w:object>
      </w:r>
    </w:p>
    <w:p w14:paraId="46B9BA14" w14:textId="55AAA173" w:rsidR="00BD3E73" w:rsidRDefault="008E1145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3B30B0">
        <w:rPr>
          <w:position w:val="-28"/>
          <w:sz w:val="24"/>
          <w:szCs w:val="24"/>
        </w:rPr>
        <w:object w:dxaOrig="2680" w:dyaOrig="720" w14:anchorId="2C23F181">
          <v:shape id="_x0000_i1085" type="#_x0000_t75" style="width:133.8pt;height:36pt" o:ole="">
            <v:imagedata r:id="rId101" o:title=""/>
          </v:shape>
          <o:OLEObject Type="Embed" ProgID="Equation.DSMT4" ShapeID="_x0000_i1085" DrawAspect="Content" ObjectID="_1741075060" r:id="rId102"/>
        </w:object>
      </w:r>
      <w:proofErr w:type="gramStart"/>
      <w:r w:rsidR="00BD3E73">
        <w:rPr>
          <w:sz w:val="24"/>
          <w:szCs w:val="24"/>
        </w:rPr>
        <w:t>soit</w:t>
      </w:r>
      <w:proofErr w:type="gramEnd"/>
      <w:r w:rsidR="00BD3E73">
        <w:rPr>
          <w:sz w:val="24"/>
          <w:szCs w:val="24"/>
        </w:rPr>
        <w:t xml:space="preserve"> environ 5 fois l’accélération de la pesanteur ce qui est loin d’être négligeable.</w:t>
      </w:r>
    </w:p>
    <w:p w14:paraId="5E2472E5" w14:textId="77777777" w:rsidR="00BD3E73" w:rsidRDefault="00BD3E73" w:rsidP="00BD3E73">
      <w:pPr>
        <w:rPr>
          <w:rFonts w:cs="Arial"/>
        </w:rPr>
      </w:pPr>
      <w:r w:rsidRPr="00BA5CA7">
        <w:rPr>
          <w:rFonts w:cs="Arial"/>
          <w:b/>
        </w:rPr>
        <w:t>Version « rigoureuse »</w:t>
      </w:r>
      <w:r>
        <w:rPr>
          <w:rFonts w:cs="Arial"/>
        </w:rPr>
        <w:t xml:space="preserve"> : par définition </w:t>
      </w:r>
      <w:r w:rsidRPr="00F626A6">
        <w:rPr>
          <w:rFonts w:cs="Arial"/>
          <w:position w:val="-24"/>
        </w:rPr>
        <w:object w:dxaOrig="780" w:dyaOrig="680" w14:anchorId="79F4BE9F">
          <v:shape id="_x0000_i1078" type="#_x0000_t75" style="width:39pt;height:33.6pt" o:ole="">
            <v:imagedata r:id="rId103" o:title=""/>
          </v:shape>
          <o:OLEObject Type="Embed" ProgID="Equation.DSMT4" ShapeID="_x0000_i1078" DrawAspect="Content" ObjectID="_1741075061" r:id="rId104"/>
        </w:object>
      </w:r>
      <w:r>
        <w:rPr>
          <w:rFonts w:cs="Arial"/>
        </w:rPr>
        <w:t xml:space="preserve">, par projection sur l’axe Oy on obtient </w:t>
      </w:r>
      <w:r w:rsidRPr="00071EC1">
        <w:rPr>
          <w:rFonts w:cs="Arial"/>
          <w:position w:val="-24"/>
        </w:rPr>
        <w:object w:dxaOrig="980" w:dyaOrig="660" w14:anchorId="3D41D505">
          <v:shape id="_x0000_i1079" type="#_x0000_t75" style="width:49.2pt;height:33pt" o:ole="">
            <v:imagedata r:id="rId105" o:title=""/>
          </v:shape>
          <o:OLEObject Type="Embed" ProgID="Equation.DSMT4" ShapeID="_x0000_i1079" DrawAspect="Content" ObjectID="_1741075062" r:id="rId106"/>
        </w:object>
      </w:r>
      <w:r>
        <w:rPr>
          <w:rFonts w:cs="Arial"/>
        </w:rPr>
        <w:t>.</w:t>
      </w:r>
    </w:p>
    <w:p w14:paraId="3758AF08" w14:textId="77777777" w:rsidR="00BD3E73" w:rsidRDefault="00BD3E73" w:rsidP="00BD3E73">
      <w:pPr>
        <w:rPr>
          <w:rFonts w:cs="Arial"/>
        </w:rPr>
      </w:pPr>
      <w:r>
        <w:rPr>
          <w:rFonts w:cs="Arial"/>
        </w:rPr>
        <w:t xml:space="preserve">On considère que le mouvement est uniformément ralenti </w:t>
      </w:r>
      <w:r w:rsidRPr="00071EC1">
        <w:rPr>
          <w:rFonts w:cs="Arial"/>
          <w:position w:val="-24"/>
        </w:rPr>
        <w:object w:dxaOrig="999" w:dyaOrig="660" w14:anchorId="2195F304">
          <v:shape id="_x0000_i1080" type="#_x0000_t75" style="width:49.8pt;height:33pt" o:ole="">
            <v:imagedata r:id="rId107" o:title=""/>
          </v:shape>
          <o:OLEObject Type="Embed" ProgID="Equation.DSMT4" ShapeID="_x0000_i1080" DrawAspect="Content" ObjectID="_1741075063" r:id="rId108"/>
        </w:object>
      </w:r>
      <w:r>
        <w:rPr>
          <w:rFonts w:cs="Arial"/>
        </w:rPr>
        <w:t>.</w:t>
      </w:r>
    </w:p>
    <w:p w14:paraId="603F98B3" w14:textId="6401C998" w:rsidR="00BD3E73" w:rsidRDefault="008E1145" w:rsidP="00BD3E73">
      <w:pPr>
        <w:rPr>
          <w:rFonts w:cs="Arial"/>
        </w:rPr>
      </w:pPr>
      <w:r w:rsidRPr="003B30B0">
        <w:rPr>
          <w:position w:val="-28"/>
          <w:szCs w:val="24"/>
        </w:rPr>
        <w:object w:dxaOrig="2840" w:dyaOrig="660" w14:anchorId="10989DE6">
          <v:shape id="_x0000_i1087" type="#_x0000_t75" style="width:141.6pt;height:33pt" o:ole="">
            <v:imagedata r:id="rId109" o:title=""/>
          </v:shape>
          <o:OLEObject Type="Embed" ProgID="Equation.DSMT4" ShapeID="_x0000_i1087" DrawAspect="Content" ObjectID="_1741075064" r:id="rId110"/>
        </w:object>
      </w:r>
      <w:r w:rsidR="00BD3E73">
        <w:rPr>
          <w:rFonts w:cs="Arial"/>
        </w:rPr>
        <w:t xml:space="preserve">    </w:t>
      </w:r>
      <w:proofErr w:type="spellStart"/>
      <w:r w:rsidR="00BD3E73" w:rsidRPr="00BA5CA7">
        <w:rPr>
          <w:rFonts w:cs="Arial"/>
          <w:color w:val="0000FF"/>
        </w:rPr>
        <w:t>Rq</w:t>
      </w:r>
      <w:proofErr w:type="spellEnd"/>
      <w:r w:rsidR="00BD3E73" w:rsidRPr="00BA5CA7">
        <w:rPr>
          <w:rFonts w:cs="Arial"/>
          <w:color w:val="0000FF"/>
        </w:rPr>
        <w:t xml:space="preserve"> : </w:t>
      </w:r>
      <w:r w:rsidR="00BD3E73" w:rsidRPr="00BA5CA7">
        <w:rPr>
          <w:rFonts w:cs="Arial"/>
          <w:i/>
          <w:iCs/>
          <w:color w:val="0000FF"/>
        </w:rPr>
        <w:t>a</w:t>
      </w:r>
      <w:r w:rsidR="00BD3E73" w:rsidRPr="00BA5CA7">
        <w:rPr>
          <w:rFonts w:cs="Arial"/>
          <w:color w:val="0000FF"/>
          <w:vertAlign w:val="subscript"/>
        </w:rPr>
        <w:t>y</w:t>
      </w:r>
      <w:r w:rsidR="00BD3E73" w:rsidRPr="00BA5CA7">
        <w:rPr>
          <w:rFonts w:cs="Arial"/>
          <w:color w:val="0000FF"/>
        </w:rPr>
        <w:t xml:space="preserve"> &lt; 0 car le vecteur </w:t>
      </w:r>
      <w:r w:rsidR="00BD3E73" w:rsidRPr="00BA5CA7">
        <w:rPr>
          <w:rFonts w:cs="Arial"/>
          <w:color w:val="0000FF"/>
          <w:position w:val="-6"/>
        </w:rPr>
        <w:object w:dxaOrig="200" w:dyaOrig="340" w14:anchorId="49EE31EF">
          <v:shape id="_x0000_i1082" type="#_x0000_t75" style="width:10.8pt;height:16.8pt" o:ole="">
            <v:imagedata r:id="rId111" o:title=""/>
          </v:shape>
          <o:OLEObject Type="Embed" ProgID="Equation.DSMT4" ShapeID="_x0000_i1082" DrawAspect="Content" ObjectID="_1741075065" r:id="rId112"/>
        </w:object>
      </w:r>
      <w:r w:rsidR="00BD3E73" w:rsidRPr="00BA5CA7">
        <w:rPr>
          <w:rFonts w:cs="Arial"/>
          <w:color w:val="0000FF"/>
        </w:rPr>
        <w:t xml:space="preserve"> est orienté vers le haut (freinage).</w:t>
      </w:r>
    </w:p>
    <w:p w14:paraId="538090B4" w14:textId="14CC44EA" w:rsidR="00F673C6" w:rsidRPr="004D74FE" w:rsidRDefault="008E1145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296388">
        <w:rPr>
          <w:position w:val="-18"/>
        </w:rPr>
        <w:object w:dxaOrig="4599" w:dyaOrig="499" w14:anchorId="51FE6C33">
          <v:shape id="_x0000_i1089" type="#_x0000_t75" style="width:229.2pt;height:25.2pt" o:ole="">
            <v:imagedata r:id="rId113" o:title=""/>
          </v:shape>
          <o:OLEObject Type="Embed" ProgID="Equation.DSMT4" ShapeID="_x0000_i1089" DrawAspect="Content" ObjectID="_1741075066" r:id="rId114"/>
        </w:object>
      </w:r>
      <w:proofErr w:type="gramStart"/>
      <w:r w:rsidR="00BD3E73">
        <w:rPr>
          <w:sz w:val="24"/>
          <w:szCs w:val="24"/>
        </w:rPr>
        <w:t>soit</w:t>
      </w:r>
      <w:proofErr w:type="gramEnd"/>
      <w:r w:rsidR="00BD3E73">
        <w:rPr>
          <w:sz w:val="24"/>
          <w:szCs w:val="24"/>
        </w:rPr>
        <w:t xml:space="preserve"> environ 5 fois l’accélération de la pesanteur ce qui est loin d’être négligeable</w:t>
      </w:r>
      <w:r w:rsidR="00CE3DCB">
        <w:rPr>
          <w:sz w:val="24"/>
          <w:szCs w:val="24"/>
        </w:rPr>
        <w:t>.</w:t>
      </w:r>
    </w:p>
    <w:sectPr w:rsidR="00F673C6" w:rsidRPr="004D74FE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4810">
    <w:abstractNumId w:val="1"/>
  </w:num>
  <w:num w:numId="2" w16cid:durableId="1572157137">
    <w:abstractNumId w:val="3"/>
  </w:num>
  <w:num w:numId="3" w16cid:durableId="736897001">
    <w:abstractNumId w:val="4"/>
  </w:num>
  <w:num w:numId="4" w16cid:durableId="1278877781">
    <w:abstractNumId w:val="2"/>
  </w:num>
  <w:num w:numId="5" w16cid:durableId="148952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C7197"/>
    <w:rsid w:val="000D24E0"/>
    <w:rsid w:val="000E372E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2432"/>
    <w:rsid w:val="00136E1B"/>
    <w:rsid w:val="0014110D"/>
    <w:rsid w:val="00153305"/>
    <w:rsid w:val="0015517A"/>
    <w:rsid w:val="00167682"/>
    <w:rsid w:val="001838A3"/>
    <w:rsid w:val="00186E88"/>
    <w:rsid w:val="001944FB"/>
    <w:rsid w:val="001A27D3"/>
    <w:rsid w:val="001A67BA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0899"/>
    <w:rsid w:val="002A3B3A"/>
    <w:rsid w:val="002A3DA0"/>
    <w:rsid w:val="002B06C6"/>
    <w:rsid w:val="002B295B"/>
    <w:rsid w:val="002C1B79"/>
    <w:rsid w:val="002D0A76"/>
    <w:rsid w:val="002D42AA"/>
    <w:rsid w:val="002D752C"/>
    <w:rsid w:val="002E29DF"/>
    <w:rsid w:val="002E58C2"/>
    <w:rsid w:val="002E7313"/>
    <w:rsid w:val="002F0D6D"/>
    <w:rsid w:val="0030164E"/>
    <w:rsid w:val="00306FD2"/>
    <w:rsid w:val="00327318"/>
    <w:rsid w:val="00336093"/>
    <w:rsid w:val="003415B3"/>
    <w:rsid w:val="00345D3C"/>
    <w:rsid w:val="00356325"/>
    <w:rsid w:val="00367CF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1886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070"/>
    <w:rsid w:val="004545F0"/>
    <w:rsid w:val="0046312A"/>
    <w:rsid w:val="00477C27"/>
    <w:rsid w:val="004809D2"/>
    <w:rsid w:val="004846FC"/>
    <w:rsid w:val="00494336"/>
    <w:rsid w:val="00495457"/>
    <w:rsid w:val="00495621"/>
    <w:rsid w:val="004B271C"/>
    <w:rsid w:val="004C3D5B"/>
    <w:rsid w:val="004C3FAB"/>
    <w:rsid w:val="004D2606"/>
    <w:rsid w:val="004D74FE"/>
    <w:rsid w:val="004E2873"/>
    <w:rsid w:val="004E669B"/>
    <w:rsid w:val="004E66EF"/>
    <w:rsid w:val="004E7667"/>
    <w:rsid w:val="004F1B9C"/>
    <w:rsid w:val="004F6422"/>
    <w:rsid w:val="00501213"/>
    <w:rsid w:val="00515516"/>
    <w:rsid w:val="005156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E1A0F"/>
    <w:rsid w:val="005F78C3"/>
    <w:rsid w:val="00630D66"/>
    <w:rsid w:val="006326D7"/>
    <w:rsid w:val="00657F15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7014BA"/>
    <w:rsid w:val="007034EF"/>
    <w:rsid w:val="00705BD5"/>
    <w:rsid w:val="00707508"/>
    <w:rsid w:val="00715F95"/>
    <w:rsid w:val="00717901"/>
    <w:rsid w:val="00727955"/>
    <w:rsid w:val="007342D3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D14A5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644D"/>
    <w:rsid w:val="008567C8"/>
    <w:rsid w:val="008639E7"/>
    <w:rsid w:val="00874167"/>
    <w:rsid w:val="0088136B"/>
    <w:rsid w:val="008931BB"/>
    <w:rsid w:val="00893CB9"/>
    <w:rsid w:val="008A63E3"/>
    <w:rsid w:val="008B5726"/>
    <w:rsid w:val="008C0FCD"/>
    <w:rsid w:val="008C5EDE"/>
    <w:rsid w:val="008E1145"/>
    <w:rsid w:val="008E1C32"/>
    <w:rsid w:val="008E5B1B"/>
    <w:rsid w:val="008E7ED2"/>
    <w:rsid w:val="00902983"/>
    <w:rsid w:val="0090520D"/>
    <w:rsid w:val="00910DA9"/>
    <w:rsid w:val="00911300"/>
    <w:rsid w:val="00911643"/>
    <w:rsid w:val="0091399E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5BBF"/>
    <w:rsid w:val="00986F51"/>
    <w:rsid w:val="009A0D36"/>
    <w:rsid w:val="009A4981"/>
    <w:rsid w:val="009C1457"/>
    <w:rsid w:val="009C3F43"/>
    <w:rsid w:val="009D556B"/>
    <w:rsid w:val="009E29EA"/>
    <w:rsid w:val="009E7E24"/>
    <w:rsid w:val="00A10686"/>
    <w:rsid w:val="00A317FB"/>
    <w:rsid w:val="00A35EA1"/>
    <w:rsid w:val="00A44907"/>
    <w:rsid w:val="00A579E5"/>
    <w:rsid w:val="00A71013"/>
    <w:rsid w:val="00A81A19"/>
    <w:rsid w:val="00A948FF"/>
    <w:rsid w:val="00A9531B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6D99"/>
    <w:rsid w:val="00B676A9"/>
    <w:rsid w:val="00B702E2"/>
    <w:rsid w:val="00B731C7"/>
    <w:rsid w:val="00B7509B"/>
    <w:rsid w:val="00B807DB"/>
    <w:rsid w:val="00B92625"/>
    <w:rsid w:val="00BA39F9"/>
    <w:rsid w:val="00BB0C92"/>
    <w:rsid w:val="00BD3E73"/>
    <w:rsid w:val="00BF0389"/>
    <w:rsid w:val="00BF1CF3"/>
    <w:rsid w:val="00BF2CB9"/>
    <w:rsid w:val="00C01B49"/>
    <w:rsid w:val="00C025E5"/>
    <w:rsid w:val="00C02ED5"/>
    <w:rsid w:val="00C102BB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3DCB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942D0"/>
    <w:rsid w:val="00DA0531"/>
    <w:rsid w:val="00DA7616"/>
    <w:rsid w:val="00DA7B32"/>
    <w:rsid w:val="00DA7BA0"/>
    <w:rsid w:val="00DB2B0C"/>
    <w:rsid w:val="00DD5759"/>
    <w:rsid w:val="00DD60FD"/>
    <w:rsid w:val="00DE3F2C"/>
    <w:rsid w:val="00DE5E44"/>
    <w:rsid w:val="00DE7AAD"/>
    <w:rsid w:val="00DF4065"/>
    <w:rsid w:val="00E0014D"/>
    <w:rsid w:val="00E00297"/>
    <w:rsid w:val="00E03F15"/>
    <w:rsid w:val="00E22871"/>
    <w:rsid w:val="00E24D08"/>
    <w:rsid w:val="00E267CF"/>
    <w:rsid w:val="00E31177"/>
    <w:rsid w:val="00E35B22"/>
    <w:rsid w:val="00E374FA"/>
    <w:rsid w:val="00E47E00"/>
    <w:rsid w:val="00E6252A"/>
    <w:rsid w:val="00E63C9F"/>
    <w:rsid w:val="00E74DFD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326C"/>
    <w:rsid w:val="00EC768B"/>
    <w:rsid w:val="00ED4639"/>
    <w:rsid w:val="00ED7C31"/>
    <w:rsid w:val="00EE3F01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5DB7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3EAB"/>
    <w:rsid w:val="00F75F36"/>
    <w:rsid w:val="00F82F2C"/>
    <w:rsid w:val="00F83362"/>
    <w:rsid w:val="00F91DFC"/>
    <w:rsid w:val="00F9494F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59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image" Target="media/image28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76" Type="http://schemas.openxmlformats.org/officeDocument/2006/relationships/image" Target="media/image41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6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fontTable" Target="fontTable.xml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9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5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4.wmf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F898-33D1-41F9-9977-4E8CEB1C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9</cp:revision>
  <cp:lastPrinted>2023-03-17T06:41:00Z</cp:lastPrinted>
  <dcterms:created xsi:type="dcterms:W3CDTF">2023-03-15T20:55:00Z</dcterms:created>
  <dcterms:modified xsi:type="dcterms:W3CDTF">2023-03-23T10:10:00Z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