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95E" w14:textId="053098DF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0E51A4">
        <w:rPr>
          <w:b/>
          <w:bCs/>
        </w:rPr>
        <w:t>3</w:t>
      </w:r>
      <w:r w:rsidRPr="001013B2">
        <w:rPr>
          <w:b/>
          <w:bCs/>
        </w:rPr>
        <w:t xml:space="preserve"> </w:t>
      </w:r>
      <w:r w:rsidR="001B38D1">
        <w:rPr>
          <w:b/>
          <w:bCs/>
        </w:rPr>
        <w:t>Métropole</w:t>
      </w:r>
      <w:r w:rsidRPr="001013B2">
        <w:rPr>
          <w:b/>
          <w:bCs/>
        </w:rPr>
        <w:t xml:space="preserve">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B76BF6">
        <w:rPr>
          <w:b/>
          <w:bCs/>
        </w:rPr>
        <w:t>2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2229A915" w:rsidR="000E51A4" w:rsidRDefault="00C75816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Sciences physiques pour s</w:t>
      </w:r>
      <w:r w:rsidR="00674824">
        <w:rPr>
          <w:b/>
          <w:bCs/>
        </w:rPr>
        <w:t xml:space="preserve">ciences de </w:t>
      </w:r>
      <w:proofErr w:type="gramStart"/>
      <w:r w:rsidR="00674824">
        <w:rPr>
          <w:b/>
          <w:bCs/>
        </w:rPr>
        <w:t>l’</w:t>
      </w:r>
      <w:proofErr w:type="spellStart"/>
      <w:r w:rsidR="00674824">
        <w:rPr>
          <w:b/>
          <w:bCs/>
        </w:rPr>
        <w:t>ingénieur.e</w:t>
      </w:r>
      <w:proofErr w:type="spellEnd"/>
      <w:proofErr w:type="gramEnd"/>
    </w:p>
    <w:p w14:paraId="4682CCBE" w14:textId="2F7186A1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674824">
        <w:rPr>
          <w:b/>
          <w:bCs/>
        </w:rPr>
        <w:t>B</w:t>
      </w:r>
      <w:r w:rsidR="00515601">
        <w:rPr>
          <w:b/>
          <w:bCs/>
        </w:rPr>
        <w:t xml:space="preserve"> </w:t>
      </w:r>
      <w:proofErr w:type="gramStart"/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674824" w:rsidRPr="00674824">
        <w:rPr>
          <w:b/>
          <w:bCs/>
        </w:rPr>
        <w:t xml:space="preserve"> </w:t>
      </w:r>
      <w:r w:rsidR="00B76BF6">
        <w:rPr>
          <w:b/>
          <w:bCs/>
        </w:rPr>
        <w:t>Sagittarius</w:t>
      </w:r>
      <w:proofErr w:type="gramEnd"/>
      <w:r w:rsidR="00B76BF6">
        <w:rPr>
          <w:b/>
          <w:bCs/>
        </w:rPr>
        <w:t xml:space="preserve"> A*</w:t>
      </w:r>
      <w:r w:rsidR="001B38D1">
        <w:rPr>
          <w:b/>
          <w:bCs/>
        </w:rPr>
        <w:t xml:space="preserve"> </w:t>
      </w:r>
      <w:r w:rsidRPr="001013B2">
        <w:rPr>
          <w:b/>
          <w:bCs/>
        </w:rPr>
        <w:t>(</w:t>
      </w:r>
      <w:r w:rsidR="00674824">
        <w:rPr>
          <w:b/>
          <w:bCs/>
        </w:rPr>
        <w:t>10</w:t>
      </w:r>
      <w:r w:rsidRPr="001013B2">
        <w:rPr>
          <w:b/>
          <w:bCs/>
        </w:rPr>
        <w:t xml:space="preserve"> points</w:t>
      </w:r>
      <w:r w:rsidR="00C75816">
        <w:rPr>
          <w:b/>
          <w:bCs/>
        </w:rPr>
        <w:t>-30 min</w:t>
      </w:r>
      <w:r w:rsidRPr="001013B2">
        <w:rPr>
          <w:b/>
          <w:bCs/>
        </w:rPr>
        <w:t>)</w:t>
      </w:r>
    </w:p>
    <w:p w14:paraId="40EC3355" w14:textId="289926A0" w:rsidR="001B38D1" w:rsidRDefault="002A508B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noProof/>
          <w:szCs w:val="24"/>
        </w:rPr>
        <w:object w:dxaOrig="1440" w:dyaOrig="1440" w14:anchorId="50287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05.4pt;margin-top:14.45pt;width:41.15pt;height:21.35pt;z-index:251678720;mso-position-horizontal-relative:text;mso-position-vertical-relative:text">
            <v:imagedata r:id="rId7" o:title=""/>
          </v:shape>
          <o:OLEObject Type="Embed" ProgID="Equation.DSMT4" ShapeID="_x0000_s1043" DrawAspect="Content" ObjectID="_1740931576" r:id="rId8"/>
        </w:object>
      </w:r>
      <w:r>
        <w:rPr>
          <w:noProof/>
          <w:szCs w:val="24"/>
        </w:rPr>
        <w:object w:dxaOrig="1440" w:dyaOrig="1440" w14:anchorId="04C9FE22">
          <v:shape id="_x0000_s1041" type="#_x0000_t75" style="position:absolute;left:0;text-align:left;margin-left:367.55pt;margin-top:14.45pt;width:15.05pt;height:20.2pt;z-index:251673600;mso-position-horizontal-relative:text;mso-position-vertical-relative:text">
            <v:imagedata r:id="rId9" o:title=""/>
          </v:shape>
          <o:OLEObject Type="Embed" ProgID="Equation.DSMT4" ShapeID="_x0000_s1041" DrawAspect="Content" ObjectID="_1740931577" r:id="rId10"/>
        </w:object>
      </w:r>
      <w:r w:rsidR="00970326">
        <w:rPr>
          <w:b/>
          <w:bCs/>
          <w:sz w:val="24"/>
          <w:szCs w:val="28"/>
        </w:rPr>
        <w:t>Q1</w:t>
      </w:r>
      <w:r w:rsidR="001D0326" w:rsidRPr="001D0326">
        <w:rPr>
          <w:b/>
          <w:bCs/>
          <w:sz w:val="24"/>
          <w:szCs w:val="28"/>
        </w:rPr>
        <w:t>.</w:t>
      </w:r>
      <w:r w:rsidR="008D54E2">
        <w:rPr>
          <w:b/>
          <w:bCs/>
          <w:sz w:val="24"/>
          <w:szCs w:val="28"/>
        </w:rPr>
        <w:t xml:space="preserve"> </w:t>
      </w:r>
    </w:p>
    <w:p w14:paraId="24A5721E" w14:textId="506086E4" w:rsidR="001B38D1" w:rsidRDefault="008400CD" w:rsidP="001B38D1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E70DF" wp14:editId="1C8F1E79">
                <wp:simplePos x="0" y="0"/>
                <wp:positionH relativeFrom="column">
                  <wp:posOffset>5785667</wp:posOffset>
                </wp:positionH>
                <wp:positionV relativeFrom="paragraph">
                  <wp:posOffset>11584</wp:posOffset>
                </wp:positionV>
                <wp:extent cx="256391" cy="743578"/>
                <wp:effectExtent l="38100" t="0" r="10795" b="57150"/>
                <wp:wrapNone/>
                <wp:docPr id="10" name="Forme libre : form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91" cy="743578"/>
                        </a:xfrm>
                        <a:custGeom>
                          <a:avLst/>
                          <a:gdLst>
                            <a:gd name="connsiteX0" fmla="*/ 0 w 256391"/>
                            <a:gd name="connsiteY0" fmla="*/ 0 h 743578"/>
                            <a:gd name="connsiteX1" fmla="*/ 256233 w 256391"/>
                            <a:gd name="connsiteY1" fmla="*/ 356716 h 743578"/>
                            <a:gd name="connsiteX2" fmla="*/ 30145 w 256391"/>
                            <a:gd name="connsiteY2" fmla="*/ 743578 h 7435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56391" h="743578">
                              <a:moveTo>
                                <a:pt x="0" y="0"/>
                              </a:moveTo>
                              <a:cubicBezTo>
                                <a:pt x="125604" y="116393"/>
                                <a:pt x="251209" y="232786"/>
                                <a:pt x="256233" y="356716"/>
                              </a:cubicBezTo>
                              <a:cubicBezTo>
                                <a:pt x="261257" y="480646"/>
                                <a:pt x="145701" y="612112"/>
                                <a:pt x="30145" y="743578"/>
                              </a:cubicBezTo>
                            </a:path>
                          </a:pathLst>
                        </a:custGeom>
                        <a:noFill/>
                        <a:ln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10EFE" id="Forme libre : forme 10" o:spid="_x0000_s1026" style="position:absolute;margin-left:455.55pt;margin-top:.9pt;width:20.2pt;height:5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391,74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" path="m,c125604,116393,251209,232786,256233,356716,261257,480646,145701,612112,30145,743578e" filled="f" strokecolor="#1f3763 [1604]" strokeweight="1pt">
                <v:stroke endarrow="block" joinstyle="miter"/>
                <v:path arrowok="t" o:connecttype="custom" o:connectlocs="0,0;256233,356716;30145,743578" o:connectangles="0,0,0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76B55C" wp14:editId="0DE3D237">
                <wp:simplePos x="0" y="0"/>
                <wp:positionH relativeFrom="column">
                  <wp:posOffset>6077118</wp:posOffset>
                </wp:positionH>
                <wp:positionV relativeFrom="paragraph">
                  <wp:posOffset>126554</wp:posOffset>
                </wp:positionV>
                <wp:extent cx="854110" cy="411982"/>
                <wp:effectExtent l="0" t="0" r="0" b="7620"/>
                <wp:wrapNone/>
                <wp:docPr id="538" name="Zone de text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110" cy="411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86752" w14:textId="75ACE7EA" w:rsidR="00E95491" w:rsidRPr="00E95491" w:rsidRDefault="00E95491" w:rsidP="00E95491">
                            <w:pPr>
                              <w:jc w:val="center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E95491">
                              <w:rPr>
                                <w:bCs/>
                                <w:sz w:val="20"/>
                                <w:szCs w:val="20"/>
                              </w:rPr>
                              <w:t>Sens du mouvement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B55C" id="_x0000_t202" coordsize="21600,21600" o:spt="202" path="m,l,21600r21600,l21600,xe">
                <v:stroke joinstyle="miter"/>
                <v:path gradientshapeok="t" o:connecttype="rect"/>
              </v:shapetype>
              <v:shape id="Zone de texte 538" o:spid="_x0000_s1026" type="#_x0000_t202" style="position:absolute;left:0;text-align:left;margin-left:478.5pt;margin-top:9.95pt;width:67.25pt;height:3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" filled="f" stroked="f">
                <v:textbox>
                  <w:txbxContent>
                    <w:p w14:paraId="67A86752" w14:textId="75ACE7EA" w:rsidR="00E95491" w:rsidRPr="00E95491" w:rsidRDefault="00E95491" w:rsidP="00E95491">
                      <w:pPr>
                        <w:jc w:val="center"/>
                        <w:rPr>
                          <w:bCs/>
                          <w:sz w:val="20"/>
                          <w:szCs w:val="20"/>
                        </w:rPr>
                      </w:pPr>
                      <w:r w:rsidRPr="00E95491">
                        <w:rPr>
                          <w:bCs/>
                          <w:sz w:val="20"/>
                          <w:szCs w:val="20"/>
                        </w:rPr>
                        <w:t>Sens du mouvement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57E57B" wp14:editId="7D1BDA56">
                <wp:simplePos x="0" y="0"/>
                <wp:positionH relativeFrom="column">
                  <wp:posOffset>5089267</wp:posOffset>
                </wp:positionH>
                <wp:positionV relativeFrom="paragraph">
                  <wp:posOffset>129073</wp:posOffset>
                </wp:positionV>
                <wp:extent cx="387350" cy="294640"/>
                <wp:effectExtent l="0" t="0" r="0" b="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69AD5" w14:textId="2919E991" w:rsidR="00E95491" w:rsidRPr="00E95491" w:rsidRDefault="00E95491" w:rsidP="00E95491">
                            <w:pPr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r w:rsidRPr="00E95491">
                              <w:rPr>
                                <w:b/>
                                <w:color w:val="0070C0"/>
                                <w:sz w:val="22"/>
                              </w:rPr>
                              <w:t>S1</w:t>
                            </w:r>
                          </w:p>
                          <w:p w14:paraId="1FFE9BCC" w14:textId="77777777" w:rsidR="00E95491" w:rsidRDefault="00E95491" w:rsidP="00E95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E57B" id="Zone de texte 11" o:spid="_x0000_s1027" type="#_x0000_t202" style="position:absolute;left:0;text-align:left;margin-left:400.75pt;margin-top:10.15pt;width:30.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" filled="f" stroked="f">
                <v:textbox>
                  <w:txbxContent>
                    <w:p w14:paraId="0CD69AD5" w14:textId="2919E991" w:rsidR="00E95491" w:rsidRPr="00E95491" w:rsidRDefault="00E95491" w:rsidP="00E95491">
                      <w:pPr>
                        <w:rPr>
                          <w:b/>
                          <w:color w:val="0070C0"/>
                          <w:sz w:val="22"/>
                        </w:rPr>
                      </w:pPr>
                      <w:r w:rsidRPr="00E95491">
                        <w:rPr>
                          <w:b/>
                          <w:color w:val="0070C0"/>
                          <w:sz w:val="22"/>
                        </w:rPr>
                        <w:t>S1</w:t>
                      </w:r>
                    </w:p>
                    <w:p w14:paraId="1FFE9BCC" w14:textId="77777777" w:rsidR="00E95491" w:rsidRDefault="00E95491" w:rsidP="00E95491"/>
                  </w:txbxContent>
                </v:textbox>
              </v:shape>
            </w:pict>
          </mc:Fallback>
        </mc:AlternateContent>
      </w:r>
      <w:r w:rsidR="00E9549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32AD2" wp14:editId="2B6FD126">
                <wp:simplePos x="0" y="0"/>
                <wp:positionH relativeFrom="column">
                  <wp:posOffset>1248766</wp:posOffset>
                </wp:positionH>
                <wp:positionV relativeFrom="paragraph">
                  <wp:posOffset>145360</wp:posOffset>
                </wp:positionV>
                <wp:extent cx="658168" cy="29464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68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936E3" w14:textId="008BA62C" w:rsidR="00E95491" w:rsidRPr="00E95491" w:rsidRDefault="00E95491" w:rsidP="00E95491">
                            <w:pPr>
                              <w:rPr>
                                <w:b/>
                                <w:color w:val="0070C0"/>
                                <w:sz w:val="22"/>
                              </w:rPr>
                            </w:pPr>
                            <w:proofErr w:type="spellStart"/>
                            <w:r w:rsidRPr="00E95491">
                              <w:rPr>
                                <w:b/>
                                <w:color w:val="0070C0"/>
                                <w:sz w:val="22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70C0"/>
                                <w:sz w:val="22"/>
                              </w:rPr>
                              <w:t>gr</w:t>
                            </w:r>
                            <w:proofErr w:type="spellEnd"/>
                            <w:r>
                              <w:rPr>
                                <w:b/>
                                <w:color w:val="0070C0"/>
                                <w:sz w:val="22"/>
                              </w:rPr>
                              <w:t xml:space="preserve"> A*</w:t>
                            </w:r>
                          </w:p>
                          <w:p w14:paraId="3F8B538B" w14:textId="77777777" w:rsidR="00E95491" w:rsidRDefault="00E95491" w:rsidP="00E954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32AD2" id="Zone de texte 12" o:spid="_x0000_s1028" type="#_x0000_t202" style="position:absolute;left:0;text-align:left;margin-left:98.35pt;margin-top:11.45pt;width:51.8pt;height:2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" filled="f" stroked="f">
                <v:textbox>
                  <w:txbxContent>
                    <w:p w14:paraId="1F0936E3" w14:textId="008BA62C" w:rsidR="00E95491" w:rsidRPr="00E95491" w:rsidRDefault="00E95491" w:rsidP="00E95491">
                      <w:pPr>
                        <w:rPr>
                          <w:b/>
                          <w:color w:val="0070C0"/>
                          <w:sz w:val="22"/>
                        </w:rPr>
                      </w:pPr>
                      <w:proofErr w:type="spellStart"/>
                      <w:r w:rsidRPr="00E95491">
                        <w:rPr>
                          <w:b/>
                          <w:color w:val="0070C0"/>
                          <w:sz w:val="22"/>
                        </w:rPr>
                        <w:t>S</w:t>
                      </w:r>
                      <w:r>
                        <w:rPr>
                          <w:b/>
                          <w:color w:val="0070C0"/>
                          <w:sz w:val="22"/>
                        </w:rPr>
                        <w:t>gr</w:t>
                      </w:r>
                      <w:proofErr w:type="spellEnd"/>
                      <w:r>
                        <w:rPr>
                          <w:b/>
                          <w:color w:val="0070C0"/>
                          <w:sz w:val="22"/>
                        </w:rPr>
                        <w:t xml:space="preserve"> A*</w:t>
                      </w:r>
                    </w:p>
                    <w:p w14:paraId="3F8B538B" w14:textId="77777777" w:rsidR="00E95491" w:rsidRDefault="00E95491" w:rsidP="00E95491"/>
                  </w:txbxContent>
                </v:textbox>
              </v:shape>
            </w:pict>
          </mc:Fallback>
        </mc:AlternateContent>
      </w:r>
    </w:p>
    <w:p w14:paraId="193D1F3A" w14:textId="7B3F0635" w:rsidR="00E95491" w:rsidRDefault="008400CD" w:rsidP="001B38D1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85FBBC" wp14:editId="3E706788">
                <wp:simplePos x="0" y="0"/>
                <wp:positionH relativeFrom="column">
                  <wp:posOffset>5052695</wp:posOffset>
                </wp:positionH>
                <wp:positionV relativeFrom="paragraph">
                  <wp:posOffset>92075</wp:posOffset>
                </wp:positionV>
                <wp:extent cx="0" cy="756000"/>
                <wp:effectExtent l="76200" t="0" r="57150" b="6350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3CF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6" o:spid="_x0000_s1026" type="#_x0000_t32" style="position:absolute;margin-left:397.85pt;margin-top:7.25pt;width:0;height:59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" strokecolor="#00b050" strokeweight="1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BD1F8" wp14:editId="2B572010">
                <wp:simplePos x="0" y="0"/>
                <wp:positionH relativeFrom="column">
                  <wp:posOffset>3541967</wp:posOffset>
                </wp:positionH>
                <wp:positionV relativeFrom="paragraph">
                  <wp:posOffset>67443</wp:posOffset>
                </wp:positionV>
                <wp:extent cx="1484784" cy="0"/>
                <wp:effectExtent l="38100" t="76200" r="0" b="952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4784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BC5E5" id="Connecteur droit avec flèche 15" o:spid="_x0000_s1026" type="#_x0000_t32" style="position:absolute;margin-left:278.9pt;margin-top:5.3pt;width:116.9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" strokecolor="red" strokeweight="1pt">
                <v:stroke endarrow="block" joinstyle="miter"/>
              </v:shape>
            </w:pict>
          </mc:Fallback>
        </mc:AlternateContent>
      </w:r>
      <w:r w:rsidR="002A508B">
        <w:rPr>
          <w:b/>
          <w:bCs/>
          <w:noProof/>
          <w:sz w:val="24"/>
          <w:szCs w:val="28"/>
        </w:rPr>
        <w:object w:dxaOrig="1440" w:dyaOrig="1440" w14:anchorId="04C9FE22">
          <v:shape id="_x0000_s1042" type="#_x0000_t75" style="position:absolute;left:0;text-align:left;margin-left:376.75pt;margin-top:15.7pt;width:15.05pt;height:20.2pt;z-index:251674624;mso-position-horizontal-relative:text;mso-position-vertical-relative:text">
            <v:imagedata r:id="rId11" o:title=""/>
          </v:shape>
          <o:OLEObject Type="Embed" ProgID="Equation.DSMT4" ShapeID="_x0000_s1042" DrawAspect="Content" ObjectID="_1740931578" r:id="rId12"/>
        </w:object>
      </w: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AC0775" wp14:editId="16F87DD2">
                <wp:simplePos x="0" y="0"/>
                <wp:positionH relativeFrom="column">
                  <wp:posOffset>5043226</wp:posOffset>
                </wp:positionH>
                <wp:positionV relativeFrom="paragraph">
                  <wp:posOffset>77470</wp:posOffset>
                </wp:positionV>
                <wp:extent cx="0" cy="432000"/>
                <wp:effectExtent l="76200" t="0" r="57150" b="6350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6E7AF" id="Connecteur droit avec flèche 14" o:spid="_x0000_s1026" type="#_x0000_t32" style="position:absolute;margin-left:397.1pt;margin-top:6.1pt;width:0;height: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" strokecolor="#4472c4">
                <v:stroke endarrow="block" joinstyle="miter"/>
              </v:shape>
            </w:pict>
          </mc:Fallback>
        </mc:AlternateContent>
      </w:r>
      <w:r w:rsidR="00E95491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AB3559" wp14:editId="64EC509F">
                <wp:simplePos x="0" y="0"/>
                <wp:positionH relativeFrom="column">
                  <wp:posOffset>4596074</wp:posOffset>
                </wp:positionH>
                <wp:positionV relativeFrom="paragraph">
                  <wp:posOffset>78105</wp:posOffset>
                </wp:positionV>
                <wp:extent cx="432000" cy="132"/>
                <wp:effectExtent l="38100" t="76200" r="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2000" cy="132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EC242A" id="Connecteur droit avec flèche 13" o:spid="_x0000_s1026" type="#_x0000_t32" style="position:absolute;margin-left:361.9pt;margin-top:6.15pt;width:34pt;height:0;flip:x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" strokecolor="#4472c4 [3204]">
                <v:stroke endarrow="block" joinstyle="miter"/>
              </v:shape>
            </w:pict>
          </mc:Fallback>
        </mc:AlternateContent>
      </w:r>
      <w:r w:rsidR="00E95491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74786" wp14:editId="378E0032">
                <wp:simplePos x="0" y="0"/>
                <wp:positionH relativeFrom="column">
                  <wp:posOffset>1861185</wp:posOffset>
                </wp:positionH>
                <wp:positionV relativeFrom="paragraph">
                  <wp:posOffset>61539</wp:posOffset>
                </wp:positionV>
                <wp:extent cx="45719" cy="45719"/>
                <wp:effectExtent l="0" t="0" r="12065" b="1206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AF99B8" id="Ellipse 7" o:spid="_x0000_s1026" style="position:absolute;margin-left:146.55pt;margin-top:4.8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" fillcolor="#4472c4 [3204]" strokecolor="#1f3763 [1604]" strokeweight="1pt">
                <v:stroke joinstyle="miter"/>
              </v:oval>
            </w:pict>
          </mc:Fallback>
        </mc:AlternateContent>
      </w:r>
      <w:r w:rsidR="00E95491"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E8C5A" wp14:editId="688305D3">
                <wp:simplePos x="0" y="0"/>
                <wp:positionH relativeFrom="column">
                  <wp:posOffset>5019152</wp:posOffset>
                </wp:positionH>
                <wp:positionV relativeFrom="paragraph">
                  <wp:posOffset>58803</wp:posOffset>
                </wp:positionV>
                <wp:extent cx="45719" cy="45719"/>
                <wp:effectExtent l="0" t="0" r="19050" b="1270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B3470B" id="Ellipse 8" o:spid="_x0000_s1026" style="position:absolute;margin-left:395.2pt;margin-top:4.65pt;width:3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" fillcolor="#4472c4" strokecolor="#2f528f" strokeweight="1pt">
                <v:stroke joinstyle="miter"/>
              </v:oval>
            </w:pict>
          </mc:Fallback>
        </mc:AlternateContent>
      </w:r>
    </w:p>
    <w:p w14:paraId="46DF5B7C" w14:textId="6008B135" w:rsidR="00E95491" w:rsidRDefault="00E95491" w:rsidP="001B38D1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</w:p>
    <w:p w14:paraId="0F646BAF" w14:textId="2223A9C1" w:rsidR="00E95491" w:rsidRDefault="002A508B" w:rsidP="001B38D1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noProof/>
          <w:sz w:val="24"/>
          <w:szCs w:val="28"/>
        </w:rPr>
        <w:object w:dxaOrig="1440" w:dyaOrig="1440" w14:anchorId="50287DA0">
          <v:shape id="_x0000_s1044" type="#_x0000_t75" style="position:absolute;left:0;text-align:left;margin-left:404.45pt;margin-top:.95pt;width:10.05pt;height:16.25pt;z-index:251681792;mso-position-horizontal-relative:text;mso-position-vertical-relative:text">
            <v:imagedata r:id="rId13" o:title=""/>
          </v:shape>
          <o:OLEObject Type="Embed" ProgID="Equation.DSMT4" ShapeID="_x0000_s1044" DrawAspect="Content" ObjectID="_1740931579" r:id="rId14"/>
        </w:object>
      </w:r>
    </w:p>
    <w:p w14:paraId="325FE35C" w14:textId="28AADC59" w:rsidR="00E95491" w:rsidRDefault="00E95491" w:rsidP="001B38D1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</w:p>
    <w:p w14:paraId="63BC68E2" w14:textId="44AEECB1" w:rsidR="00953475" w:rsidRDefault="00953475" w:rsidP="001B38D1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</w:p>
    <w:p w14:paraId="3A5CD558" w14:textId="3491D36A" w:rsidR="00953475" w:rsidRPr="00B616F6" w:rsidRDefault="00953475" w:rsidP="00953475">
      <w:pPr>
        <w:spacing w:line="276" w:lineRule="auto"/>
        <w:jc w:val="left"/>
        <w:rPr>
          <w:szCs w:val="24"/>
        </w:rPr>
      </w:pPr>
      <w:r w:rsidRPr="007953BB">
        <w:rPr>
          <w:b/>
          <w:bCs/>
        </w:rPr>
        <w:t>Q</w:t>
      </w:r>
      <w:r>
        <w:rPr>
          <w:b/>
          <w:bCs/>
        </w:rPr>
        <w:t>2</w:t>
      </w:r>
      <w:r w:rsidRPr="007953BB">
        <w:rPr>
          <w:b/>
          <w:bCs/>
        </w:rPr>
        <w:t>.</w:t>
      </w:r>
      <w:r>
        <w:t xml:space="preserve"> </w:t>
      </w:r>
      <w:r w:rsidRPr="00B616F6">
        <w:rPr>
          <w:rFonts w:eastAsia="Arial" w:cs="Arial"/>
          <w:bCs/>
        </w:rPr>
        <w:t>Système : {</w:t>
      </w:r>
      <w:r>
        <w:rPr>
          <w:rFonts w:eastAsia="Arial" w:cs="Arial"/>
          <w:bCs/>
        </w:rPr>
        <w:t>S1</w:t>
      </w:r>
      <w:r w:rsidRPr="00B616F6">
        <w:rPr>
          <w:rFonts w:eastAsia="Arial" w:cs="Arial"/>
          <w:bCs/>
        </w:rPr>
        <w:t xml:space="preserve">} de masse </w:t>
      </w:r>
      <w:r w:rsidRPr="00B616F6">
        <w:rPr>
          <w:rFonts w:eastAsia="Arial" w:cs="Arial"/>
          <w:bCs/>
          <w:i/>
          <w:iCs/>
        </w:rPr>
        <w:t>M</w:t>
      </w:r>
      <w:r w:rsidRPr="00A34FAB">
        <w:rPr>
          <w:rFonts w:eastAsia="Arial" w:cs="Arial"/>
          <w:bCs/>
          <w:vertAlign w:val="subscript"/>
        </w:rPr>
        <w:t>1</w:t>
      </w:r>
      <w:r w:rsidRPr="00B616F6">
        <w:rPr>
          <w:rFonts w:eastAsia="Arial" w:cs="Arial"/>
          <w:bCs/>
        </w:rPr>
        <w:tab/>
      </w:r>
    </w:p>
    <w:p w14:paraId="16716F89" w14:textId="1CA96B86" w:rsidR="00953475" w:rsidRPr="00B616F6" w:rsidRDefault="00953475" w:rsidP="00953475">
      <w:pPr>
        <w:spacing w:line="276" w:lineRule="auto"/>
        <w:rPr>
          <w:rFonts w:eastAsia="Arial" w:cs="Arial"/>
          <w:bCs/>
        </w:rPr>
      </w:pPr>
      <w:r w:rsidRPr="00B616F6">
        <w:rPr>
          <w:rFonts w:eastAsia="Arial" w:cs="Arial"/>
          <w:bCs/>
        </w:rPr>
        <w:t xml:space="preserve">Référentiel : </w:t>
      </w:r>
      <w:r>
        <w:rPr>
          <w:rFonts w:eastAsia="Arial" w:cs="Arial"/>
          <w:bCs/>
        </w:rPr>
        <w:t xml:space="preserve">lié à </w:t>
      </w:r>
      <w:proofErr w:type="spellStart"/>
      <w:r>
        <w:rPr>
          <w:rFonts w:eastAsia="Arial" w:cs="Arial"/>
          <w:bCs/>
        </w:rPr>
        <w:t>Sgr</w:t>
      </w:r>
      <w:proofErr w:type="spellEnd"/>
      <w:r>
        <w:rPr>
          <w:rFonts w:eastAsia="Arial" w:cs="Arial"/>
          <w:bCs/>
        </w:rPr>
        <w:t xml:space="preserve"> A*</w:t>
      </w:r>
      <w:r w:rsidRPr="00B616F6">
        <w:rPr>
          <w:rFonts w:eastAsia="Arial" w:cs="Arial"/>
          <w:bCs/>
        </w:rPr>
        <w:t xml:space="preserve"> considéré galiléen</w:t>
      </w:r>
    </w:p>
    <w:p w14:paraId="28A5688F" w14:textId="77777777" w:rsidR="00953475" w:rsidRDefault="00953475" w:rsidP="00953475">
      <w:pPr>
        <w:spacing w:line="276" w:lineRule="auto"/>
        <w:rPr>
          <w:rFonts w:eastAsia="Arial" w:cs="Arial"/>
          <w:bCs/>
        </w:rPr>
      </w:pPr>
      <w:r w:rsidRPr="00B616F6">
        <w:rPr>
          <w:rFonts w:eastAsia="Arial" w:cs="Arial"/>
          <w:bCs/>
        </w:rPr>
        <w:t xml:space="preserve">Inventaire des forces : uniquement la force d’attraction gravitationnelle exercée par </w:t>
      </w:r>
      <w:proofErr w:type="spellStart"/>
      <w:r>
        <w:rPr>
          <w:rFonts w:eastAsia="Arial" w:cs="Arial"/>
          <w:bCs/>
        </w:rPr>
        <w:t>Sgr</w:t>
      </w:r>
      <w:proofErr w:type="spellEnd"/>
      <w:r>
        <w:rPr>
          <w:rFonts w:eastAsia="Arial" w:cs="Arial"/>
          <w:bCs/>
        </w:rPr>
        <w:t xml:space="preserve"> A* :</w:t>
      </w:r>
    </w:p>
    <w:p w14:paraId="18D087BB" w14:textId="4A95B362" w:rsidR="00953475" w:rsidRPr="00B616F6" w:rsidRDefault="006F39C1" w:rsidP="00953475">
      <w:pPr>
        <w:spacing w:line="276" w:lineRule="auto"/>
      </w:pPr>
      <w:r w:rsidRPr="00953475">
        <w:rPr>
          <w:position w:val="-24"/>
          <w:szCs w:val="24"/>
        </w:rPr>
        <w:object w:dxaOrig="2380" w:dyaOrig="620" w14:anchorId="6001FBEF">
          <v:shape id="_x0000_i1029" type="#_x0000_t75" style="width:120pt;height:31.2pt" o:ole="">
            <v:imagedata r:id="rId15" o:title=""/>
          </v:shape>
          <o:OLEObject Type="Embed" ProgID="Equation.DSMT4" ShapeID="_x0000_i1029" DrawAspect="Content" ObjectID="_1740931549" r:id="rId16"/>
        </w:object>
      </w:r>
    </w:p>
    <w:p w14:paraId="4A4C9ACE" w14:textId="01EBFF4C" w:rsidR="00953475" w:rsidRDefault="00953475" w:rsidP="00953475">
      <w:pPr>
        <w:spacing w:line="276" w:lineRule="auto"/>
        <w:rPr>
          <w:szCs w:val="24"/>
        </w:rPr>
      </w:pPr>
      <w:r w:rsidRPr="00B616F6">
        <w:rPr>
          <w:rFonts w:eastAsia="Arial" w:cs="Arial"/>
          <w:bCs/>
        </w:rPr>
        <w:t xml:space="preserve">Deuxième loi de Newton </w:t>
      </w:r>
      <w:r>
        <w:rPr>
          <w:rFonts w:eastAsia="Arial" w:cs="Arial"/>
          <w:bCs/>
        </w:rPr>
        <w:t>(</w:t>
      </w:r>
      <w:r w:rsidR="00A34FAB" w:rsidRPr="00B616F6">
        <w:rPr>
          <w:position w:val="-14"/>
          <w:szCs w:val="24"/>
        </w:rPr>
        <w:object w:dxaOrig="1440" w:dyaOrig="420" w14:anchorId="472ADE9C">
          <v:shape id="_x0000_i1056" type="#_x0000_t75" style="width:72.6pt;height:21pt" o:ole="">
            <v:imagedata r:id="rId17" o:title=""/>
          </v:shape>
          <o:OLEObject Type="Embed" ProgID="Equation.DSMT4" ShapeID="_x0000_i1056" DrawAspect="Content" ObjectID="_1740931550" r:id="rId18"/>
        </w:object>
      </w:r>
      <w:proofErr w:type="gramStart"/>
      <w:r>
        <w:rPr>
          <w:rFonts w:eastAsia="Arial" w:cs="Arial"/>
          <w:bCs/>
        </w:rPr>
        <w:t>)</w:t>
      </w:r>
      <w:r w:rsidRPr="00B616F6">
        <w:rPr>
          <w:rFonts w:eastAsia="Arial" w:cs="Arial"/>
          <w:bCs/>
        </w:rPr>
        <w:t>:</w:t>
      </w:r>
      <w:proofErr w:type="gramEnd"/>
      <w:r w:rsidR="00C75816">
        <w:rPr>
          <w:rFonts w:eastAsia="Arial" w:cs="Arial"/>
          <w:bCs/>
        </w:rPr>
        <w:t xml:space="preserve"> </w:t>
      </w:r>
      <w:r w:rsidRPr="00953475">
        <w:rPr>
          <w:position w:val="-14"/>
          <w:szCs w:val="24"/>
        </w:rPr>
        <w:object w:dxaOrig="1520" w:dyaOrig="420" w14:anchorId="52AAD7E5">
          <v:shape id="_x0000_i1031" type="#_x0000_t75" style="width:76.2pt;height:21.6pt" o:ole="">
            <v:imagedata r:id="rId19" o:title=""/>
          </v:shape>
          <o:OLEObject Type="Embed" ProgID="Equation.DSMT4" ShapeID="_x0000_i1031" DrawAspect="Content" ObjectID="_1740931551" r:id="rId20"/>
        </w:object>
      </w:r>
    </w:p>
    <w:p w14:paraId="12F3C3D0" w14:textId="7CFA7B74" w:rsidR="00953475" w:rsidRDefault="00953475" w:rsidP="00953475">
      <w:pPr>
        <w:spacing w:line="276" w:lineRule="auto"/>
        <w:rPr>
          <w:rFonts w:eastAsia="Arial" w:cs="Arial"/>
          <w:bCs/>
          <w:szCs w:val="24"/>
        </w:rPr>
      </w:pPr>
      <w:proofErr w:type="gramStart"/>
      <w:r w:rsidRPr="00B616F6">
        <w:t>donc</w:t>
      </w:r>
      <w:proofErr w:type="gramEnd"/>
      <w:r w:rsidRPr="00B616F6">
        <w:t xml:space="preserve"> </w:t>
      </w:r>
      <w:r w:rsidR="006F39C1" w:rsidRPr="00C001E5">
        <w:rPr>
          <w:position w:val="-24"/>
        </w:rPr>
        <w:object w:dxaOrig="2079" w:dyaOrig="620" w14:anchorId="7F294221">
          <v:shape id="_x0000_i1032" type="#_x0000_t75" style="width:103.8pt;height:30.6pt" o:ole="">
            <v:imagedata r:id="rId21" o:title=""/>
          </v:shape>
          <o:OLEObject Type="Embed" ProgID="Equation.DSMT4" ShapeID="_x0000_i1032" DrawAspect="Content" ObjectID="_1740931552" r:id="rId22"/>
        </w:object>
      </w:r>
      <w:r w:rsidRPr="00B616F6">
        <w:rPr>
          <w:rFonts w:eastAsia="Arial" w:cs="Arial"/>
          <w:bCs/>
          <w:szCs w:val="24"/>
        </w:rPr>
        <w:t xml:space="preserve"> </w:t>
      </w:r>
      <w:r>
        <w:rPr>
          <w:rFonts w:eastAsia="Arial" w:cs="Arial"/>
          <w:bCs/>
          <w:szCs w:val="24"/>
        </w:rPr>
        <w:t xml:space="preserve">soit finalement </w:t>
      </w:r>
      <w:r w:rsidR="006F39C1" w:rsidRPr="00C001E5">
        <w:rPr>
          <w:position w:val="-24"/>
        </w:rPr>
        <w:object w:dxaOrig="1420" w:dyaOrig="620" w14:anchorId="6CDAF94D">
          <v:shape id="_x0000_i1033" type="#_x0000_t75" style="width:70.8pt;height:30.6pt" o:ole="">
            <v:imagedata r:id="rId23" o:title=""/>
          </v:shape>
          <o:OLEObject Type="Embed" ProgID="Equation.DSMT4" ShapeID="_x0000_i1033" DrawAspect="Content" ObjectID="_1740931553" r:id="rId24"/>
        </w:object>
      </w:r>
      <w:r w:rsidRPr="00B616F6">
        <w:rPr>
          <w:rFonts w:eastAsia="Arial" w:cs="Arial"/>
          <w:bCs/>
          <w:szCs w:val="24"/>
        </w:rPr>
        <w:t xml:space="preserve"> </w:t>
      </w:r>
    </w:p>
    <w:p w14:paraId="305F0D39" w14:textId="77777777" w:rsidR="002A508B" w:rsidRDefault="002A508B" w:rsidP="00953475">
      <w:pPr>
        <w:spacing w:line="276" w:lineRule="auto"/>
        <w:rPr>
          <w:rFonts w:eastAsia="Arial" w:cs="Arial"/>
          <w:bCs/>
          <w:szCs w:val="24"/>
        </w:rPr>
      </w:pPr>
    </w:p>
    <w:p w14:paraId="2CABC2DA" w14:textId="1EA28A7E" w:rsidR="00953475" w:rsidRPr="006F39C1" w:rsidRDefault="006F39C1" w:rsidP="006F39C1">
      <w:pPr>
        <w:spacing w:line="276" w:lineRule="auto"/>
        <w:rPr>
          <w:rFonts w:eastAsia="Arial" w:cs="Arial"/>
          <w:bCs/>
        </w:rPr>
      </w:pPr>
      <w:r w:rsidRPr="007953BB">
        <w:rPr>
          <w:b/>
          <w:bCs/>
        </w:rPr>
        <w:t>Q</w:t>
      </w:r>
      <w:r>
        <w:rPr>
          <w:b/>
          <w:bCs/>
        </w:rPr>
        <w:t>3</w:t>
      </w:r>
      <w:r w:rsidRPr="007953BB">
        <w:rPr>
          <w:b/>
          <w:bCs/>
        </w:rPr>
        <w:t>.</w:t>
      </w:r>
      <w:r>
        <w:t xml:space="preserve"> </w:t>
      </w:r>
      <w:r w:rsidR="00953475" w:rsidRPr="00B616F6">
        <w:rPr>
          <w:rFonts w:eastAsia="Arial" w:cs="Arial"/>
          <w:bCs/>
        </w:rPr>
        <w:t xml:space="preserve">Dans le repère de Frenet, pour un mouvement circulaire </w:t>
      </w:r>
      <w:bookmarkStart w:id="0" w:name="_Hlk130219154"/>
      <w:r w:rsidR="00A34FAB" w:rsidRPr="00C001E5">
        <w:rPr>
          <w:position w:val="-24"/>
        </w:rPr>
        <w:object w:dxaOrig="1840" w:dyaOrig="660" w14:anchorId="279AEEFE">
          <v:shape id="_x0000_i1058" type="#_x0000_t75" style="width:92.4pt;height:33pt" o:ole="">
            <v:imagedata r:id="rId25" o:title=""/>
          </v:shape>
          <o:OLEObject Type="Embed" ProgID="Equation.DSMT4" ShapeID="_x0000_i1058" DrawAspect="Content" ObjectID="_1740931554" r:id="rId26"/>
        </w:object>
      </w:r>
      <w:bookmarkEnd w:id="0"/>
    </w:p>
    <w:p w14:paraId="1B4300E7" w14:textId="77777777" w:rsidR="002A508B" w:rsidRDefault="00953475" w:rsidP="00953475">
      <w:pPr>
        <w:spacing w:line="276" w:lineRule="auto"/>
      </w:pPr>
      <w:r w:rsidRPr="00B616F6">
        <w:rPr>
          <w:rFonts w:eastAsia="Arial" w:cs="Arial"/>
          <w:bCs/>
        </w:rPr>
        <w:t xml:space="preserve">Par analogie entre </w:t>
      </w:r>
      <w:r w:rsidR="006F39C1">
        <w:rPr>
          <w:rFonts w:eastAsia="Arial" w:cs="Arial"/>
          <w:bCs/>
        </w:rPr>
        <w:t>l</w:t>
      </w:r>
      <w:r w:rsidRPr="00B616F6">
        <w:rPr>
          <w:rFonts w:eastAsia="Arial" w:cs="Arial"/>
          <w:bCs/>
        </w:rPr>
        <w:t xml:space="preserve">es deux expressions de </w:t>
      </w:r>
      <w:r>
        <w:rPr>
          <w:rFonts w:eastAsia="Arial" w:cs="Arial"/>
          <w:bCs/>
          <w:noProof/>
          <w:position w:val="-6"/>
        </w:rPr>
        <w:drawing>
          <wp:inline distT="0" distB="0" distL="0" distR="0" wp14:anchorId="7DCF4F06" wp14:editId="39D609D8">
            <wp:extent cx="125730" cy="215900"/>
            <wp:effectExtent l="0" t="0" r="762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6F6">
        <w:rPr>
          <w:rFonts w:eastAsia="Arial" w:cs="Arial"/>
          <w:bCs/>
        </w:rPr>
        <w:t xml:space="preserve"> , on en déduit que</w:t>
      </w:r>
      <w:r w:rsidR="002A508B">
        <w:rPr>
          <w:rFonts w:eastAsia="Arial" w:cs="Arial"/>
          <w:bCs/>
        </w:rPr>
        <w:t xml:space="preserve"> </w:t>
      </w:r>
      <w:r>
        <w:rPr>
          <w:rFonts w:eastAsia="Arial" w:cs="Arial"/>
          <w:bCs/>
        </w:rPr>
        <w:t xml:space="preserve">selon </w:t>
      </w:r>
      <w:r w:rsidR="002A508B" w:rsidRPr="00693D4D">
        <w:rPr>
          <w:position w:val="-12"/>
        </w:rPr>
        <w:object w:dxaOrig="300" w:dyaOrig="400" w14:anchorId="1517A7B2">
          <v:shape id="_x0000_i1060" type="#_x0000_t75" style="width:15pt;height:20.4pt" o:ole="">
            <v:imagedata r:id="rId28" o:title=""/>
          </v:shape>
          <o:OLEObject Type="Embed" ProgID="Equation.DSMT4" ShapeID="_x0000_i1060" DrawAspect="Content" ObjectID="_1740931555" r:id="rId29"/>
        </w:object>
      </w:r>
      <w:r>
        <w:t> :</w:t>
      </w:r>
      <w:r w:rsidRPr="00693D4D">
        <w:t xml:space="preserve"> </w:t>
      </w:r>
      <w:r w:rsidRPr="00C001E5">
        <w:rPr>
          <w:position w:val="-24"/>
        </w:rPr>
        <w:object w:dxaOrig="760" w:dyaOrig="620" w14:anchorId="47891DB9">
          <v:shape id="_x0000_i1036" type="#_x0000_t75" style="width:37.8pt;height:30.6pt" o:ole="">
            <v:imagedata r:id="rId30" o:title=""/>
          </v:shape>
          <o:OLEObject Type="Embed" ProgID="Equation.DSMT4" ShapeID="_x0000_i1036" DrawAspect="Content" ObjectID="_1740931556" r:id="rId31"/>
        </w:object>
      </w:r>
      <w:r>
        <w:t xml:space="preserve"> </w:t>
      </w:r>
    </w:p>
    <w:p w14:paraId="5A8A9807" w14:textId="0DE4629D" w:rsidR="00953475" w:rsidRDefault="00953475" w:rsidP="00953475">
      <w:pPr>
        <w:spacing w:line="276" w:lineRule="auto"/>
        <w:rPr>
          <w:rFonts w:eastAsia="Arial" w:cs="Arial"/>
          <w:bCs/>
        </w:rPr>
      </w:pPr>
      <w:proofErr w:type="gramStart"/>
      <w:r>
        <w:t>donc</w:t>
      </w:r>
      <w:proofErr w:type="gramEnd"/>
      <w:r>
        <w:t xml:space="preserve"> </w:t>
      </w:r>
      <w:r w:rsidRPr="00693D4D">
        <w:rPr>
          <w:i/>
          <w:iCs/>
        </w:rPr>
        <w:t>v</w:t>
      </w:r>
      <w:r>
        <w:t xml:space="preserve"> = constante : le mouvement est uniforme</w:t>
      </w:r>
      <w:r w:rsidRPr="00B616F6">
        <w:rPr>
          <w:rFonts w:eastAsia="Arial" w:cs="Arial"/>
          <w:bCs/>
        </w:rPr>
        <w:t>.</w:t>
      </w:r>
    </w:p>
    <w:p w14:paraId="0DA7E4A0" w14:textId="77777777" w:rsidR="002A508B" w:rsidRDefault="002A508B" w:rsidP="00953475">
      <w:pPr>
        <w:spacing w:line="276" w:lineRule="auto"/>
        <w:rPr>
          <w:rFonts w:eastAsia="Arial" w:cs="Arial"/>
          <w:bCs/>
        </w:rPr>
      </w:pPr>
    </w:p>
    <w:p w14:paraId="11F72C79" w14:textId="77CE62FA" w:rsidR="00953475" w:rsidRDefault="002A508B" w:rsidP="002A508B">
      <w:pPr>
        <w:spacing w:line="276" w:lineRule="auto"/>
      </w:pPr>
      <w:r>
        <w:rPr>
          <w:rFonts w:eastAsia="Arial" w:cs="Arial"/>
          <w:b/>
        </w:rPr>
        <w:t>Q4.</w:t>
      </w:r>
      <w:r>
        <w:rPr>
          <w:rFonts w:eastAsia="Arial" w:cs="Arial"/>
          <w:bCs/>
        </w:rPr>
        <w:t xml:space="preserve"> Par analogie, </w:t>
      </w:r>
      <w:r w:rsidR="00953475">
        <w:rPr>
          <w:rFonts w:eastAsia="Arial" w:cs="Arial"/>
          <w:bCs/>
        </w:rPr>
        <w:t xml:space="preserve">selon </w:t>
      </w:r>
      <w:r w:rsidR="00953475" w:rsidRPr="00693D4D">
        <w:rPr>
          <w:position w:val="-12"/>
        </w:rPr>
        <w:object w:dxaOrig="300" w:dyaOrig="400" w14:anchorId="724615AD">
          <v:shape id="_x0000_i1037" type="#_x0000_t75" style="width:15pt;height:20.4pt" o:ole="">
            <v:imagedata r:id="rId32" o:title=""/>
          </v:shape>
          <o:OLEObject Type="Embed" ProgID="Equation.DSMT4" ShapeID="_x0000_i1037" DrawAspect="Content" ObjectID="_1740931557" r:id="rId33"/>
        </w:object>
      </w:r>
      <w:r w:rsidR="00953475">
        <w:t> :</w:t>
      </w:r>
      <w:r w:rsidR="00953475" w:rsidRPr="00693D4D">
        <w:t xml:space="preserve"> </w:t>
      </w:r>
      <w:r w:rsidR="006F39C1" w:rsidRPr="00693D4D">
        <w:rPr>
          <w:position w:val="-26"/>
        </w:rPr>
        <w:object w:dxaOrig="4360" w:dyaOrig="700" w14:anchorId="05BA7507">
          <v:shape id="_x0000_i1038" type="#_x0000_t75" style="width:217.8pt;height:34.8pt" o:ole="">
            <v:imagedata r:id="rId34" o:title=""/>
          </v:shape>
          <o:OLEObject Type="Embed" ProgID="Equation.DSMT4" ShapeID="_x0000_i1038" DrawAspect="Content" ObjectID="_1740931558" r:id="rId35"/>
        </w:object>
      </w:r>
      <w:r>
        <w:t>.</w:t>
      </w:r>
    </w:p>
    <w:p w14:paraId="43B8172B" w14:textId="77777777" w:rsidR="002A508B" w:rsidRDefault="002A508B" w:rsidP="002A508B">
      <w:pPr>
        <w:spacing w:line="276" w:lineRule="auto"/>
      </w:pPr>
    </w:p>
    <w:p w14:paraId="5271CEF6" w14:textId="085D9A53" w:rsidR="00953475" w:rsidRDefault="00953475" w:rsidP="00953475">
      <w:pPr>
        <w:spacing w:line="276" w:lineRule="auto"/>
        <w:jc w:val="left"/>
      </w:pPr>
      <w:r w:rsidRPr="007953BB">
        <w:rPr>
          <w:b/>
          <w:bCs/>
        </w:rPr>
        <w:t>Q</w:t>
      </w:r>
      <w:r w:rsidR="006F39C1">
        <w:rPr>
          <w:b/>
          <w:bCs/>
        </w:rPr>
        <w:t>5</w:t>
      </w:r>
      <w:r>
        <w:rPr>
          <w:b/>
          <w:bCs/>
        </w:rPr>
        <w:t xml:space="preserve">. </w:t>
      </w:r>
      <w:r w:rsidRPr="00693D4D">
        <w:t>La vitesse étant constante, on peut écrire</w:t>
      </w:r>
      <w:r>
        <w:t xml:space="preserve"> : </w:t>
      </w:r>
      <w:bookmarkStart w:id="1" w:name="_Hlk130219430"/>
      <w:r w:rsidR="006F39C1" w:rsidRPr="006F39C1">
        <w:rPr>
          <w:position w:val="-24"/>
        </w:rPr>
        <w:object w:dxaOrig="1540" w:dyaOrig="620" w14:anchorId="5D2845AA">
          <v:shape id="_x0000_i1039" type="#_x0000_t75" style="width:77.4pt;height:30.6pt" o:ole="">
            <v:imagedata r:id="rId36" o:title=""/>
          </v:shape>
          <o:OLEObject Type="Embed" ProgID="Equation.DSMT4" ShapeID="_x0000_i1039" DrawAspect="Content" ObjectID="_1740931559" r:id="rId37"/>
        </w:object>
      </w:r>
      <w:bookmarkEnd w:id="1"/>
      <w:r w:rsidR="002A508B">
        <w:t xml:space="preserve"> </w:t>
      </w:r>
      <w:r>
        <w:t>pour une révolution.</w:t>
      </w:r>
    </w:p>
    <w:p w14:paraId="731D8543" w14:textId="3D9CD112" w:rsidR="00953475" w:rsidRDefault="00953475" w:rsidP="00953475">
      <w:pPr>
        <w:spacing w:line="276" w:lineRule="auto"/>
        <w:jc w:val="left"/>
      </w:pPr>
      <w:r>
        <w:t xml:space="preserve">Donc </w:t>
      </w:r>
      <w:r w:rsidR="006F39C1" w:rsidRPr="006F39C1">
        <w:rPr>
          <w:position w:val="-24"/>
        </w:rPr>
        <w:object w:dxaOrig="1040" w:dyaOrig="620" w14:anchorId="6D056678">
          <v:shape id="_x0000_i1040" type="#_x0000_t75" style="width:51.6pt;height:30.6pt" o:ole="">
            <v:imagedata r:id="rId38" o:title=""/>
          </v:shape>
          <o:OLEObject Type="Embed" ProgID="Equation.DSMT4" ShapeID="_x0000_i1040" DrawAspect="Content" ObjectID="_1740931560" r:id="rId39"/>
        </w:object>
      </w:r>
      <w:r w:rsidR="006F39C1">
        <w:t>.</w:t>
      </w:r>
    </w:p>
    <w:p w14:paraId="440D6EAA" w14:textId="09F6237E" w:rsidR="006F39C1" w:rsidRDefault="006F39C1" w:rsidP="00953475">
      <w:pPr>
        <w:spacing w:line="276" w:lineRule="auto"/>
        <w:jc w:val="left"/>
      </w:pPr>
      <w:r>
        <w:rPr>
          <w:rFonts w:cs="Arial"/>
        </w:rPr>
        <w:t>É</w:t>
      </w:r>
      <w:r>
        <w:t xml:space="preserve">levons au carré chaque terme de l’égalité : </w:t>
      </w:r>
      <w:r w:rsidRPr="006F39C1">
        <w:rPr>
          <w:position w:val="-60"/>
        </w:rPr>
        <w:object w:dxaOrig="2540" w:dyaOrig="1020" w14:anchorId="07E8F435">
          <v:shape id="_x0000_i1041" type="#_x0000_t75" style="width:127.2pt;height:51pt" o:ole="">
            <v:imagedata r:id="rId40" o:title=""/>
          </v:shape>
          <o:OLEObject Type="Embed" ProgID="Equation.DSMT4" ShapeID="_x0000_i1041" DrawAspect="Content" ObjectID="_1740931561" r:id="rId41"/>
        </w:object>
      </w:r>
      <w:r w:rsidR="002A508B">
        <w:t xml:space="preserve"> </w:t>
      </w:r>
      <w:r>
        <w:t>d’après Q4.</w:t>
      </w:r>
    </w:p>
    <w:p w14:paraId="2BF04F67" w14:textId="27E7B712" w:rsidR="00F028BD" w:rsidRDefault="006F39C1" w:rsidP="00953475">
      <w:pPr>
        <w:spacing w:line="276" w:lineRule="auto"/>
        <w:jc w:val="left"/>
      </w:pPr>
      <w:r>
        <w:t xml:space="preserve">Ainsi </w:t>
      </w:r>
      <w:r w:rsidR="002A508B" w:rsidRPr="006F39C1">
        <w:rPr>
          <w:position w:val="-30"/>
        </w:rPr>
        <w:object w:dxaOrig="3200" w:dyaOrig="720" w14:anchorId="7D74F3BF">
          <v:shape id="_x0000_i1063" type="#_x0000_t75" style="width:160.2pt;height:36pt" o:ole="">
            <v:imagedata r:id="rId42" o:title=""/>
          </v:shape>
          <o:OLEObject Type="Embed" ProgID="Equation.DSMT4" ShapeID="_x0000_i1063" DrawAspect="Content" ObjectID="_1740931562" r:id="rId43"/>
        </w:object>
      </w:r>
    </w:p>
    <w:p w14:paraId="597689F2" w14:textId="4C62FDE0" w:rsidR="002A508B" w:rsidRDefault="002A508B" w:rsidP="00953475">
      <w:pPr>
        <w:spacing w:line="276" w:lineRule="auto"/>
        <w:jc w:val="left"/>
      </w:pPr>
      <w:r w:rsidRPr="006F39C1">
        <w:rPr>
          <w:position w:val="-30"/>
        </w:rPr>
        <w:object w:dxaOrig="1300" w:dyaOrig="720" w14:anchorId="3396DFD5">
          <v:shape id="_x0000_i1065" type="#_x0000_t75" style="width:64.8pt;height:36pt" o:ole="">
            <v:imagedata r:id="rId44" o:title=""/>
          </v:shape>
          <o:OLEObject Type="Embed" ProgID="Equation.DSMT4" ShapeID="_x0000_i1065" DrawAspect="Content" ObjectID="_1740931563" r:id="rId45"/>
        </w:object>
      </w:r>
    </w:p>
    <w:p w14:paraId="0CB24EBF" w14:textId="2F83BD18" w:rsidR="002A508B" w:rsidRDefault="002A508B">
      <w:pPr>
        <w:jc w:val="left"/>
      </w:pPr>
      <w:r>
        <w:br w:type="page"/>
      </w:r>
    </w:p>
    <w:p w14:paraId="4BB6700C" w14:textId="1D5B2339" w:rsidR="00F028BD" w:rsidRDefault="00F028BD" w:rsidP="00F028BD">
      <w:pPr>
        <w:spacing w:line="276" w:lineRule="auto"/>
        <w:jc w:val="left"/>
      </w:pPr>
      <w:r w:rsidRPr="007953BB">
        <w:rPr>
          <w:b/>
          <w:bCs/>
        </w:rPr>
        <w:lastRenderedPageBreak/>
        <w:t>Q</w:t>
      </w:r>
      <w:r>
        <w:rPr>
          <w:b/>
          <w:bCs/>
        </w:rPr>
        <w:t xml:space="preserve">6. </w:t>
      </w:r>
      <w:r w:rsidRPr="00693D4D">
        <w:t>L</w:t>
      </w:r>
      <w:r w:rsidR="005A2CAA">
        <w:t>’expression générale (et dans son sens historique) de la 3</w:t>
      </w:r>
      <w:r w:rsidR="005A2CAA" w:rsidRPr="005A2CAA">
        <w:rPr>
          <w:vertAlign w:val="superscript"/>
        </w:rPr>
        <w:t>ème</w:t>
      </w:r>
      <w:r w:rsidR="005A2CAA">
        <w:t xml:space="preserve"> loi de Kepler est </w:t>
      </w:r>
      <w:r w:rsidR="005A2CAA" w:rsidRPr="005A2CAA">
        <w:rPr>
          <w:position w:val="-24"/>
        </w:rPr>
        <w:object w:dxaOrig="1060" w:dyaOrig="660" w14:anchorId="5A21305B">
          <v:shape id="_x0000_i1043" type="#_x0000_t75" style="width:52.8pt;height:33pt" o:ole="">
            <v:imagedata r:id="rId46" o:title=""/>
          </v:shape>
          <o:OLEObject Type="Embed" ProgID="Equation.DSMT4" ShapeID="_x0000_i1043" DrawAspect="Content" ObjectID="_1740931564" r:id="rId47"/>
        </w:object>
      </w:r>
      <w:r w:rsidR="002A508B">
        <w:t xml:space="preserve"> </w:t>
      </w:r>
      <w:r w:rsidR="005A2CAA">
        <w:t xml:space="preserve">où </w:t>
      </w:r>
      <w:r w:rsidR="005A2CAA" w:rsidRPr="002A508B">
        <w:rPr>
          <w:i/>
          <w:iCs/>
        </w:rPr>
        <w:t>a</w:t>
      </w:r>
      <w:r w:rsidR="005A2CAA">
        <w:t xml:space="preserve"> est le demi grand-axe de la trajectoire elliptique.</w:t>
      </w:r>
    </w:p>
    <w:p w14:paraId="3146EC38" w14:textId="2EB68507" w:rsidR="005A2CAA" w:rsidRDefault="005A2CAA" w:rsidP="00F028BD">
      <w:pPr>
        <w:spacing w:line="276" w:lineRule="auto"/>
        <w:jc w:val="left"/>
      </w:pPr>
      <w:r>
        <w:t>La modélisation montre une proportionnalité entre</w:t>
      </w:r>
      <w:r w:rsidR="00700A3E" w:rsidRPr="002D4CBD">
        <w:rPr>
          <w:position w:val="-4"/>
        </w:rPr>
        <w:object w:dxaOrig="320" w:dyaOrig="300" w14:anchorId="24ABCBB3">
          <v:shape id="_x0000_i1044" type="#_x0000_t75" style="width:15.6pt;height:15pt" o:ole="">
            <v:imagedata r:id="rId48" o:title=""/>
          </v:shape>
          <o:OLEObject Type="Embed" ProgID="Equation.DSMT4" ShapeID="_x0000_i1044" DrawAspect="Content" ObjectID="_1740931565" r:id="rId49"/>
        </w:object>
      </w:r>
      <w:r w:rsidR="002A508B">
        <w:t xml:space="preserve"> </w:t>
      </w:r>
      <w:r w:rsidR="00700A3E">
        <w:t xml:space="preserve">et </w:t>
      </w:r>
      <w:r w:rsidR="00700A3E" w:rsidRPr="00700A3E">
        <w:rPr>
          <w:position w:val="-6"/>
        </w:rPr>
        <w:object w:dxaOrig="279" w:dyaOrig="320" w14:anchorId="0757D88E">
          <v:shape id="_x0000_i1045" type="#_x0000_t75" style="width:13.8pt;height:15.6pt" o:ole="">
            <v:imagedata r:id="rId50" o:title=""/>
          </v:shape>
          <o:OLEObject Type="Embed" ProgID="Equation.DSMT4" ShapeID="_x0000_i1045" DrawAspect="Content" ObjectID="_1740931566" r:id="rId51"/>
        </w:object>
      </w:r>
      <w:r w:rsidR="00700A3E">
        <w:t xml:space="preserve"> ,ce qui confirme que </w:t>
      </w:r>
      <w:r w:rsidR="00700A3E" w:rsidRPr="005A2CAA">
        <w:rPr>
          <w:position w:val="-24"/>
        </w:rPr>
        <w:object w:dxaOrig="1060" w:dyaOrig="660" w14:anchorId="231DA515">
          <v:shape id="_x0000_i1046" type="#_x0000_t75" style="width:52.8pt;height:33pt" o:ole="">
            <v:imagedata r:id="rId46" o:title=""/>
          </v:shape>
          <o:OLEObject Type="Embed" ProgID="Equation.DSMT4" ShapeID="_x0000_i1046" DrawAspect="Content" ObjectID="_1740931567" r:id="rId52"/>
        </w:object>
      </w:r>
      <w:r w:rsidR="002A508B">
        <w:t xml:space="preserve"> </w:t>
      </w:r>
      <w:r w:rsidR="00700A3E">
        <w:t>et que la 3</w:t>
      </w:r>
      <w:r w:rsidR="00700A3E" w:rsidRPr="00700A3E">
        <w:rPr>
          <w:vertAlign w:val="superscript"/>
        </w:rPr>
        <w:t>ème</w:t>
      </w:r>
      <w:r w:rsidR="00700A3E">
        <w:t xml:space="preserve"> loi de Kepler </w:t>
      </w:r>
      <w:r w:rsidR="002A508B">
        <w:t>est généralisable</w:t>
      </w:r>
      <w:r w:rsidR="00700A3E">
        <w:t xml:space="preserve"> aux 5 étoiles étudiées.</w:t>
      </w:r>
    </w:p>
    <w:p w14:paraId="244FC6BE" w14:textId="77777777" w:rsidR="002A508B" w:rsidRDefault="002A508B" w:rsidP="00F028BD">
      <w:pPr>
        <w:spacing w:line="276" w:lineRule="auto"/>
        <w:jc w:val="left"/>
      </w:pPr>
    </w:p>
    <w:p w14:paraId="0AB0E466" w14:textId="195D1B84" w:rsidR="00700A3E" w:rsidRDefault="00700A3E" w:rsidP="00F028BD">
      <w:pPr>
        <w:spacing w:line="276" w:lineRule="auto"/>
        <w:jc w:val="left"/>
      </w:pPr>
      <w:r w:rsidRPr="007953BB">
        <w:rPr>
          <w:b/>
          <w:bCs/>
        </w:rPr>
        <w:t>Q</w:t>
      </w:r>
      <w:r>
        <w:rPr>
          <w:b/>
          <w:bCs/>
        </w:rPr>
        <w:t xml:space="preserve">7. </w:t>
      </w:r>
      <w:r>
        <w:t xml:space="preserve">D’après Q5. : </w:t>
      </w:r>
      <w:r w:rsidRPr="006F39C1">
        <w:rPr>
          <w:position w:val="-30"/>
        </w:rPr>
        <w:object w:dxaOrig="1300" w:dyaOrig="720" w14:anchorId="7742F15B">
          <v:shape id="_x0000_i1047" type="#_x0000_t75" style="width:64.8pt;height:36pt" o:ole="">
            <v:imagedata r:id="rId53" o:title=""/>
          </v:shape>
          <o:OLEObject Type="Embed" ProgID="Equation.DSMT4" ShapeID="_x0000_i1047" DrawAspect="Content" ObjectID="_1740931568" r:id="rId54"/>
        </w:object>
      </w:r>
      <w:r>
        <w:t xml:space="preserve">et d’après Q6. : </w:t>
      </w:r>
      <w:r w:rsidRPr="005A2CAA">
        <w:rPr>
          <w:position w:val="-24"/>
        </w:rPr>
        <w:object w:dxaOrig="3320" w:dyaOrig="660" w14:anchorId="7B6C4F75">
          <v:shape id="_x0000_i1048" type="#_x0000_t75" style="width:165.6pt;height:33pt" o:ole="">
            <v:imagedata r:id="rId55" o:title=""/>
          </v:shape>
          <o:OLEObject Type="Embed" ProgID="Equation.DSMT4" ShapeID="_x0000_i1048" DrawAspect="Content" ObjectID="_1740931569" r:id="rId56"/>
        </w:object>
      </w:r>
      <w:r>
        <w:t>(modélisation)</w:t>
      </w:r>
    </w:p>
    <w:p w14:paraId="267E0B47" w14:textId="77777777" w:rsidR="002A508B" w:rsidRDefault="00700A3E" w:rsidP="00F028BD">
      <w:pPr>
        <w:spacing w:line="276" w:lineRule="auto"/>
        <w:jc w:val="left"/>
      </w:pPr>
      <w:r>
        <w:t xml:space="preserve">Ainsi, </w:t>
      </w:r>
      <w:bookmarkStart w:id="2" w:name="_Hlk130312566"/>
      <w:r w:rsidRPr="006F39C1">
        <w:rPr>
          <w:position w:val="-30"/>
        </w:rPr>
        <w:object w:dxaOrig="3120" w:dyaOrig="720" w14:anchorId="499C0859">
          <v:shape id="_x0000_i1049" type="#_x0000_t75" style="width:156pt;height:36pt" o:ole="">
            <v:imagedata r:id="rId57" o:title=""/>
          </v:shape>
          <o:OLEObject Type="Embed" ProgID="Equation.DSMT4" ShapeID="_x0000_i1049" DrawAspect="Content" ObjectID="_1740931570" r:id="rId58"/>
        </w:object>
      </w:r>
      <w:bookmarkEnd w:id="2"/>
    </w:p>
    <w:p w14:paraId="5606D80A" w14:textId="2B1A2EB1" w:rsidR="00700A3E" w:rsidRDefault="00700A3E" w:rsidP="00F028BD">
      <w:pPr>
        <w:spacing w:line="276" w:lineRule="auto"/>
        <w:jc w:val="left"/>
      </w:pPr>
      <w:r>
        <w:t xml:space="preserve">soit </w:t>
      </w:r>
      <w:r w:rsidRPr="00700A3E">
        <w:rPr>
          <w:position w:val="-28"/>
        </w:rPr>
        <w:object w:dxaOrig="5040" w:dyaOrig="700" w14:anchorId="2ACDB155">
          <v:shape id="_x0000_i1050" type="#_x0000_t75" style="width:251.4pt;height:35.4pt" o:ole="">
            <v:imagedata r:id="rId59" o:title=""/>
          </v:shape>
          <o:OLEObject Type="Embed" ProgID="Equation.DSMT4" ShapeID="_x0000_i1050" DrawAspect="Content" ObjectID="_1740931571" r:id="rId60"/>
        </w:object>
      </w:r>
    </w:p>
    <w:p w14:paraId="7E7483F4" w14:textId="4AFF98AB" w:rsidR="00700A3E" w:rsidRDefault="00700A3E" w:rsidP="00F028BD">
      <w:pPr>
        <w:spacing w:line="276" w:lineRule="auto"/>
        <w:jc w:val="left"/>
      </w:pPr>
      <w:r>
        <w:t xml:space="preserve">Calculons </w:t>
      </w:r>
      <w:r w:rsidRPr="006F39C1">
        <w:rPr>
          <w:position w:val="-30"/>
        </w:rPr>
        <w:object w:dxaOrig="499" w:dyaOrig="680" w14:anchorId="4E373EFF">
          <v:shape id="_x0000_i1051" type="#_x0000_t75" style="width:25.2pt;height:34.2pt" o:ole="">
            <v:imagedata r:id="rId61" o:title=""/>
          </v:shape>
          <o:OLEObject Type="Embed" ProgID="Equation.DSMT4" ShapeID="_x0000_i1051" DrawAspect="Content" ObjectID="_1740931572" r:id="rId62"/>
        </w:object>
      </w:r>
      <w:r>
        <w:t xml:space="preserve"> : </w:t>
      </w:r>
      <w:r w:rsidRPr="006F39C1">
        <w:rPr>
          <w:position w:val="-30"/>
        </w:rPr>
        <w:object w:dxaOrig="3240" w:dyaOrig="720" w14:anchorId="1D3D2D48">
          <v:shape id="_x0000_i1052" type="#_x0000_t75" style="width:162pt;height:36pt" o:ole="">
            <v:imagedata r:id="rId63" o:title=""/>
          </v:shape>
          <o:OLEObject Type="Embed" ProgID="Equation.DSMT4" ShapeID="_x0000_i1052" DrawAspect="Content" ObjectID="_1740931573" r:id="rId64"/>
        </w:object>
      </w:r>
      <w:r w:rsidR="00E95491">
        <w:t>soit 4,05 millions.</w:t>
      </w:r>
    </w:p>
    <w:p w14:paraId="1669427E" w14:textId="2A309140" w:rsidR="00700A3E" w:rsidRDefault="00700A3E" w:rsidP="00F028BD">
      <w:pPr>
        <w:spacing w:line="276" w:lineRule="auto"/>
        <w:jc w:val="left"/>
      </w:pPr>
      <w:r>
        <w:t xml:space="preserve">Ce résultat est proche des </w:t>
      </w:r>
      <w:r w:rsidR="00E95491" w:rsidRPr="00E95491">
        <w:rPr>
          <w:position w:val="-10"/>
        </w:rPr>
        <w:object w:dxaOrig="1380" w:dyaOrig="320" w14:anchorId="344200BE">
          <v:shape id="_x0000_i1053" type="#_x0000_t75" style="width:69pt;height:15.6pt" o:ole="">
            <v:imagedata r:id="rId65" o:title=""/>
          </v:shape>
          <o:OLEObject Type="Embed" ProgID="Equation.DSMT4" ShapeID="_x0000_i1053" DrawAspect="Content" ObjectID="_1740931574" r:id="rId66"/>
        </w:object>
      </w:r>
      <w:r w:rsidR="00E95491">
        <w:t>millions de masses solaires.</w:t>
      </w:r>
    </w:p>
    <w:p w14:paraId="24410EF5" w14:textId="682688FE" w:rsidR="00E95491" w:rsidRDefault="00E95491" w:rsidP="00F028BD">
      <w:pPr>
        <w:spacing w:line="276" w:lineRule="auto"/>
        <w:jc w:val="left"/>
      </w:pPr>
      <w:r>
        <w:t>Calculons l’écart normalis</w:t>
      </w:r>
      <w:r w:rsidR="002A508B">
        <w:t>é</w:t>
      </w:r>
      <w:r>
        <w:t xml:space="preserve"> (« z-score ») : </w:t>
      </w:r>
      <w:r w:rsidRPr="00E95491">
        <w:rPr>
          <w:position w:val="-28"/>
        </w:rPr>
        <w:object w:dxaOrig="2280" w:dyaOrig="700" w14:anchorId="46E542B7">
          <v:shape id="_x0000_i1054" type="#_x0000_t75" style="width:114pt;height:35.4pt" o:ole="">
            <v:imagedata r:id="rId67" o:title=""/>
          </v:shape>
          <o:OLEObject Type="Embed" ProgID="Equation.DSMT4" ShapeID="_x0000_i1054" DrawAspect="Content" ObjectID="_1740931575" r:id="rId68"/>
        </w:object>
      </w:r>
      <w:r>
        <w:t>.</w:t>
      </w:r>
    </w:p>
    <w:p w14:paraId="1D49130A" w14:textId="31469E83" w:rsidR="00D44064" w:rsidRPr="00C75816" w:rsidRDefault="00E95491" w:rsidP="00C75816">
      <w:pPr>
        <w:spacing w:line="276" w:lineRule="auto"/>
        <w:jc w:val="left"/>
      </w:pPr>
      <w:r>
        <w:t>La valeur de l’écart normalisé est largement supérieure à 2 : la valeur trouvée dans cet exercice est cohérente mais n’est pas en accord avec la valeur annoncée en introduction.</w:t>
      </w:r>
    </w:p>
    <w:sectPr w:rsidR="00D44064" w:rsidRPr="00C75816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2635">
    <w:abstractNumId w:val="1"/>
  </w:num>
  <w:num w:numId="2" w16cid:durableId="12155099">
    <w:abstractNumId w:val="3"/>
  </w:num>
  <w:num w:numId="3" w16cid:durableId="489440712">
    <w:abstractNumId w:val="4"/>
  </w:num>
  <w:num w:numId="4" w16cid:durableId="2135709506">
    <w:abstractNumId w:val="2"/>
  </w:num>
  <w:num w:numId="5" w16cid:durableId="723718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C4317"/>
    <w:rsid w:val="000C7197"/>
    <w:rsid w:val="000D24E0"/>
    <w:rsid w:val="000D6E2B"/>
    <w:rsid w:val="000E51A4"/>
    <w:rsid w:val="000E6090"/>
    <w:rsid w:val="000F3FB2"/>
    <w:rsid w:val="000F70FE"/>
    <w:rsid w:val="001013B2"/>
    <w:rsid w:val="0010425B"/>
    <w:rsid w:val="00104E94"/>
    <w:rsid w:val="00112A8B"/>
    <w:rsid w:val="00117032"/>
    <w:rsid w:val="00117933"/>
    <w:rsid w:val="001257DA"/>
    <w:rsid w:val="00127733"/>
    <w:rsid w:val="00135466"/>
    <w:rsid w:val="00136E1B"/>
    <w:rsid w:val="0014110D"/>
    <w:rsid w:val="00153305"/>
    <w:rsid w:val="0015517A"/>
    <w:rsid w:val="00167682"/>
    <w:rsid w:val="00174B75"/>
    <w:rsid w:val="001838A3"/>
    <w:rsid w:val="001865DF"/>
    <w:rsid w:val="00186E88"/>
    <w:rsid w:val="001944FB"/>
    <w:rsid w:val="001A27D3"/>
    <w:rsid w:val="001A67BA"/>
    <w:rsid w:val="001B38D1"/>
    <w:rsid w:val="001B5C3C"/>
    <w:rsid w:val="001C1790"/>
    <w:rsid w:val="001D0326"/>
    <w:rsid w:val="001F3763"/>
    <w:rsid w:val="001F393F"/>
    <w:rsid w:val="002022A8"/>
    <w:rsid w:val="00203188"/>
    <w:rsid w:val="00205586"/>
    <w:rsid w:val="0021020E"/>
    <w:rsid w:val="0021216B"/>
    <w:rsid w:val="00216ACE"/>
    <w:rsid w:val="002351CD"/>
    <w:rsid w:val="00281EA9"/>
    <w:rsid w:val="00290B46"/>
    <w:rsid w:val="00292F42"/>
    <w:rsid w:val="00293E75"/>
    <w:rsid w:val="002958F8"/>
    <w:rsid w:val="002A015B"/>
    <w:rsid w:val="002A01CB"/>
    <w:rsid w:val="002A3B3A"/>
    <w:rsid w:val="002A3DA0"/>
    <w:rsid w:val="002A508B"/>
    <w:rsid w:val="002B06C6"/>
    <w:rsid w:val="002B295B"/>
    <w:rsid w:val="002B4FC9"/>
    <w:rsid w:val="002C1B79"/>
    <w:rsid w:val="002C4F8B"/>
    <w:rsid w:val="002D0A76"/>
    <w:rsid w:val="002D42AA"/>
    <w:rsid w:val="002D7213"/>
    <w:rsid w:val="002D752C"/>
    <w:rsid w:val="002E29DF"/>
    <w:rsid w:val="002E58C2"/>
    <w:rsid w:val="002E7313"/>
    <w:rsid w:val="002F0D6D"/>
    <w:rsid w:val="0030164E"/>
    <w:rsid w:val="00306758"/>
    <w:rsid w:val="00306FD2"/>
    <w:rsid w:val="00327318"/>
    <w:rsid w:val="00336093"/>
    <w:rsid w:val="003415B3"/>
    <w:rsid w:val="00345D3C"/>
    <w:rsid w:val="00356325"/>
    <w:rsid w:val="00382288"/>
    <w:rsid w:val="00382553"/>
    <w:rsid w:val="00397CA5"/>
    <w:rsid w:val="003A197A"/>
    <w:rsid w:val="003A4DE4"/>
    <w:rsid w:val="003B05DB"/>
    <w:rsid w:val="003B30B0"/>
    <w:rsid w:val="003C7502"/>
    <w:rsid w:val="003D2D7E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5F0"/>
    <w:rsid w:val="0046312A"/>
    <w:rsid w:val="00477C27"/>
    <w:rsid w:val="004809D2"/>
    <w:rsid w:val="004824E2"/>
    <w:rsid w:val="004846FC"/>
    <w:rsid w:val="00491FA6"/>
    <w:rsid w:val="00494336"/>
    <w:rsid w:val="00495457"/>
    <w:rsid w:val="00495621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27E3"/>
    <w:rsid w:val="00515516"/>
    <w:rsid w:val="00515601"/>
    <w:rsid w:val="005303F6"/>
    <w:rsid w:val="00532F94"/>
    <w:rsid w:val="00535395"/>
    <w:rsid w:val="005438E0"/>
    <w:rsid w:val="00552F69"/>
    <w:rsid w:val="0057214E"/>
    <w:rsid w:val="00584B5C"/>
    <w:rsid w:val="005855EE"/>
    <w:rsid w:val="00594277"/>
    <w:rsid w:val="0059619F"/>
    <w:rsid w:val="005A2CAA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F78C3"/>
    <w:rsid w:val="00620134"/>
    <w:rsid w:val="00630D66"/>
    <w:rsid w:val="006326D7"/>
    <w:rsid w:val="00657F15"/>
    <w:rsid w:val="00674824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6F39C1"/>
    <w:rsid w:val="00700A3E"/>
    <w:rsid w:val="007014BA"/>
    <w:rsid w:val="00705BD5"/>
    <w:rsid w:val="00707508"/>
    <w:rsid w:val="00715F95"/>
    <w:rsid w:val="00727955"/>
    <w:rsid w:val="007342D3"/>
    <w:rsid w:val="007379A7"/>
    <w:rsid w:val="0074226E"/>
    <w:rsid w:val="00753F15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C57EE"/>
    <w:rsid w:val="007D1446"/>
    <w:rsid w:val="007D14A5"/>
    <w:rsid w:val="007D30BC"/>
    <w:rsid w:val="007D56A5"/>
    <w:rsid w:val="007D6B13"/>
    <w:rsid w:val="007E12A5"/>
    <w:rsid w:val="007E3F1E"/>
    <w:rsid w:val="007E5A01"/>
    <w:rsid w:val="007E6004"/>
    <w:rsid w:val="007F5313"/>
    <w:rsid w:val="008008F8"/>
    <w:rsid w:val="0080479C"/>
    <w:rsid w:val="00812DC3"/>
    <w:rsid w:val="00814A0D"/>
    <w:rsid w:val="008400CD"/>
    <w:rsid w:val="0084644D"/>
    <w:rsid w:val="008567C8"/>
    <w:rsid w:val="00870978"/>
    <w:rsid w:val="00874167"/>
    <w:rsid w:val="0088136B"/>
    <w:rsid w:val="008931BB"/>
    <w:rsid w:val="00893CB9"/>
    <w:rsid w:val="008A63E3"/>
    <w:rsid w:val="008B5726"/>
    <w:rsid w:val="008C0FCD"/>
    <w:rsid w:val="008C5EDE"/>
    <w:rsid w:val="008C6F9C"/>
    <w:rsid w:val="008D54E2"/>
    <w:rsid w:val="008E1C32"/>
    <w:rsid w:val="008E2FB6"/>
    <w:rsid w:val="008E5B1B"/>
    <w:rsid w:val="008E7ED2"/>
    <w:rsid w:val="00902983"/>
    <w:rsid w:val="0090520D"/>
    <w:rsid w:val="0090656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475"/>
    <w:rsid w:val="00953E04"/>
    <w:rsid w:val="00954E50"/>
    <w:rsid w:val="00970326"/>
    <w:rsid w:val="00970F55"/>
    <w:rsid w:val="0098073F"/>
    <w:rsid w:val="00985BBF"/>
    <w:rsid w:val="00986F51"/>
    <w:rsid w:val="009A0D36"/>
    <w:rsid w:val="009A1D63"/>
    <w:rsid w:val="009A4981"/>
    <w:rsid w:val="009C1457"/>
    <w:rsid w:val="009C3F43"/>
    <w:rsid w:val="009D556B"/>
    <w:rsid w:val="009E29EA"/>
    <w:rsid w:val="009E60AA"/>
    <w:rsid w:val="009E7E24"/>
    <w:rsid w:val="00A10686"/>
    <w:rsid w:val="00A2558F"/>
    <w:rsid w:val="00A317FB"/>
    <w:rsid w:val="00A34FAB"/>
    <w:rsid w:val="00A35EA1"/>
    <w:rsid w:val="00A40333"/>
    <w:rsid w:val="00A44907"/>
    <w:rsid w:val="00A525D7"/>
    <w:rsid w:val="00A579E5"/>
    <w:rsid w:val="00A71013"/>
    <w:rsid w:val="00A80D2D"/>
    <w:rsid w:val="00A81A19"/>
    <w:rsid w:val="00A87039"/>
    <w:rsid w:val="00A948FF"/>
    <w:rsid w:val="00A96E77"/>
    <w:rsid w:val="00AA0565"/>
    <w:rsid w:val="00AA3BEE"/>
    <w:rsid w:val="00AB2C4A"/>
    <w:rsid w:val="00AB7092"/>
    <w:rsid w:val="00AC6FE1"/>
    <w:rsid w:val="00AE152F"/>
    <w:rsid w:val="00B21A0F"/>
    <w:rsid w:val="00B3199D"/>
    <w:rsid w:val="00B32A06"/>
    <w:rsid w:val="00B3429C"/>
    <w:rsid w:val="00B34815"/>
    <w:rsid w:val="00B3715C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76BF6"/>
    <w:rsid w:val="00B807DB"/>
    <w:rsid w:val="00B92625"/>
    <w:rsid w:val="00BA39F9"/>
    <w:rsid w:val="00BA5CA7"/>
    <w:rsid w:val="00BB0C92"/>
    <w:rsid w:val="00BB69B8"/>
    <w:rsid w:val="00BF1CF3"/>
    <w:rsid w:val="00BF2CB9"/>
    <w:rsid w:val="00BF4B3A"/>
    <w:rsid w:val="00C01B49"/>
    <w:rsid w:val="00C025E5"/>
    <w:rsid w:val="00C02ED5"/>
    <w:rsid w:val="00C15810"/>
    <w:rsid w:val="00C2665E"/>
    <w:rsid w:val="00C53560"/>
    <w:rsid w:val="00C56BDD"/>
    <w:rsid w:val="00C62B5A"/>
    <w:rsid w:val="00C71E1F"/>
    <w:rsid w:val="00C75816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5E67"/>
    <w:rsid w:val="00CE6CAA"/>
    <w:rsid w:val="00CE7784"/>
    <w:rsid w:val="00D12CD8"/>
    <w:rsid w:val="00D13028"/>
    <w:rsid w:val="00D17D85"/>
    <w:rsid w:val="00D22604"/>
    <w:rsid w:val="00D23E6E"/>
    <w:rsid w:val="00D26456"/>
    <w:rsid w:val="00D3100F"/>
    <w:rsid w:val="00D34A24"/>
    <w:rsid w:val="00D3658D"/>
    <w:rsid w:val="00D40E6E"/>
    <w:rsid w:val="00D41EA6"/>
    <w:rsid w:val="00D44064"/>
    <w:rsid w:val="00D461E7"/>
    <w:rsid w:val="00D46AC7"/>
    <w:rsid w:val="00D548B8"/>
    <w:rsid w:val="00D56656"/>
    <w:rsid w:val="00D61803"/>
    <w:rsid w:val="00D64F5C"/>
    <w:rsid w:val="00D67FD5"/>
    <w:rsid w:val="00D71569"/>
    <w:rsid w:val="00D71B29"/>
    <w:rsid w:val="00D942D0"/>
    <w:rsid w:val="00DA0531"/>
    <w:rsid w:val="00DA7616"/>
    <w:rsid w:val="00DA7B32"/>
    <w:rsid w:val="00DA7BA0"/>
    <w:rsid w:val="00DB2B0C"/>
    <w:rsid w:val="00DC1FCF"/>
    <w:rsid w:val="00DD5759"/>
    <w:rsid w:val="00DD60FD"/>
    <w:rsid w:val="00DE2532"/>
    <w:rsid w:val="00DE3F2C"/>
    <w:rsid w:val="00DE5E44"/>
    <w:rsid w:val="00DE7AAD"/>
    <w:rsid w:val="00DF4065"/>
    <w:rsid w:val="00E00297"/>
    <w:rsid w:val="00E03F15"/>
    <w:rsid w:val="00E13FD9"/>
    <w:rsid w:val="00E22871"/>
    <w:rsid w:val="00E24D08"/>
    <w:rsid w:val="00E267CF"/>
    <w:rsid w:val="00E31177"/>
    <w:rsid w:val="00E35B22"/>
    <w:rsid w:val="00E374FA"/>
    <w:rsid w:val="00E47E00"/>
    <w:rsid w:val="00E63C9F"/>
    <w:rsid w:val="00E74DFD"/>
    <w:rsid w:val="00E7600F"/>
    <w:rsid w:val="00E95491"/>
    <w:rsid w:val="00E977F2"/>
    <w:rsid w:val="00EA500D"/>
    <w:rsid w:val="00EA5A16"/>
    <w:rsid w:val="00EA69CA"/>
    <w:rsid w:val="00EA7BBE"/>
    <w:rsid w:val="00EA7E2E"/>
    <w:rsid w:val="00EB44C7"/>
    <w:rsid w:val="00EB7CCE"/>
    <w:rsid w:val="00EC096F"/>
    <w:rsid w:val="00EC1903"/>
    <w:rsid w:val="00EC326C"/>
    <w:rsid w:val="00EC768B"/>
    <w:rsid w:val="00ED4639"/>
    <w:rsid w:val="00ED7C31"/>
    <w:rsid w:val="00EE3F01"/>
    <w:rsid w:val="00EE58E2"/>
    <w:rsid w:val="00EE5FC8"/>
    <w:rsid w:val="00EF3E5F"/>
    <w:rsid w:val="00EF5657"/>
    <w:rsid w:val="00EF7017"/>
    <w:rsid w:val="00F028BD"/>
    <w:rsid w:val="00F03462"/>
    <w:rsid w:val="00F06823"/>
    <w:rsid w:val="00F11B0B"/>
    <w:rsid w:val="00F1695A"/>
    <w:rsid w:val="00F178C2"/>
    <w:rsid w:val="00F17F4D"/>
    <w:rsid w:val="00F24D24"/>
    <w:rsid w:val="00F267DA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673C6"/>
    <w:rsid w:val="00F75F36"/>
    <w:rsid w:val="00F82F2C"/>
    <w:rsid w:val="00F83362"/>
    <w:rsid w:val="00F91DFC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8</cp:revision>
  <dcterms:created xsi:type="dcterms:W3CDTF">2023-03-21T16:05:00Z</dcterms:created>
  <dcterms:modified xsi:type="dcterms:W3CDTF">2023-03-21T18:19:00Z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