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2DD24D5B" w:rsidR="00040449" w:rsidRDefault="001E7045" w:rsidP="00DB448F">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CD6C6A">
        <w:rPr>
          <w:rFonts w:ascii="Arial" w:hAnsi="Arial" w:cs="Arial"/>
          <w:b/>
          <w:bCs/>
          <w:sz w:val="24"/>
          <w:szCs w:val="24"/>
        </w:rPr>
        <w:t>2</w:t>
      </w:r>
      <w:r>
        <w:rPr>
          <w:rFonts w:ascii="Arial" w:hAnsi="Arial" w:cs="Arial"/>
          <w:b/>
          <w:bCs/>
          <w:sz w:val="24"/>
          <w:szCs w:val="24"/>
        </w:rPr>
        <w:t xml:space="preserve"> </w:t>
      </w:r>
      <w:r w:rsidR="00DE7BCC">
        <w:rPr>
          <w:rFonts w:ascii="Arial" w:hAnsi="Arial" w:cs="Arial"/>
          <w:b/>
          <w:bCs/>
          <w:sz w:val="24"/>
          <w:szCs w:val="24"/>
        </w:rPr>
        <w:t>Asie</w:t>
      </w:r>
      <w:r>
        <w:rPr>
          <w:rFonts w:ascii="Arial" w:hAnsi="Arial" w:cs="Arial"/>
          <w:b/>
          <w:bCs/>
          <w:sz w:val="24"/>
          <w:szCs w:val="24"/>
        </w:rPr>
        <w:t xml:space="preserve"> Jour </w:t>
      </w:r>
      <w:r w:rsidR="00B11A28">
        <w:rPr>
          <w:rFonts w:ascii="Arial" w:hAnsi="Arial" w:cs="Arial"/>
          <w:b/>
          <w:bCs/>
          <w:sz w:val="24"/>
          <w:szCs w:val="24"/>
        </w:rPr>
        <w:t>1</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DB448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59FF0890" w:rsidR="00EB63DF" w:rsidRPr="00EB63DF" w:rsidRDefault="00EB63DF" w:rsidP="00DB448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C35974">
        <w:rPr>
          <w:rFonts w:ascii="Arial" w:hAnsi="Arial" w:cs="Arial"/>
          <w:b/>
          <w:bCs/>
          <w:sz w:val="24"/>
          <w:szCs w:val="24"/>
        </w:rPr>
        <w:t>A</w:t>
      </w:r>
      <w:r w:rsidRPr="00EB63DF">
        <w:rPr>
          <w:rFonts w:ascii="Arial" w:hAnsi="Arial" w:cs="Arial"/>
          <w:b/>
          <w:bCs/>
          <w:sz w:val="24"/>
          <w:szCs w:val="24"/>
        </w:rPr>
        <w:t xml:space="preserve"> (</w:t>
      </w:r>
      <w:r w:rsidR="0014723E">
        <w:rPr>
          <w:rFonts w:ascii="Arial" w:hAnsi="Arial" w:cs="Arial"/>
          <w:b/>
          <w:bCs/>
          <w:sz w:val="24"/>
          <w:szCs w:val="24"/>
        </w:rPr>
        <w:t>5</w:t>
      </w:r>
      <w:r w:rsidRPr="00EB63DF">
        <w:rPr>
          <w:rFonts w:ascii="Arial" w:hAnsi="Arial" w:cs="Arial"/>
          <w:b/>
          <w:bCs/>
          <w:sz w:val="24"/>
          <w:szCs w:val="24"/>
        </w:rPr>
        <w:t xml:space="preserve"> points)</w:t>
      </w:r>
    </w:p>
    <w:p w14:paraId="0F967BC5" w14:textId="10AA73C5" w:rsidR="00EB63DF" w:rsidRPr="002C27A0" w:rsidRDefault="00C35974" w:rsidP="00DB448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Formule 1 : Freinage en ligne droite</w:t>
      </w:r>
    </w:p>
    <w:p w14:paraId="5EF8DA73" w14:textId="77777777" w:rsidR="00EB63DF" w:rsidRPr="00DE7BCC" w:rsidRDefault="00EB63DF" w:rsidP="00DB448F">
      <w:pPr>
        <w:spacing w:after="0" w:line="240" w:lineRule="auto"/>
        <w:jc w:val="both"/>
        <w:rPr>
          <w:rFonts w:ascii="Arial" w:hAnsi="Arial" w:cs="Arial"/>
          <w:sz w:val="24"/>
          <w:szCs w:val="24"/>
        </w:rPr>
      </w:pPr>
    </w:p>
    <w:p w14:paraId="7901D336" w14:textId="056EBCCD" w:rsidR="00F15380" w:rsidRPr="00DE7BCC" w:rsidRDefault="00F15380" w:rsidP="00DB448F">
      <w:pPr>
        <w:spacing w:after="0" w:line="240" w:lineRule="auto"/>
        <w:jc w:val="both"/>
        <w:rPr>
          <w:rFonts w:ascii="Arial" w:hAnsi="Arial" w:cs="Arial"/>
          <w:sz w:val="24"/>
          <w:szCs w:val="24"/>
        </w:rPr>
      </w:pPr>
    </w:p>
    <w:p w14:paraId="0193E9EF" w14:textId="0820583F" w:rsidR="00C35974" w:rsidRPr="003F180A" w:rsidRDefault="00C35974" w:rsidP="00650211">
      <w:pPr>
        <w:spacing w:after="60" w:line="240" w:lineRule="auto"/>
        <w:jc w:val="both"/>
        <w:rPr>
          <w:rFonts w:ascii="Arial" w:hAnsi="Arial" w:cs="Arial"/>
          <w:spacing w:val="-4"/>
          <w:sz w:val="24"/>
          <w:szCs w:val="24"/>
        </w:rPr>
      </w:pPr>
      <w:r w:rsidRPr="003F180A">
        <w:rPr>
          <w:rFonts w:ascii="Arial" w:hAnsi="Arial" w:cs="Arial"/>
          <w:spacing w:val="-4"/>
          <w:sz w:val="24"/>
          <w:szCs w:val="24"/>
        </w:rPr>
        <w:t>Les performances des voitures de Formule 1 sont aujourd’hui telles que certains circuits doivent être en partie redessinés pour éviter aux pilotes de prendre trop de risques. En effet, lors d’un freinage, le pilote peut subir des décélérations de plus de 6 G, sachant qu’une accélération de 1G correspond à l’accélération de la pesanteur soit à 9,81 m·s</w:t>
      </w:r>
      <w:r w:rsidRPr="003F180A">
        <w:rPr>
          <w:rFonts w:ascii="Arial" w:hAnsi="Arial" w:cs="Arial"/>
          <w:spacing w:val="-4"/>
          <w:sz w:val="24"/>
          <w:szCs w:val="24"/>
          <w:vertAlign w:val="superscript"/>
        </w:rPr>
        <w:t>-2</w:t>
      </w:r>
      <w:r w:rsidRPr="003F180A">
        <w:rPr>
          <w:rFonts w:ascii="Arial" w:hAnsi="Arial" w:cs="Arial"/>
          <w:spacing w:val="-4"/>
          <w:sz w:val="24"/>
          <w:szCs w:val="24"/>
        </w:rPr>
        <w:t> : c’est plus que ce que subit un spationaute au</w:t>
      </w:r>
      <w:r w:rsidR="00650211" w:rsidRPr="003F180A">
        <w:rPr>
          <w:rFonts w:ascii="Arial" w:hAnsi="Arial" w:cs="Arial"/>
          <w:spacing w:val="-4"/>
          <w:sz w:val="24"/>
          <w:szCs w:val="24"/>
        </w:rPr>
        <w:t xml:space="preserve"> </w:t>
      </w:r>
      <w:r w:rsidRPr="003F180A">
        <w:rPr>
          <w:rFonts w:ascii="Arial" w:hAnsi="Arial" w:cs="Arial"/>
          <w:spacing w:val="-4"/>
          <w:sz w:val="24"/>
          <w:szCs w:val="24"/>
        </w:rPr>
        <w:t>décollage d’une fusée</w:t>
      </w:r>
      <w:r w:rsidR="00650211" w:rsidRPr="003F180A">
        <w:rPr>
          <w:rFonts w:ascii="Arial" w:hAnsi="Arial" w:cs="Arial"/>
          <w:spacing w:val="-4"/>
          <w:sz w:val="24"/>
          <w:szCs w:val="24"/>
        </w:rPr>
        <w:t> !</w:t>
      </w:r>
    </w:p>
    <w:p w14:paraId="788828D9" w14:textId="4C0F33D9" w:rsidR="00C35974" w:rsidRPr="00C35974" w:rsidRDefault="00C35974" w:rsidP="00650211">
      <w:pPr>
        <w:spacing w:after="60" w:line="240" w:lineRule="auto"/>
        <w:jc w:val="both"/>
        <w:rPr>
          <w:rFonts w:ascii="Arial" w:hAnsi="Arial" w:cs="Arial"/>
          <w:sz w:val="24"/>
          <w:szCs w:val="24"/>
        </w:rPr>
      </w:pPr>
      <w:r w:rsidRPr="00C35974">
        <w:rPr>
          <w:rFonts w:ascii="Arial" w:hAnsi="Arial" w:cs="Arial"/>
          <w:sz w:val="24"/>
          <w:szCs w:val="24"/>
        </w:rPr>
        <w:t>L’objectif de cet exercice est d’étudier la prise de risque d’un pilote de Formule 1 pendant un</w:t>
      </w:r>
      <w:r w:rsidR="00650211">
        <w:rPr>
          <w:rFonts w:ascii="Arial" w:hAnsi="Arial" w:cs="Arial"/>
          <w:sz w:val="24"/>
          <w:szCs w:val="24"/>
        </w:rPr>
        <w:t xml:space="preserve"> </w:t>
      </w:r>
      <w:r w:rsidRPr="00C35974">
        <w:rPr>
          <w:rFonts w:ascii="Arial" w:hAnsi="Arial" w:cs="Arial"/>
          <w:sz w:val="24"/>
          <w:szCs w:val="24"/>
        </w:rPr>
        <w:t>freinage sur un circuit.</w:t>
      </w:r>
    </w:p>
    <w:p w14:paraId="3A0613AD" w14:textId="7E44FA0C" w:rsidR="00C35974" w:rsidRPr="003F180A" w:rsidRDefault="00C35974" w:rsidP="00C35974">
      <w:pPr>
        <w:spacing w:after="0" w:line="240" w:lineRule="auto"/>
        <w:jc w:val="both"/>
        <w:rPr>
          <w:rFonts w:ascii="Arial" w:hAnsi="Arial" w:cs="Arial"/>
          <w:spacing w:val="-2"/>
          <w:sz w:val="24"/>
          <w:szCs w:val="24"/>
        </w:rPr>
      </w:pPr>
      <w:r w:rsidRPr="003F180A">
        <w:rPr>
          <w:rFonts w:ascii="Arial" w:hAnsi="Arial" w:cs="Arial"/>
          <w:spacing w:val="-2"/>
          <w:sz w:val="24"/>
          <w:szCs w:val="24"/>
        </w:rPr>
        <w:t>L’étude est effectuée lors de la décélération dans la ligne droite juste avant le virage n°10 du circuit de Barcelone (voir la figure 1 ci-dessous).</w:t>
      </w:r>
    </w:p>
    <w:p w14:paraId="244168D5" w14:textId="77777777" w:rsidR="00C35974" w:rsidRDefault="00C35974" w:rsidP="00C35974">
      <w:pPr>
        <w:spacing w:after="0" w:line="240" w:lineRule="auto"/>
        <w:jc w:val="both"/>
        <w:rPr>
          <w:rFonts w:ascii="Arial" w:hAnsi="Arial" w:cs="Arial"/>
          <w:sz w:val="24"/>
          <w:szCs w:val="24"/>
        </w:rPr>
      </w:pPr>
    </w:p>
    <w:p w14:paraId="0F75FA73" w14:textId="77777777" w:rsidR="00DF169E" w:rsidRDefault="00DF169E" w:rsidP="00C35974">
      <w:pPr>
        <w:spacing w:after="0" w:line="240" w:lineRule="auto"/>
        <w:jc w:val="both"/>
        <w:rPr>
          <w:rFonts w:ascii="Arial" w:hAnsi="Arial" w:cs="Arial"/>
          <w:sz w:val="24"/>
          <w:szCs w:val="24"/>
        </w:rPr>
      </w:pPr>
    </w:p>
    <w:p w14:paraId="7549D696" w14:textId="17ECD601" w:rsidR="00C35974" w:rsidRDefault="00C35974" w:rsidP="00650211">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3FA1D8C1" wp14:editId="2B71A28A">
            <wp:extent cx="4820093" cy="1625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5111" cy="1637410"/>
                    </a:xfrm>
                    <a:prstGeom prst="rect">
                      <a:avLst/>
                    </a:prstGeom>
                    <a:noFill/>
                    <a:ln>
                      <a:noFill/>
                    </a:ln>
                  </pic:spPr>
                </pic:pic>
              </a:graphicData>
            </a:graphic>
          </wp:inline>
        </w:drawing>
      </w:r>
    </w:p>
    <w:p w14:paraId="7E4EDFB8" w14:textId="77777777" w:rsidR="00C35974" w:rsidRPr="00C35974" w:rsidRDefault="00C35974" w:rsidP="00C35974">
      <w:pPr>
        <w:spacing w:after="0" w:line="240" w:lineRule="auto"/>
        <w:jc w:val="both"/>
        <w:rPr>
          <w:rFonts w:ascii="Arial" w:hAnsi="Arial" w:cs="Arial"/>
          <w:sz w:val="24"/>
          <w:szCs w:val="24"/>
        </w:rPr>
      </w:pPr>
    </w:p>
    <w:p w14:paraId="162D9B7B" w14:textId="77777777" w:rsidR="00C35974" w:rsidRPr="00650211" w:rsidRDefault="00C35974" w:rsidP="00650211">
      <w:pPr>
        <w:spacing w:after="0" w:line="240" w:lineRule="auto"/>
        <w:jc w:val="center"/>
        <w:rPr>
          <w:rFonts w:ascii="Arial" w:hAnsi="Arial" w:cs="Arial"/>
          <w:i/>
          <w:iCs/>
        </w:rPr>
      </w:pPr>
      <w:r w:rsidRPr="00650211">
        <w:rPr>
          <w:rFonts w:ascii="Arial" w:hAnsi="Arial" w:cs="Arial"/>
          <w:b/>
          <w:bCs/>
          <w:i/>
          <w:iCs/>
        </w:rPr>
        <w:t>Fig. 1 -</w:t>
      </w:r>
      <w:r w:rsidRPr="00650211">
        <w:rPr>
          <w:rFonts w:ascii="Arial" w:hAnsi="Arial" w:cs="Arial"/>
          <w:i/>
          <w:iCs/>
        </w:rPr>
        <w:t xml:space="preserve"> Circuit de Barcelone - Les virages sont indiqués par des numéros - D’après Wikipédia</w:t>
      </w:r>
    </w:p>
    <w:p w14:paraId="07230341" w14:textId="77777777" w:rsidR="00650211" w:rsidRDefault="00650211" w:rsidP="00C35974">
      <w:pPr>
        <w:spacing w:after="0" w:line="240" w:lineRule="auto"/>
        <w:jc w:val="both"/>
        <w:rPr>
          <w:rFonts w:ascii="Arial" w:hAnsi="Arial" w:cs="Arial"/>
          <w:sz w:val="24"/>
          <w:szCs w:val="24"/>
        </w:rPr>
      </w:pPr>
    </w:p>
    <w:p w14:paraId="526658A1" w14:textId="5EC2412B" w:rsidR="00C35974" w:rsidRDefault="00C35974" w:rsidP="00C35974">
      <w:pPr>
        <w:spacing w:after="0" w:line="240" w:lineRule="auto"/>
        <w:jc w:val="both"/>
        <w:rPr>
          <w:rFonts w:ascii="Arial" w:hAnsi="Arial" w:cs="Arial"/>
          <w:sz w:val="24"/>
          <w:szCs w:val="24"/>
        </w:rPr>
      </w:pPr>
      <w:r w:rsidRPr="00C35974">
        <w:rPr>
          <w:rFonts w:ascii="Arial" w:hAnsi="Arial" w:cs="Arial"/>
          <w:sz w:val="24"/>
          <w:szCs w:val="24"/>
        </w:rPr>
        <w:t xml:space="preserve">On étudie le mouvement du centre de masse G du système {voiture + pilote}, de masse </w:t>
      </w:r>
      <w:r w:rsidR="00650211" w:rsidRPr="00650211">
        <w:rPr>
          <w:rFonts w:ascii="Arial" w:hAnsi="Arial" w:cs="Arial"/>
          <w:i/>
          <w:iCs/>
          <w:sz w:val="24"/>
          <w:szCs w:val="24"/>
        </w:rPr>
        <w:t>m</w:t>
      </w:r>
      <w:r w:rsidR="00650211">
        <w:rPr>
          <w:rFonts w:ascii="Arial" w:hAnsi="Arial" w:cs="Arial"/>
          <w:sz w:val="24"/>
          <w:szCs w:val="24"/>
        </w:rPr>
        <w:t>,</w:t>
      </w:r>
      <w:r w:rsidRPr="00C35974">
        <w:rPr>
          <w:rFonts w:ascii="Arial" w:hAnsi="Arial" w:cs="Arial"/>
          <w:sz w:val="24"/>
          <w:szCs w:val="24"/>
        </w:rPr>
        <w:t xml:space="preserve"> dans le</w:t>
      </w:r>
      <w:r w:rsidR="00650211">
        <w:rPr>
          <w:rFonts w:ascii="Arial" w:hAnsi="Arial" w:cs="Arial"/>
          <w:sz w:val="24"/>
          <w:szCs w:val="24"/>
        </w:rPr>
        <w:t xml:space="preserve"> </w:t>
      </w:r>
      <w:r w:rsidRPr="00C35974">
        <w:rPr>
          <w:rFonts w:ascii="Arial" w:hAnsi="Arial" w:cs="Arial"/>
          <w:sz w:val="24"/>
          <w:szCs w:val="24"/>
        </w:rPr>
        <w:t>référentiel terrestre considéré comme étant galiléen.</w:t>
      </w:r>
    </w:p>
    <w:p w14:paraId="4C1B24C0" w14:textId="09F6FC09" w:rsidR="00C35974" w:rsidRPr="00C35974" w:rsidRDefault="00C35974" w:rsidP="00C35974">
      <w:pPr>
        <w:spacing w:after="0" w:line="240" w:lineRule="auto"/>
        <w:jc w:val="both"/>
        <w:rPr>
          <w:rFonts w:ascii="Arial" w:hAnsi="Arial" w:cs="Arial"/>
          <w:sz w:val="24"/>
          <w:szCs w:val="24"/>
        </w:rPr>
      </w:pPr>
    </w:p>
    <w:p w14:paraId="3B62FEEA" w14:textId="66740553" w:rsidR="00C35974" w:rsidRPr="00650211" w:rsidRDefault="00650211" w:rsidP="00C35974">
      <w:pPr>
        <w:spacing w:after="0" w:line="240" w:lineRule="auto"/>
        <w:jc w:val="both"/>
        <w:rPr>
          <w:rFonts w:ascii="Arial" w:hAnsi="Arial" w:cs="Arial"/>
          <w:b/>
          <w:bCs/>
          <w:sz w:val="24"/>
          <w:szCs w:val="24"/>
        </w:rPr>
      </w:pPr>
      <w:r>
        <w:rPr>
          <w:rFonts w:ascii="Arial" w:hAnsi="Arial" w:cs="Arial"/>
          <w:noProof/>
          <w:sz w:val="24"/>
          <w:szCs w:val="24"/>
        </w:rPr>
        <w:drawing>
          <wp:anchor distT="0" distB="0" distL="114300" distR="114300" simplePos="0" relativeHeight="251658240" behindDoc="0" locked="0" layoutInCell="1" allowOverlap="1" wp14:anchorId="55816DEA" wp14:editId="14C1D854">
            <wp:simplePos x="0" y="0"/>
            <wp:positionH relativeFrom="margin">
              <wp:posOffset>4996180</wp:posOffset>
            </wp:positionH>
            <wp:positionV relativeFrom="paragraph">
              <wp:posOffset>6985</wp:posOffset>
            </wp:positionV>
            <wp:extent cx="1478915" cy="1651000"/>
            <wp:effectExtent l="0" t="0" r="6985" b="635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5974" w:rsidRPr="00650211">
        <w:rPr>
          <w:rFonts w:ascii="Arial" w:hAnsi="Arial" w:cs="Arial"/>
          <w:b/>
          <w:bCs/>
          <w:sz w:val="24"/>
          <w:szCs w:val="24"/>
        </w:rPr>
        <w:t>Utilisation d’un modèle simple</w:t>
      </w:r>
    </w:p>
    <w:p w14:paraId="1F4BB6F4" w14:textId="32BBB74E" w:rsidR="00650211" w:rsidRPr="00C35974" w:rsidRDefault="00650211" w:rsidP="00C35974">
      <w:pPr>
        <w:spacing w:after="0" w:line="240" w:lineRule="auto"/>
        <w:jc w:val="both"/>
        <w:rPr>
          <w:rFonts w:ascii="Arial" w:hAnsi="Arial" w:cs="Arial"/>
          <w:sz w:val="24"/>
          <w:szCs w:val="24"/>
        </w:rPr>
      </w:pPr>
    </w:p>
    <w:p w14:paraId="21BE394F" w14:textId="11D3E59E" w:rsidR="00C35974" w:rsidRDefault="00C35974" w:rsidP="00C35974">
      <w:pPr>
        <w:spacing w:after="0" w:line="240" w:lineRule="auto"/>
        <w:jc w:val="both"/>
        <w:rPr>
          <w:rFonts w:ascii="Arial" w:hAnsi="Arial" w:cs="Arial"/>
          <w:sz w:val="24"/>
          <w:szCs w:val="24"/>
        </w:rPr>
      </w:pPr>
      <w:r w:rsidRPr="00C35974">
        <w:rPr>
          <w:rFonts w:ascii="Arial" w:hAnsi="Arial" w:cs="Arial"/>
          <w:sz w:val="24"/>
          <w:szCs w:val="24"/>
        </w:rPr>
        <w:t>Le système {voiture + pilote} se déplace à l’horizontale, en ligne droite, à</w:t>
      </w:r>
      <w:r>
        <w:rPr>
          <w:rFonts w:ascii="Arial" w:hAnsi="Arial" w:cs="Arial"/>
          <w:sz w:val="24"/>
          <w:szCs w:val="24"/>
        </w:rPr>
        <w:t xml:space="preserve"> </w:t>
      </w:r>
      <w:r w:rsidRPr="00C35974">
        <w:rPr>
          <w:rFonts w:ascii="Arial" w:hAnsi="Arial" w:cs="Arial"/>
          <w:sz w:val="24"/>
          <w:szCs w:val="24"/>
        </w:rPr>
        <w:t>grande vitesse. Il freine du point A au point B (voir la figure 2 ci-contre)</w:t>
      </w:r>
      <w:r>
        <w:rPr>
          <w:rFonts w:ascii="Arial" w:hAnsi="Arial" w:cs="Arial"/>
          <w:sz w:val="24"/>
          <w:szCs w:val="24"/>
        </w:rPr>
        <w:t xml:space="preserve"> </w:t>
      </w:r>
      <w:r w:rsidRPr="00C35974">
        <w:rPr>
          <w:rFonts w:ascii="Arial" w:hAnsi="Arial" w:cs="Arial"/>
          <w:sz w:val="24"/>
          <w:szCs w:val="24"/>
        </w:rPr>
        <w:t>avant d’entrer dans le virage n° 10.</w:t>
      </w:r>
    </w:p>
    <w:p w14:paraId="100C917C" w14:textId="77777777" w:rsidR="00650211" w:rsidRPr="00C35974" w:rsidRDefault="00650211" w:rsidP="00C35974">
      <w:pPr>
        <w:spacing w:after="0" w:line="240" w:lineRule="auto"/>
        <w:jc w:val="both"/>
        <w:rPr>
          <w:rFonts w:ascii="Arial" w:hAnsi="Arial" w:cs="Arial"/>
          <w:sz w:val="24"/>
          <w:szCs w:val="24"/>
        </w:rPr>
      </w:pPr>
    </w:p>
    <w:p w14:paraId="19A94745" w14:textId="028AF307" w:rsidR="00C35974" w:rsidRPr="00C35974" w:rsidRDefault="00C35974" w:rsidP="00650211">
      <w:pPr>
        <w:spacing w:after="60" w:line="240" w:lineRule="auto"/>
        <w:jc w:val="both"/>
        <w:rPr>
          <w:rFonts w:ascii="Arial" w:hAnsi="Arial" w:cs="Arial"/>
          <w:sz w:val="24"/>
          <w:szCs w:val="24"/>
        </w:rPr>
      </w:pPr>
      <w:r w:rsidRPr="00C35974">
        <w:rPr>
          <w:rFonts w:ascii="Arial" w:hAnsi="Arial" w:cs="Arial"/>
          <w:sz w:val="24"/>
          <w:szCs w:val="24"/>
        </w:rPr>
        <w:t>Pour simplifier l’étude, on modélise la situation de la manière suivante</w:t>
      </w:r>
      <w:r>
        <w:rPr>
          <w:rFonts w:ascii="Arial" w:hAnsi="Arial" w:cs="Arial"/>
          <w:sz w:val="24"/>
          <w:szCs w:val="24"/>
        </w:rPr>
        <w:t> :</w:t>
      </w:r>
    </w:p>
    <w:p w14:paraId="0E1FE50E" w14:textId="2AF35D86" w:rsidR="00C35974" w:rsidRPr="00650211" w:rsidRDefault="00C35974" w:rsidP="00650211">
      <w:pPr>
        <w:pStyle w:val="Paragraphedeliste"/>
        <w:numPr>
          <w:ilvl w:val="3"/>
          <w:numId w:val="31"/>
        </w:numPr>
        <w:tabs>
          <w:tab w:val="left" w:pos="567"/>
        </w:tabs>
        <w:spacing w:after="0" w:line="240" w:lineRule="auto"/>
        <w:ind w:left="567" w:hanging="283"/>
        <w:jc w:val="both"/>
        <w:rPr>
          <w:rFonts w:ascii="Arial" w:hAnsi="Arial" w:cs="Arial"/>
          <w:sz w:val="24"/>
          <w:szCs w:val="24"/>
        </w:rPr>
      </w:pPr>
      <w:r w:rsidRPr="00650211">
        <w:rPr>
          <w:rFonts w:ascii="Arial" w:hAnsi="Arial" w:cs="Arial"/>
          <w:sz w:val="24"/>
          <w:szCs w:val="24"/>
        </w:rPr>
        <w:t>Lors du freinage le système {pilote + voiture} subit :</w:t>
      </w:r>
    </w:p>
    <w:p w14:paraId="78A30C65" w14:textId="2A67AEC0" w:rsidR="00C35974" w:rsidRPr="00650211" w:rsidRDefault="00C35974" w:rsidP="00650211">
      <w:pPr>
        <w:pStyle w:val="Paragraphedeliste"/>
        <w:numPr>
          <w:ilvl w:val="0"/>
          <w:numId w:val="31"/>
        </w:numPr>
        <w:tabs>
          <w:tab w:val="left" w:pos="851"/>
        </w:tabs>
        <w:spacing w:after="0" w:line="240" w:lineRule="auto"/>
        <w:ind w:left="851" w:hanging="283"/>
        <w:jc w:val="both"/>
        <w:rPr>
          <w:rFonts w:ascii="Arial" w:hAnsi="Arial" w:cs="Arial"/>
          <w:sz w:val="24"/>
          <w:szCs w:val="24"/>
        </w:rPr>
      </w:pPr>
      <w:proofErr w:type="gramStart"/>
      <w:r w:rsidRPr="00650211">
        <w:rPr>
          <w:rFonts w:ascii="Arial" w:hAnsi="Arial" w:cs="Arial"/>
          <w:sz w:val="24"/>
          <w:szCs w:val="24"/>
        </w:rPr>
        <w:t>son</w:t>
      </w:r>
      <w:proofErr w:type="gramEnd"/>
      <w:r w:rsidRPr="00650211">
        <w:rPr>
          <w:rFonts w:ascii="Arial" w:hAnsi="Arial" w:cs="Arial"/>
          <w:sz w:val="24"/>
          <w:szCs w:val="24"/>
        </w:rPr>
        <w:t xml:space="preserve"> poids </w:t>
      </w:r>
      <m:oMath>
        <m:acc>
          <m:accPr>
            <m:chr m:val="⃗"/>
            <m:ctrlPr>
              <w:rPr>
                <w:rFonts w:ascii="Cambria Math" w:hAnsi="Cambria Math" w:cs="Arial"/>
                <w:i/>
                <w:sz w:val="24"/>
                <w:szCs w:val="24"/>
              </w:rPr>
            </m:ctrlPr>
          </m:accPr>
          <m:e>
            <m:r>
              <w:rPr>
                <w:rFonts w:ascii="Cambria Math" w:hAnsi="Cambria Math" w:cs="Arial"/>
                <w:sz w:val="24"/>
                <w:szCs w:val="24"/>
              </w:rPr>
              <m:t>P</m:t>
            </m:r>
          </m:e>
        </m:acc>
        <m:r>
          <w:rPr>
            <w:rFonts w:ascii="Cambria Math" w:hAnsi="Cambria Math" w:cs="Arial"/>
            <w:sz w:val="24"/>
            <w:szCs w:val="24"/>
          </w:rPr>
          <m:t> </m:t>
        </m:r>
      </m:oMath>
      <w:r w:rsidR="00650211">
        <w:rPr>
          <w:rFonts w:ascii="Arial" w:eastAsiaTheme="minorEastAsia" w:hAnsi="Arial" w:cs="Arial"/>
          <w:sz w:val="24"/>
          <w:szCs w:val="24"/>
        </w:rPr>
        <w:t>;</w:t>
      </w:r>
    </w:p>
    <w:p w14:paraId="37B628E4" w14:textId="6FEF82C6" w:rsidR="00650211" w:rsidRPr="00650211" w:rsidRDefault="00650211" w:rsidP="00650211">
      <w:pPr>
        <w:pStyle w:val="Paragraphedeliste"/>
        <w:numPr>
          <w:ilvl w:val="0"/>
          <w:numId w:val="31"/>
        </w:numPr>
        <w:tabs>
          <w:tab w:val="left" w:pos="851"/>
        </w:tabs>
        <w:spacing w:after="0" w:line="240" w:lineRule="auto"/>
        <w:ind w:left="851" w:hanging="283"/>
        <w:jc w:val="both"/>
        <w:rPr>
          <w:rFonts w:ascii="Arial" w:hAnsi="Arial" w:cs="Arial"/>
          <w:sz w:val="24"/>
          <w:szCs w:val="24"/>
        </w:rPr>
      </w:pPr>
      <w:r w:rsidRPr="00650211">
        <w:rPr>
          <w:rFonts w:ascii="Arial" w:hAnsi="Arial" w:cs="Arial"/>
          <w:noProof/>
          <w:sz w:val="24"/>
          <w:szCs w:val="24"/>
        </w:rPr>
        <mc:AlternateContent>
          <mc:Choice Requires="wps">
            <w:drawing>
              <wp:anchor distT="45720" distB="45720" distL="114300" distR="114300" simplePos="0" relativeHeight="251660288" behindDoc="0" locked="0" layoutInCell="1" allowOverlap="1" wp14:anchorId="388BD68F" wp14:editId="117F8DD6">
                <wp:simplePos x="0" y="0"/>
                <wp:positionH relativeFrom="column">
                  <wp:posOffset>5015865</wp:posOffset>
                </wp:positionH>
                <wp:positionV relativeFrom="paragraph">
                  <wp:posOffset>46990</wp:posOffset>
                </wp:positionV>
                <wp:extent cx="1441450" cy="222250"/>
                <wp:effectExtent l="0" t="0" r="635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222250"/>
                        </a:xfrm>
                        <a:prstGeom prst="rect">
                          <a:avLst/>
                        </a:prstGeom>
                        <a:noFill/>
                        <a:ln w="9525">
                          <a:noFill/>
                          <a:miter lim="800000"/>
                          <a:headEnd/>
                          <a:tailEnd/>
                        </a:ln>
                      </wps:spPr>
                      <wps:txbx>
                        <w:txbxContent>
                          <w:p w14:paraId="4388C40A" w14:textId="6DA18E69" w:rsidR="00650211" w:rsidRPr="00650211" w:rsidRDefault="00650211">
                            <w:pPr>
                              <w:rPr>
                                <w:rFonts w:ascii="Arial" w:hAnsi="Arial" w:cs="Arial"/>
                                <w:i/>
                                <w:iCs/>
                              </w:rPr>
                            </w:pPr>
                            <w:r w:rsidRPr="00650211">
                              <w:rPr>
                                <w:rFonts w:ascii="Arial" w:hAnsi="Arial" w:cs="Arial"/>
                                <w:b/>
                                <w:bCs/>
                                <w:i/>
                                <w:iCs/>
                                <w:sz w:val="24"/>
                                <w:szCs w:val="24"/>
                              </w:rPr>
                              <w:t>Fig. 2</w:t>
                            </w:r>
                            <w:r>
                              <w:rPr>
                                <w:rFonts w:ascii="Arial" w:hAnsi="Arial" w:cs="Arial"/>
                                <w:b/>
                                <w:bCs/>
                                <w:i/>
                                <w:iCs/>
                                <w:sz w:val="24"/>
                                <w:szCs w:val="24"/>
                              </w:rPr>
                              <w:t xml:space="preserve"> </w:t>
                            </w:r>
                            <w:r w:rsidRPr="00650211">
                              <w:rPr>
                                <w:rFonts w:ascii="Arial" w:hAnsi="Arial" w:cs="Arial"/>
                                <w:b/>
                                <w:bCs/>
                                <w:i/>
                                <w:iCs/>
                              </w:rPr>
                              <w:t>-</w:t>
                            </w:r>
                            <w:r w:rsidRPr="00650211">
                              <w:rPr>
                                <w:rFonts w:ascii="Arial" w:hAnsi="Arial" w:cs="Arial"/>
                                <w:i/>
                                <w:iCs/>
                                <w:sz w:val="24"/>
                                <w:szCs w:val="24"/>
                              </w:rPr>
                              <w:t xml:space="preserve"> Virage n°10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BD68F" id="_x0000_t202" coordsize="21600,21600" o:spt="202" path="m,l,21600r21600,l21600,xe">
                <v:stroke joinstyle="miter"/>
                <v:path gradientshapeok="t" o:connecttype="rect"/>
              </v:shapetype>
              <v:shape id="Zone de texte 2" o:spid="_x0000_s1026" type="#_x0000_t202" style="position:absolute;left:0;text-align:left;margin-left:394.95pt;margin-top:3.7pt;width:113.5pt;height: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" filled="f" stroked="f">
                <v:textbox inset="0,0,0,0">
                  <w:txbxContent>
                    <w:p w14:paraId="4388C40A" w14:textId="6DA18E69" w:rsidR="00650211" w:rsidRPr="00650211" w:rsidRDefault="00650211">
                      <w:pPr>
                        <w:rPr>
                          <w:rFonts w:ascii="Arial" w:hAnsi="Arial" w:cs="Arial"/>
                          <w:i/>
                          <w:iCs/>
                        </w:rPr>
                      </w:pPr>
                      <w:r w:rsidRPr="00650211">
                        <w:rPr>
                          <w:rFonts w:ascii="Arial" w:hAnsi="Arial" w:cs="Arial"/>
                          <w:b/>
                          <w:bCs/>
                          <w:i/>
                          <w:iCs/>
                          <w:sz w:val="24"/>
                          <w:szCs w:val="24"/>
                        </w:rPr>
                        <w:t>F</w:t>
                      </w:r>
                      <w:r w:rsidRPr="00650211">
                        <w:rPr>
                          <w:rFonts w:ascii="Arial" w:hAnsi="Arial" w:cs="Arial"/>
                          <w:b/>
                          <w:bCs/>
                          <w:i/>
                          <w:iCs/>
                          <w:sz w:val="24"/>
                          <w:szCs w:val="24"/>
                        </w:rPr>
                        <w:t>ig</w:t>
                      </w:r>
                      <w:r w:rsidRPr="00650211">
                        <w:rPr>
                          <w:rFonts w:ascii="Arial" w:hAnsi="Arial" w:cs="Arial"/>
                          <w:b/>
                          <w:bCs/>
                          <w:i/>
                          <w:iCs/>
                          <w:sz w:val="24"/>
                          <w:szCs w:val="24"/>
                        </w:rPr>
                        <w:t>.</w:t>
                      </w:r>
                      <w:r w:rsidRPr="00650211">
                        <w:rPr>
                          <w:rFonts w:ascii="Arial" w:hAnsi="Arial" w:cs="Arial"/>
                          <w:b/>
                          <w:bCs/>
                          <w:i/>
                          <w:iCs/>
                          <w:sz w:val="24"/>
                          <w:szCs w:val="24"/>
                        </w:rPr>
                        <w:t xml:space="preserve"> 2</w:t>
                      </w:r>
                      <w:r>
                        <w:rPr>
                          <w:rFonts w:ascii="Arial" w:hAnsi="Arial" w:cs="Arial"/>
                          <w:b/>
                          <w:bCs/>
                          <w:i/>
                          <w:iCs/>
                          <w:sz w:val="24"/>
                          <w:szCs w:val="24"/>
                        </w:rPr>
                        <w:t xml:space="preserve"> </w:t>
                      </w:r>
                      <w:r w:rsidRPr="00650211">
                        <w:rPr>
                          <w:rFonts w:ascii="Arial" w:hAnsi="Arial" w:cs="Arial"/>
                          <w:b/>
                          <w:bCs/>
                          <w:i/>
                          <w:iCs/>
                        </w:rPr>
                        <w:t>-</w:t>
                      </w:r>
                      <w:r w:rsidRPr="00650211">
                        <w:rPr>
                          <w:rFonts w:ascii="Arial" w:hAnsi="Arial" w:cs="Arial"/>
                          <w:i/>
                          <w:iCs/>
                          <w:sz w:val="24"/>
                          <w:szCs w:val="24"/>
                        </w:rPr>
                        <w:t xml:space="preserve"> Virage n°10</w:t>
                      </w:r>
                    </w:p>
                  </w:txbxContent>
                </v:textbox>
                <w10:wrap type="square"/>
              </v:shape>
            </w:pict>
          </mc:Fallback>
        </mc:AlternateContent>
      </w:r>
      <w:proofErr w:type="gramStart"/>
      <w:r w:rsidRPr="00C35974">
        <w:rPr>
          <w:rFonts w:ascii="Arial" w:hAnsi="Arial" w:cs="Arial"/>
          <w:sz w:val="24"/>
          <w:szCs w:val="24"/>
        </w:rPr>
        <w:t>la</w:t>
      </w:r>
      <w:proofErr w:type="gramEnd"/>
      <w:r w:rsidRPr="00C35974">
        <w:rPr>
          <w:rFonts w:ascii="Arial" w:hAnsi="Arial" w:cs="Arial"/>
          <w:sz w:val="24"/>
          <w:szCs w:val="24"/>
        </w:rPr>
        <w:t xml:space="preserve"> résultante des forces exercées par la route sur les pneus que</w:t>
      </w:r>
      <w:r>
        <w:rPr>
          <w:rFonts w:ascii="Arial" w:hAnsi="Arial" w:cs="Arial"/>
          <w:sz w:val="24"/>
          <w:szCs w:val="24"/>
        </w:rPr>
        <w:t xml:space="preserve"> </w:t>
      </w:r>
      <w:r w:rsidRPr="00C35974">
        <w:rPr>
          <w:rFonts w:ascii="Arial" w:hAnsi="Arial" w:cs="Arial"/>
          <w:sz w:val="24"/>
          <w:szCs w:val="24"/>
        </w:rPr>
        <w:t>l’on peut décomposer en deux forces</w:t>
      </w:r>
      <w:r>
        <w:rPr>
          <w:rFonts w:ascii="Arial" w:hAnsi="Arial" w:cs="Arial"/>
          <w:sz w:val="24"/>
          <w:szCs w:val="24"/>
        </w:rPr>
        <w:t> :</w:t>
      </w:r>
    </w:p>
    <w:p w14:paraId="221F7561" w14:textId="49A8E612" w:rsidR="00C35974" w:rsidRPr="00DF169E" w:rsidRDefault="00650211" w:rsidP="00650211">
      <w:pPr>
        <w:pStyle w:val="Paragraphedeliste"/>
        <w:numPr>
          <w:ilvl w:val="0"/>
          <w:numId w:val="32"/>
        </w:numPr>
        <w:tabs>
          <w:tab w:val="left" w:pos="1134"/>
        </w:tabs>
        <w:spacing w:after="0" w:line="240" w:lineRule="auto"/>
        <w:ind w:left="1134" w:hanging="283"/>
        <w:jc w:val="both"/>
        <w:rPr>
          <w:rFonts w:ascii="Arial" w:hAnsi="Arial" w:cs="Arial"/>
          <w:sz w:val="24"/>
          <w:szCs w:val="24"/>
        </w:rPr>
      </w:pPr>
      <w:proofErr w:type="gramStart"/>
      <w:r w:rsidRPr="00C35974">
        <w:rPr>
          <w:rFonts w:ascii="Arial" w:hAnsi="Arial" w:cs="Arial"/>
          <w:sz w:val="24"/>
          <w:szCs w:val="24"/>
        </w:rPr>
        <w:t>une</w:t>
      </w:r>
      <w:proofErr w:type="gramEnd"/>
      <w:r w:rsidRPr="00C35974">
        <w:rPr>
          <w:rFonts w:ascii="Arial" w:hAnsi="Arial" w:cs="Arial"/>
          <w:sz w:val="24"/>
          <w:szCs w:val="24"/>
        </w:rPr>
        <w:t xml:space="preserve"> force </w:t>
      </w:r>
      <m:oMath>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N</m:t>
                </m:r>
              </m:sub>
            </m:sSub>
          </m:e>
        </m:acc>
        <m:r>
          <w:rPr>
            <w:rFonts w:ascii="Cambria Math" w:hAnsi="Cambria Math" w:cs="Arial"/>
            <w:sz w:val="24"/>
            <w:szCs w:val="24"/>
          </w:rPr>
          <m:t> </m:t>
        </m:r>
      </m:oMath>
      <w:r>
        <w:rPr>
          <w:rFonts w:ascii="Arial" w:hAnsi="Arial" w:cs="Arial"/>
          <w:sz w:val="24"/>
          <w:szCs w:val="24"/>
        </w:rPr>
        <w:t xml:space="preserve"> </w:t>
      </w:r>
      <w:r w:rsidRPr="00C35974">
        <w:rPr>
          <w:rFonts w:ascii="Arial" w:hAnsi="Arial" w:cs="Arial"/>
          <w:sz w:val="24"/>
          <w:szCs w:val="24"/>
        </w:rPr>
        <w:t>verticale vers le haut (voir la figure 3) qui, dans le cas de ce mouvement,</w:t>
      </w:r>
      <w:r>
        <w:rPr>
          <w:rFonts w:ascii="Arial" w:hAnsi="Arial" w:cs="Arial"/>
          <w:sz w:val="24"/>
          <w:szCs w:val="24"/>
        </w:rPr>
        <w:t xml:space="preserve"> </w:t>
      </w:r>
      <w:r w:rsidRPr="00C35974">
        <w:rPr>
          <w:rFonts w:ascii="Arial" w:hAnsi="Arial" w:cs="Arial"/>
          <w:sz w:val="24"/>
          <w:szCs w:val="24"/>
        </w:rPr>
        <w:t>compense le poids</w:t>
      </w:r>
      <m:oMath>
        <m:acc>
          <m:accPr>
            <m:chr m:val="⃗"/>
            <m:ctrlPr>
              <w:rPr>
                <w:rFonts w:ascii="Cambria Math" w:hAnsi="Cambria Math" w:cs="Arial"/>
                <w:i/>
                <w:sz w:val="24"/>
                <w:szCs w:val="24"/>
              </w:rPr>
            </m:ctrlPr>
          </m:accPr>
          <m:e>
            <m:r>
              <w:rPr>
                <w:rFonts w:ascii="Cambria Math" w:hAnsi="Cambria Math" w:cs="Arial"/>
                <w:sz w:val="24"/>
                <w:szCs w:val="24"/>
              </w:rPr>
              <m:t>P</m:t>
            </m:r>
          </m:e>
        </m:acc>
        <m:r>
          <w:rPr>
            <w:rFonts w:ascii="Cambria Math" w:hAnsi="Cambria Math" w:cs="Arial"/>
            <w:sz w:val="24"/>
            <w:szCs w:val="24"/>
          </w:rPr>
          <m:t> </m:t>
        </m:r>
      </m:oMath>
      <w:r w:rsidR="00DF169E">
        <w:rPr>
          <w:rFonts w:ascii="Arial" w:eastAsiaTheme="minorEastAsia" w:hAnsi="Arial" w:cs="Arial"/>
          <w:sz w:val="24"/>
          <w:szCs w:val="24"/>
        </w:rPr>
        <w:t>;</w:t>
      </w:r>
    </w:p>
    <w:p w14:paraId="4EA15501" w14:textId="77EE3497" w:rsidR="00DF169E" w:rsidRPr="00650211" w:rsidRDefault="00DF169E" w:rsidP="00650211">
      <w:pPr>
        <w:pStyle w:val="Paragraphedeliste"/>
        <w:numPr>
          <w:ilvl w:val="0"/>
          <w:numId w:val="32"/>
        </w:numPr>
        <w:tabs>
          <w:tab w:val="left" w:pos="1134"/>
        </w:tabs>
        <w:spacing w:after="0" w:line="240" w:lineRule="auto"/>
        <w:ind w:left="1134" w:hanging="283"/>
        <w:jc w:val="both"/>
        <w:rPr>
          <w:rFonts w:ascii="Arial" w:hAnsi="Arial" w:cs="Arial"/>
          <w:sz w:val="24"/>
          <w:szCs w:val="24"/>
        </w:rPr>
      </w:pPr>
      <w:proofErr w:type="gramStart"/>
      <w:r w:rsidRPr="00C35974">
        <w:rPr>
          <w:rFonts w:ascii="Arial" w:hAnsi="Arial" w:cs="Arial"/>
          <w:sz w:val="24"/>
          <w:szCs w:val="24"/>
        </w:rPr>
        <w:t>une</w:t>
      </w:r>
      <w:proofErr w:type="gramEnd"/>
      <w:r w:rsidRPr="00C35974">
        <w:rPr>
          <w:rFonts w:ascii="Arial" w:hAnsi="Arial" w:cs="Arial"/>
          <w:sz w:val="24"/>
          <w:szCs w:val="24"/>
        </w:rPr>
        <w:t xml:space="preserve"> force </w:t>
      </w:r>
      <m:oMath>
        <m:acc>
          <m:accPr>
            <m:chr m:val="⃗"/>
            <m:ctrlPr>
              <w:rPr>
                <w:rFonts w:ascii="Cambria Math" w:hAnsi="Cambria Math" w:cs="Arial"/>
                <w:i/>
                <w:sz w:val="24"/>
                <w:szCs w:val="24"/>
              </w:rPr>
            </m:ctrlPr>
          </m:accPr>
          <m:e>
            <m:r>
              <w:rPr>
                <w:rFonts w:ascii="Cambria Math" w:hAnsi="Cambria Math" w:cs="Arial"/>
                <w:sz w:val="24"/>
                <w:szCs w:val="24"/>
              </w:rPr>
              <m:t>f</m:t>
            </m:r>
          </m:e>
        </m:acc>
      </m:oMath>
      <w:r w:rsidRPr="00C35974">
        <w:rPr>
          <w:rFonts w:ascii="Arial" w:hAnsi="Arial" w:cs="Arial"/>
          <w:sz w:val="24"/>
          <w:szCs w:val="24"/>
        </w:rPr>
        <w:t xml:space="preserve"> horizontale, de valeur </w:t>
      </w:r>
      <w:r w:rsidRPr="00DF169E">
        <w:rPr>
          <w:rFonts w:ascii="Arial" w:hAnsi="Arial" w:cs="Arial"/>
          <w:i/>
          <w:iCs/>
          <w:sz w:val="24"/>
          <w:szCs w:val="24"/>
        </w:rPr>
        <w:t>f</w:t>
      </w:r>
      <w:r w:rsidRPr="00C35974">
        <w:rPr>
          <w:rFonts w:ascii="Arial" w:hAnsi="Arial" w:cs="Arial"/>
          <w:sz w:val="24"/>
          <w:szCs w:val="24"/>
        </w:rPr>
        <w:t>, de sens opposé au déplacement et modélisant</w:t>
      </w:r>
      <w:r>
        <w:rPr>
          <w:rFonts w:ascii="Arial" w:hAnsi="Arial" w:cs="Arial"/>
          <w:sz w:val="24"/>
          <w:szCs w:val="24"/>
        </w:rPr>
        <w:t xml:space="preserve"> </w:t>
      </w:r>
      <w:r w:rsidRPr="00C35974">
        <w:rPr>
          <w:rFonts w:ascii="Arial" w:hAnsi="Arial" w:cs="Arial"/>
          <w:sz w:val="24"/>
          <w:szCs w:val="24"/>
        </w:rPr>
        <w:t>l’ensemble des frottements subis par la voiture lors de son déplacement (voir la</w:t>
      </w:r>
      <w:r>
        <w:rPr>
          <w:rFonts w:ascii="Arial" w:hAnsi="Arial" w:cs="Arial"/>
          <w:sz w:val="24"/>
          <w:szCs w:val="24"/>
        </w:rPr>
        <w:t xml:space="preserve"> </w:t>
      </w:r>
      <w:r w:rsidRPr="00C35974">
        <w:rPr>
          <w:rFonts w:ascii="Arial" w:hAnsi="Arial" w:cs="Arial"/>
          <w:sz w:val="24"/>
          <w:szCs w:val="24"/>
        </w:rPr>
        <w:t>figure</w:t>
      </w:r>
      <w:r>
        <w:rPr>
          <w:rFonts w:ascii="Arial" w:hAnsi="Arial" w:cs="Arial"/>
          <w:sz w:val="24"/>
          <w:szCs w:val="24"/>
        </w:rPr>
        <w:t> </w:t>
      </w:r>
      <w:r w:rsidRPr="00C35974">
        <w:rPr>
          <w:rFonts w:ascii="Arial" w:hAnsi="Arial" w:cs="Arial"/>
          <w:sz w:val="24"/>
          <w:szCs w:val="24"/>
        </w:rPr>
        <w:t>3).</w:t>
      </w:r>
    </w:p>
    <w:p w14:paraId="4AE25F05" w14:textId="38FE11F7" w:rsidR="00DF169E" w:rsidRDefault="00DF169E" w:rsidP="00DF169E">
      <w:pPr>
        <w:pStyle w:val="Paragraphedeliste"/>
        <w:numPr>
          <w:ilvl w:val="3"/>
          <w:numId w:val="31"/>
        </w:numPr>
        <w:tabs>
          <w:tab w:val="left" w:pos="567"/>
        </w:tabs>
        <w:spacing w:after="0" w:line="240" w:lineRule="auto"/>
        <w:ind w:left="567" w:hanging="283"/>
        <w:jc w:val="both"/>
        <w:rPr>
          <w:rFonts w:ascii="Arial" w:hAnsi="Arial" w:cs="Arial"/>
          <w:sz w:val="24"/>
          <w:szCs w:val="24"/>
        </w:rPr>
      </w:pPr>
      <w:r w:rsidRPr="00C35974">
        <w:rPr>
          <w:rFonts w:ascii="Arial" w:hAnsi="Arial" w:cs="Arial"/>
          <w:sz w:val="24"/>
          <w:szCs w:val="24"/>
        </w:rPr>
        <w:t xml:space="preserve">On fait l’hypothèse que la force </w:t>
      </w:r>
      <m:oMath>
        <m:acc>
          <m:accPr>
            <m:chr m:val="⃗"/>
            <m:ctrlPr>
              <w:rPr>
                <w:rFonts w:ascii="Cambria Math" w:hAnsi="Cambria Math" w:cs="Arial"/>
                <w:i/>
                <w:sz w:val="24"/>
                <w:szCs w:val="24"/>
              </w:rPr>
            </m:ctrlPr>
          </m:accPr>
          <m:e>
            <m:r>
              <w:rPr>
                <w:rFonts w:ascii="Cambria Math" w:hAnsi="Cambria Math" w:cs="Arial"/>
                <w:sz w:val="24"/>
                <w:szCs w:val="24"/>
              </w:rPr>
              <m:t>f</m:t>
            </m:r>
          </m:e>
        </m:acc>
      </m:oMath>
      <w:r w:rsidRPr="00C35974">
        <w:rPr>
          <w:rFonts w:ascii="Arial" w:hAnsi="Arial" w:cs="Arial"/>
          <w:sz w:val="24"/>
          <w:szCs w:val="24"/>
        </w:rPr>
        <w:t xml:space="preserve"> reste constante durant le freinage.</w:t>
      </w:r>
    </w:p>
    <w:p w14:paraId="1CB30197" w14:textId="1F75CA69" w:rsidR="00DF169E" w:rsidRPr="00650211" w:rsidRDefault="00DF169E" w:rsidP="00DF169E">
      <w:pPr>
        <w:pStyle w:val="Paragraphedeliste"/>
        <w:numPr>
          <w:ilvl w:val="3"/>
          <w:numId w:val="31"/>
        </w:numPr>
        <w:tabs>
          <w:tab w:val="left" w:pos="567"/>
        </w:tabs>
        <w:spacing w:after="0" w:line="240" w:lineRule="auto"/>
        <w:ind w:left="567" w:hanging="283"/>
        <w:jc w:val="both"/>
        <w:rPr>
          <w:rFonts w:ascii="Arial" w:hAnsi="Arial" w:cs="Arial"/>
          <w:sz w:val="24"/>
          <w:szCs w:val="24"/>
        </w:rPr>
      </w:pPr>
      <w:r w:rsidRPr="00C35974">
        <w:rPr>
          <w:rFonts w:ascii="Arial" w:hAnsi="Arial" w:cs="Arial"/>
          <w:sz w:val="24"/>
          <w:szCs w:val="24"/>
        </w:rPr>
        <w:t xml:space="preserve">Le freinage commence à la date </w:t>
      </w:r>
      <w:r w:rsidRPr="00DF169E">
        <w:rPr>
          <w:rFonts w:ascii="Arial" w:hAnsi="Arial" w:cs="Arial"/>
          <w:i/>
          <w:iCs/>
          <w:sz w:val="24"/>
          <w:szCs w:val="24"/>
        </w:rPr>
        <w:t>t</w:t>
      </w:r>
      <w:r w:rsidRPr="00C35974">
        <w:rPr>
          <w:rFonts w:ascii="Arial" w:hAnsi="Arial" w:cs="Arial"/>
          <w:sz w:val="24"/>
          <w:szCs w:val="24"/>
        </w:rPr>
        <w:t xml:space="preserve"> = 0 lorsque le centre de masse se trouve au point A. La</w:t>
      </w:r>
      <w:r>
        <w:rPr>
          <w:rFonts w:ascii="Arial" w:hAnsi="Arial" w:cs="Arial"/>
          <w:sz w:val="24"/>
          <w:szCs w:val="24"/>
        </w:rPr>
        <w:t xml:space="preserve"> </w:t>
      </w:r>
      <w:r w:rsidRPr="00DF169E">
        <w:rPr>
          <w:rFonts w:ascii="Arial" w:hAnsi="Arial" w:cs="Arial"/>
          <w:sz w:val="24"/>
          <w:szCs w:val="24"/>
        </w:rPr>
        <w:t xml:space="preserve">vitesse a alors pour valeur </w:t>
      </w:r>
      <w:proofErr w:type="spellStart"/>
      <w:r>
        <w:rPr>
          <w:rFonts w:ascii="Arial" w:hAnsi="Arial" w:cs="Arial"/>
          <w:i/>
          <w:iCs/>
          <w:sz w:val="24"/>
          <w:szCs w:val="24"/>
        </w:rPr>
        <w:t>v</w:t>
      </w:r>
      <w:r w:rsidRPr="00DF169E">
        <w:rPr>
          <w:rFonts w:ascii="Arial" w:hAnsi="Arial" w:cs="Arial"/>
          <w:i/>
          <w:iCs/>
          <w:sz w:val="24"/>
          <w:szCs w:val="24"/>
          <w:vertAlign w:val="subscript"/>
        </w:rPr>
        <w:t>A</w:t>
      </w:r>
      <w:proofErr w:type="spellEnd"/>
      <w:r w:rsidRPr="00C35974">
        <w:rPr>
          <w:rFonts w:ascii="Arial" w:hAnsi="Arial" w:cs="Arial"/>
          <w:sz w:val="24"/>
          <w:szCs w:val="24"/>
        </w:rPr>
        <w:t xml:space="preserve"> </w:t>
      </w:r>
      <w:r w:rsidRPr="00DF169E">
        <w:rPr>
          <w:rFonts w:ascii="Arial" w:hAnsi="Arial" w:cs="Arial"/>
          <w:sz w:val="24"/>
          <w:szCs w:val="24"/>
        </w:rPr>
        <w:t>= 321 km·h</w:t>
      </w:r>
      <w:r w:rsidRPr="00DF169E">
        <w:rPr>
          <w:rFonts w:ascii="Arial" w:hAnsi="Arial" w:cs="Arial"/>
          <w:sz w:val="24"/>
          <w:szCs w:val="24"/>
          <w:vertAlign w:val="superscript"/>
        </w:rPr>
        <w:t>-1</w:t>
      </w:r>
      <w:r w:rsidRPr="00DF169E">
        <w:rPr>
          <w:rFonts w:ascii="Arial" w:hAnsi="Arial" w:cs="Arial"/>
          <w:sz w:val="24"/>
          <w:szCs w:val="24"/>
        </w:rPr>
        <w:t>.</w:t>
      </w:r>
    </w:p>
    <w:p w14:paraId="10D82C22" w14:textId="7A854F09" w:rsidR="001E7045" w:rsidRPr="00DE7BCC" w:rsidRDefault="001E7045" w:rsidP="00DB448F">
      <w:pPr>
        <w:spacing w:after="0" w:line="240" w:lineRule="auto"/>
        <w:jc w:val="both"/>
        <w:rPr>
          <w:rFonts w:ascii="Arial" w:hAnsi="Arial" w:cs="Arial"/>
          <w:sz w:val="24"/>
          <w:szCs w:val="24"/>
        </w:rPr>
      </w:pPr>
      <w:r w:rsidRPr="00DE7BCC">
        <w:rPr>
          <w:rFonts w:ascii="Arial" w:hAnsi="Arial" w:cs="Arial"/>
          <w:sz w:val="24"/>
          <w:szCs w:val="24"/>
        </w:rPr>
        <w:br w:type="page"/>
      </w:r>
    </w:p>
    <w:p w14:paraId="3694B76B" w14:textId="7C95362F" w:rsidR="00DF169E" w:rsidRDefault="00DF169E" w:rsidP="00DF169E">
      <w:pPr>
        <w:pStyle w:val="Paragraphedeliste"/>
        <w:numPr>
          <w:ilvl w:val="3"/>
          <w:numId w:val="31"/>
        </w:numPr>
        <w:tabs>
          <w:tab w:val="left" w:pos="567"/>
        </w:tabs>
        <w:spacing w:after="0" w:line="240" w:lineRule="auto"/>
        <w:ind w:left="567" w:hanging="283"/>
        <w:jc w:val="both"/>
        <w:rPr>
          <w:rFonts w:ascii="Arial" w:hAnsi="Arial" w:cs="Arial"/>
          <w:sz w:val="24"/>
          <w:szCs w:val="24"/>
        </w:rPr>
      </w:pPr>
      <w:r w:rsidRPr="00C35974">
        <w:rPr>
          <w:rFonts w:ascii="Arial" w:hAnsi="Arial" w:cs="Arial"/>
          <w:sz w:val="24"/>
          <w:szCs w:val="24"/>
        </w:rPr>
        <w:lastRenderedPageBreak/>
        <w:t>L’étude est réalisée dans le repère</w:t>
      </w:r>
      <w:r>
        <w:rPr>
          <w:rFonts w:ascii="Arial" w:hAnsi="Arial" w:cs="Arial"/>
          <w:sz w:val="24"/>
          <w:szCs w:val="24"/>
        </w:rPr>
        <w:t xml:space="preserve"> (</w:t>
      </w:r>
      <w:proofErr w:type="spellStart"/>
      <w:r w:rsidRPr="00DF169E">
        <w:rPr>
          <w:rFonts w:ascii="Arial" w:hAnsi="Arial" w:cs="Arial"/>
          <w:i/>
          <w:iCs/>
          <w:sz w:val="24"/>
          <w:szCs w:val="24"/>
        </w:rPr>
        <w:t>Oxy</w:t>
      </w:r>
      <w:proofErr w:type="spellEnd"/>
      <w:r>
        <w:rPr>
          <w:rFonts w:ascii="Arial" w:hAnsi="Arial" w:cs="Arial"/>
          <w:sz w:val="24"/>
          <w:szCs w:val="24"/>
        </w:rPr>
        <w:t>)</w:t>
      </w:r>
      <w:r w:rsidRPr="00C35974">
        <w:rPr>
          <w:rFonts w:ascii="Arial" w:hAnsi="Arial" w:cs="Arial"/>
          <w:sz w:val="24"/>
          <w:szCs w:val="24"/>
        </w:rPr>
        <w:t xml:space="preserve">, l’axe </w:t>
      </w:r>
      <w:r>
        <w:rPr>
          <w:rFonts w:ascii="Arial" w:hAnsi="Arial" w:cs="Arial"/>
          <w:sz w:val="24"/>
          <w:szCs w:val="24"/>
        </w:rPr>
        <w:t>(</w:t>
      </w:r>
      <w:r w:rsidRPr="00DF169E">
        <w:rPr>
          <w:rFonts w:ascii="Arial" w:hAnsi="Arial" w:cs="Arial"/>
          <w:i/>
          <w:iCs/>
          <w:sz w:val="24"/>
          <w:szCs w:val="24"/>
        </w:rPr>
        <w:t>Ox</w:t>
      </w:r>
      <w:r>
        <w:rPr>
          <w:rFonts w:ascii="Arial" w:hAnsi="Arial" w:cs="Arial"/>
          <w:sz w:val="24"/>
          <w:szCs w:val="24"/>
        </w:rPr>
        <w:t xml:space="preserve">) </w:t>
      </w:r>
      <w:r w:rsidRPr="00C35974">
        <w:rPr>
          <w:rFonts w:ascii="Arial" w:hAnsi="Arial" w:cs="Arial"/>
          <w:sz w:val="24"/>
          <w:szCs w:val="24"/>
        </w:rPr>
        <w:t>étant horizontal et orienté dans le sens</w:t>
      </w:r>
      <w:r>
        <w:rPr>
          <w:rFonts w:ascii="Arial" w:hAnsi="Arial" w:cs="Arial"/>
          <w:sz w:val="24"/>
          <w:szCs w:val="24"/>
        </w:rPr>
        <w:t xml:space="preserve"> </w:t>
      </w:r>
      <w:r w:rsidRPr="00C35974">
        <w:rPr>
          <w:rFonts w:ascii="Arial" w:hAnsi="Arial" w:cs="Arial"/>
          <w:sz w:val="24"/>
          <w:szCs w:val="24"/>
        </w:rPr>
        <w:t xml:space="preserve">du mouvement (voir la figure 3). Le mouvement a lieu le long de l’axe </w:t>
      </w:r>
      <w:r>
        <w:rPr>
          <w:rFonts w:ascii="Arial" w:hAnsi="Arial" w:cs="Arial"/>
          <w:sz w:val="24"/>
          <w:szCs w:val="24"/>
        </w:rPr>
        <w:t>(</w:t>
      </w:r>
      <w:r w:rsidRPr="00DF169E">
        <w:rPr>
          <w:rFonts w:ascii="Arial" w:hAnsi="Arial" w:cs="Arial"/>
          <w:i/>
          <w:iCs/>
          <w:sz w:val="24"/>
          <w:szCs w:val="24"/>
        </w:rPr>
        <w:t>Ox</w:t>
      </w:r>
      <w:r>
        <w:rPr>
          <w:rFonts w:ascii="Arial" w:hAnsi="Arial" w:cs="Arial"/>
          <w:sz w:val="24"/>
          <w:szCs w:val="24"/>
        </w:rPr>
        <w:t>)</w:t>
      </w:r>
      <w:r w:rsidRPr="00C35974">
        <w:rPr>
          <w:rFonts w:ascii="Arial" w:hAnsi="Arial" w:cs="Arial"/>
          <w:sz w:val="24"/>
          <w:szCs w:val="24"/>
        </w:rPr>
        <w:t>.</w:t>
      </w:r>
    </w:p>
    <w:p w14:paraId="565AED0D" w14:textId="77777777" w:rsidR="00C35974" w:rsidRDefault="00C35974" w:rsidP="00C35974">
      <w:pPr>
        <w:spacing w:after="0" w:line="240" w:lineRule="auto"/>
        <w:jc w:val="both"/>
        <w:rPr>
          <w:rFonts w:ascii="Arial" w:hAnsi="Arial" w:cs="Arial"/>
          <w:sz w:val="24"/>
          <w:szCs w:val="24"/>
        </w:rPr>
      </w:pPr>
    </w:p>
    <w:p w14:paraId="63D40F39" w14:textId="0F51F420" w:rsidR="00C35974" w:rsidRPr="00C35974" w:rsidRDefault="00C35974" w:rsidP="00DF169E">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2D878F6C" wp14:editId="666339E8">
            <wp:extent cx="5676900" cy="1675242"/>
            <wp:effectExtent l="0" t="0" r="0" b="127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9424" cy="1684840"/>
                    </a:xfrm>
                    <a:prstGeom prst="rect">
                      <a:avLst/>
                    </a:prstGeom>
                    <a:noFill/>
                    <a:ln>
                      <a:noFill/>
                    </a:ln>
                  </pic:spPr>
                </pic:pic>
              </a:graphicData>
            </a:graphic>
          </wp:inline>
        </w:drawing>
      </w:r>
    </w:p>
    <w:p w14:paraId="7C8B0E70" w14:textId="349EF456" w:rsidR="00C35974" w:rsidRDefault="00DF169E" w:rsidP="00DF169E">
      <w:pPr>
        <w:spacing w:before="120" w:after="0" w:line="240" w:lineRule="auto"/>
        <w:jc w:val="center"/>
        <w:rPr>
          <w:rFonts w:ascii="Arial" w:hAnsi="Arial" w:cs="Arial"/>
          <w:sz w:val="24"/>
          <w:szCs w:val="24"/>
        </w:rPr>
      </w:pPr>
      <w:r w:rsidRPr="00650211">
        <w:rPr>
          <w:rFonts w:ascii="Arial" w:hAnsi="Arial" w:cs="Arial"/>
          <w:b/>
          <w:bCs/>
          <w:i/>
          <w:iCs/>
        </w:rPr>
        <w:t xml:space="preserve">Fig. </w:t>
      </w:r>
      <w:r>
        <w:rPr>
          <w:rFonts w:ascii="Arial" w:hAnsi="Arial" w:cs="Arial"/>
          <w:b/>
          <w:bCs/>
          <w:i/>
          <w:iCs/>
        </w:rPr>
        <w:t>3</w:t>
      </w:r>
      <w:r w:rsidRPr="00650211">
        <w:rPr>
          <w:rFonts w:ascii="Arial" w:hAnsi="Arial" w:cs="Arial"/>
          <w:b/>
          <w:bCs/>
          <w:i/>
          <w:iCs/>
        </w:rPr>
        <w:t xml:space="preserve"> -</w:t>
      </w:r>
      <w:r w:rsidRPr="00650211">
        <w:rPr>
          <w:rFonts w:ascii="Arial" w:hAnsi="Arial" w:cs="Arial"/>
          <w:i/>
          <w:iCs/>
        </w:rPr>
        <w:t xml:space="preserve"> </w:t>
      </w:r>
      <w:r>
        <w:rPr>
          <w:rFonts w:ascii="Arial" w:hAnsi="Arial" w:cs="Arial"/>
          <w:i/>
          <w:iCs/>
        </w:rPr>
        <w:t>Schéma</w:t>
      </w:r>
      <w:r w:rsidRPr="00650211">
        <w:rPr>
          <w:rFonts w:ascii="Arial" w:hAnsi="Arial" w:cs="Arial"/>
          <w:i/>
          <w:iCs/>
        </w:rPr>
        <w:t xml:space="preserve"> de</w:t>
      </w:r>
      <w:r>
        <w:rPr>
          <w:rFonts w:ascii="Arial" w:hAnsi="Arial" w:cs="Arial"/>
          <w:i/>
          <w:iCs/>
        </w:rPr>
        <w:t xml:space="preserve"> la situation</w:t>
      </w:r>
    </w:p>
    <w:p w14:paraId="7DB5D778" w14:textId="77777777" w:rsidR="00C35974" w:rsidRDefault="00C35974" w:rsidP="00C35974">
      <w:pPr>
        <w:spacing w:after="0" w:line="240" w:lineRule="auto"/>
        <w:jc w:val="both"/>
        <w:rPr>
          <w:rFonts w:ascii="Arial" w:hAnsi="Arial" w:cs="Arial"/>
          <w:sz w:val="24"/>
          <w:szCs w:val="24"/>
        </w:rPr>
      </w:pPr>
    </w:p>
    <w:p w14:paraId="44180F4E" w14:textId="6D2B58B1" w:rsidR="00C35974" w:rsidRDefault="00C35974" w:rsidP="00DF169E">
      <w:pPr>
        <w:tabs>
          <w:tab w:val="left" w:pos="567"/>
        </w:tabs>
        <w:spacing w:after="0" w:line="240" w:lineRule="auto"/>
        <w:ind w:left="567" w:hanging="284"/>
        <w:jc w:val="both"/>
        <w:rPr>
          <w:rFonts w:ascii="Arial" w:hAnsi="Arial" w:cs="Arial"/>
          <w:sz w:val="24"/>
          <w:szCs w:val="24"/>
        </w:rPr>
      </w:pPr>
      <w:r>
        <w:rPr>
          <w:rFonts w:ascii="Arial" w:hAnsi="Arial" w:cs="Arial"/>
          <w:b/>
          <w:bCs/>
          <w:sz w:val="24"/>
          <w:szCs w:val="24"/>
        </w:rPr>
        <w:t>1</w:t>
      </w:r>
      <w:r w:rsidRPr="00EF3785">
        <w:rPr>
          <w:rFonts w:ascii="Arial" w:hAnsi="Arial" w:cs="Arial"/>
          <w:b/>
          <w:bCs/>
          <w:sz w:val="24"/>
          <w:szCs w:val="24"/>
        </w:rPr>
        <w:t>.</w:t>
      </w:r>
      <w:r>
        <w:rPr>
          <w:rFonts w:ascii="Arial" w:hAnsi="Arial" w:cs="Arial"/>
          <w:sz w:val="24"/>
          <w:szCs w:val="24"/>
        </w:rPr>
        <w:tab/>
      </w:r>
      <w:r w:rsidR="00DF169E" w:rsidRPr="00C35974">
        <w:rPr>
          <w:rFonts w:ascii="Arial" w:hAnsi="Arial" w:cs="Arial"/>
          <w:sz w:val="24"/>
          <w:szCs w:val="24"/>
        </w:rPr>
        <w:t>En appliquant la deuxième loi de Newton, montrer que les coordonnées du vecteur</w:t>
      </w:r>
      <w:r w:rsidR="00DF169E">
        <w:rPr>
          <w:rFonts w:ascii="Arial" w:hAnsi="Arial" w:cs="Arial"/>
          <w:sz w:val="24"/>
          <w:szCs w:val="24"/>
        </w:rPr>
        <w:t xml:space="preserve"> </w:t>
      </w:r>
      <w:r w:rsidR="00DF169E" w:rsidRPr="00C35974">
        <w:rPr>
          <w:rFonts w:ascii="Arial" w:hAnsi="Arial" w:cs="Arial"/>
          <w:sz w:val="24"/>
          <w:szCs w:val="24"/>
        </w:rPr>
        <w:t>accélération</w:t>
      </w:r>
      <w:r w:rsidR="00DF169E">
        <w:rPr>
          <w:rFonts w:ascii="Arial" w:hAnsi="Arial" w:cs="Arial"/>
          <w:sz w:val="24"/>
          <w:szCs w:val="24"/>
        </w:rPr>
        <w:t xml:space="preserve"> </w:t>
      </w:r>
      <w:r w:rsidR="00DF169E" w:rsidRPr="00C35974">
        <w:rPr>
          <w:rFonts w:ascii="Arial" w:hAnsi="Arial" w:cs="Arial"/>
          <w:sz w:val="24"/>
          <w:szCs w:val="24"/>
        </w:rPr>
        <w:t xml:space="preserve">du système </w:t>
      </w:r>
      <m:oMath>
        <m:acc>
          <m:accPr>
            <m:chr m:val="⃗"/>
            <m:ctrlPr>
              <w:rPr>
                <w:rFonts w:ascii="Cambria Math" w:hAnsi="Cambria Math" w:cs="Arial"/>
                <w:i/>
                <w:sz w:val="24"/>
                <w:szCs w:val="24"/>
              </w:rPr>
            </m:ctrlPr>
          </m:accPr>
          <m:e>
            <m:r>
              <w:rPr>
                <w:rFonts w:ascii="Cambria Math" w:hAnsi="Cambria Math" w:cs="Arial"/>
                <w:sz w:val="24"/>
                <w:szCs w:val="24"/>
              </w:rPr>
              <m:t>a</m:t>
            </m:r>
          </m:e>
        </m:acc>
      </m:oMath>
      <w:r w:rsidR="00DF169E">
        <w:rPr>
          <w:rFonts w:ascii="Arial" w:hAnsi="Arial" w:cs="Arial"/>
          <w:sz w:val="24"/>
          <w:szCs w:val="24"/>
        </w:rPr>
        <w:t xml:space="preserve"> s</w:t>
      </w:r>
      <w:r w:rsidR="00DF169E" w:rsidRPr="00C35974">
        <w:rPr>
          <w:rFonts w:ascii="Arial" w:hAnsi="Arial" w:cs="Arial"/>
          <w:sz w:val="24"/>
          <w:szCs w:val="24"/>
        </w:rPr>
        <w:t>ont</w:t>
      </w:r>
      <w:r w:rsidR="00DF169E">
        <w:rPr>
          <w:rFonts w:ascii="Arial" w:hAnsi="Arial" w:cs="Arial"/>
          <w:sz w:val="24"/>
          <w:szCs w:val="24"/>
        </w:rPr>
        <w:t> :</w:t>
      </w:r>
    </w:p>
    <w:p w14:paraId="6A0FEEC9" w14:textId="32E0CAC0" w:rsidR="00C35974" w:rsidRPr="00B11A28" w:rsidRDefault="00A95DD0" w:rsidP="00C35974">
      <w:pPr>
        <w:spacing w:after="0" w:line="240" w:lineRule="auto"/>
        <w:jc w:val="both"/>
        <w:rPr>
          <w:rFonts w:ascii="Arial" w:hAnsi="Arial" w:cs="Arial"/>
          <w:sz w:val="24"/>
          <w:szCs w:val="24"/>
        </w:rPr>
      </w:pPr>
      <m:oMathPara>
        <m:oMath>
          <m:acc>
            <m:accPr>
              <m:chr m:val="⃗"/>
              <m:ctrlPr>
                <w:rPr>
                  <w:rFonts w:ascii="Cambria Math" w:hAnsi="Cambria Math" w:cs="Arial"/>
                  <w:i/>
                  <w:sz w:val="24"/>
                  <w:szCs w:val="24"/>
                </w:rPr>
              </m:ctrlPr>
            </m:accPr>
            <m:e>
              <m:r>
                <w:rPr>
                  <w:rFonts w:ascii="Cambria Math" w:hAnsi="Cambria Math" w:cs="Arial"/>
                  <w:sz w:val="24"/>
                  <w:szCs w:val="24"/>
                </w:rPr>
                <m:t>a</m:t>
              </m:r>
            </m:e>
          </m:acc>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m>
                <m:mPr>
                  <m:mcs>
                    <m:mc>
                      <m:mcPr>
                        <m:count m:val="1"/>
                        <m:mcJc m:val="center"/>
                      </m:mcPr>
                    </m:mc>
                  </m:mcs>
                  <m:ctrlPr>
                    <w:rPr>
                      <w:rFonts w:ascii="Cambria Math" w:eastAsiaTheme="minorEastAsia" w:hAnsi="Cambria Math" w:cs="Arial"/>
                      <w:i/>
                      <w:sz w:val="24"/>
                      <w:szCs w:val="24"/>
                    </w:rPr>
                  </m:ctrlPr>
                </m:mP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x</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f</m:t>
                        </m:r>
                      </m:num>
                      <m:den>
                        <m:r>
                          <w:rPr>
                            <w:rFonts w:ascii="Cambria Math" w:eastAsiaTheme="minorEastAsia" w:hAnsi="Cambria Math" w:cs="Arial"/>
                            <w:sz w:val="24"/>
                            <w:szCs w:val="24"/>
                          </w:rPr>
                          <m:t>m</m:t>
                        </m:r>
                      </m:den>
                    </m:f>
                  </m:e>
                </m:m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y</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=0</m:t>
                    </m:r>
                  </m:e>
                </m:mr>
              </m:m>
            </m:e>
          </m:d>
        </m:oMath>
      </m:oMathPara>
    </w:p>
    <w:p w14:paraId="28A3C650" w14:textId="7D3D5FD0" w:rsidR="00C35974" w:rsidRPr="00C35974" w:rsidRDefault="00C35974" w:rsidP="00DF169E">
      <w:pPr>
        <w:spacing w:before="120" w:after="120" w:line="240" w:lineRule="auto"/>
        <w:jc w:val="both"/>
        <w:rPr>
          <w:rFonts w:ascii="Arial" w:hAnsi="Arial" w:cs="Arial"/>
          <w:sz w:val="24"/>
          <w:szCs w:val="24"/>
        </w:rPr>
      </w:pPr>
      <w:r w:rsidRPr="00C35974">
        <w:rPr>
          <w:rFonts w:ascii="Arial" w:hAnsi="Arial" w:cs="Arial"/>
          <w:sz w:val="24"/>
          <w:szCs w:val="24"/>
        </w:rPr>
        <w:t xml:space="preserve">On désigne par </w:t>
      </w:r>
      <w:r w:rsidR="00DF169E" w:rsidRPr="00DF169E">
        <w:rPr>
          <w:rFonts w:ascii="Arial" w:hAnsi="Arial" w:cs="Arial"/>
          <w:i/>
          <w:iCs/>
          <w:sz w:val="24"/>
          <w:szCs w:val="24"/>
        </w:rPr>
        <w:sym w:font="Symbol" w:char="F044"/>
      </w:r>
      <w:r w:rsidR="00DF169E" w:rsidRPr="00DF169E">
        <w:rPr>
          <w:rFonts w:ascii="Arial" w:hAnsi="Arial" w:cs="Arial"/>
          <w:i/>
          <w:iCs/>
          <w:sz w:val="24"/>
          <w:szCs w:val="24"/>
        </w:rPr>
        <w:t xml:space="preserve">v = </w:t>
      </w:r>
      <w:proofErr w:type="spellStart"/>
      <w:r w:rsidR="00DF169E" w:rsidRPr="00DF169E">
        <w:rPr>
          <w:rFonts w:ascii="Arial" w:hAnsi="Arial" w:cs="Arial"/>
          <w:i/>
          <w:iCs/>
          <w:sz w:val="24"/>
          <w:szCs w:val="24"/>
        </w:rPr>
        <w:t>v</w:t>
      </w:r>
      <w:r w:rsidR="00DF169E" w:rsidRPr="00DF169E">
        <w:rPr>
          <w:rFonts w:ascii="Arial" w:hAnsi="Arial" w:cs="Arial"/>
          <w:i/>
          <w:iCs/>
          <w:sz w:val="24"/>
          <w:szCs w:val="24"/>
          <w:vertAlign w:val="subscript"/>
        </w:rPr>
        <w:t>B</w:t>
      </w:r>
      <w:proofErr w:type="spellEnd"/>
      <w:r w:rsidR="00DF169E" w:rsidRPr="00DF169E">
        <w:rPr>
          <w:rFonts w:ascii="Arial" w:hAnsi="Arial" w:cs="Arial"/>
          <w:i/>
          <w:iCs/>
          <w:sz w:val="24"/>
          <w:szCs w:val="24"/>
        </w:rPr>
        <w:t xml:space="preserve"> </w:t>
      </w:r>
      <w:r w:rsidR="00DF169E" w:rsidRPr="00DF169E">
        <w:rPr>
          <w:rFonts w:ascii="Times New Roman" w:hAnsi="Times New Roman" w:cs="Times New Roman"/>
          <w:i/>
          <w:iCs/>
          <w:sz w:val="24"/>
          <w:szCs w:val="24"/>
        </w:rPr>
        <w:t>‒</w:t>
      </w:r>
      <w:r w:rsidR="00DF169E">
        <w:rPr>
          <w:rFonts w:ascii="Arial" w:hAnsi="Arial" w:cs="Arial"/>
          <w:sz w:val="24"/>
          <w:szCs w:val="24"/>
        </w:rPr>
        <w:t xml:space="preserve"> </w:t>
      </w:r>
      <w:proofErr w:type="spellStart"/>
      <w:r w:rsidR="00DF169E" w:rsidRPr="00DF169E">
        <w:rPr>
          <w:rFonts w:ascii="Arial" w:hAnsi="Arial" w:cs="Arial"/>
          <w:i/>
          <w:iCs/>
          <w:sz w:val="24"/>
          <w:szCs w:val="24"/>
        </w:rPr>
        <w:t>v</w:t>
      </w:r>
      <w:r w:rsidR="00DF169E">
        <w:rPr>
          <w:rFonts w:ascii="Arial" w:hAnsi="Arial" w:cs="Arial"/>
          <w:i/>
          <w:iCs/>
          <w:sz w:val="24"/>
          <w:szCs w:val="24"/>
          <w:vertAlign w:val="subscript"/>
        </w:rPr>
        <w:t>A</w:t>
      </w:r>
      <w:proofErr w:type="spellEnd"/>
      <w:r w:rsidR="00DF169E" w:rsidRPr="00DF169E">
        <w:rPr>
          <w:rFonts w:ascii="Arial" w:hAnsi="Arial" w:cs="Arial"/>
          <w:i/>
          <w:iCs/>
          <w:sz w:val="24"/>
          <w:szCs w:val="24"/>
        </w:rPr>
        <w:t xml:space="preserve"> </w:t>
      </w:r>
      <w:r w:rsidRPr="00C35974">
        <w:rPr>
          <w:rFonts w:ascii="Arial" w:hAnsi="Arial" w:cs="Arial"/>
          <w:sz w:val="24"/>
          <w:szCs w:val="24"/>
        </w:rPr>
        <w:t>la variation de la vitesse entre les points A et B et par ∆</w:t>
      </w:r>
      <w:r w:rsidRPr="00DF169E">
        <w:rPr>
          <w:rFonts w:ascii="Arial" w:hAnsi="Arial" w:cs="Arial"/>
          <w:i/>
          <w:iCs/>
          <w:sz w:val="24"/>
          <w:szCs w:val="24"/>
        </w:rPr>
        <w:t>t</w:t>
      </w:r>
      <w:r w:rsidRPr="00C35974">
        <w:rPr>
          <w:rFonts w:ascii="Arial" w:hAnsi="Arial" w:cs="Arial"/>
          <w:sz w:val="24"/>
          <w:szCs w:val="24"/>
        </w:rPr>
        <w:t xml:space="preserve"> la durée du</w:t>
      </w:r>
      <w:r w:rsidR="00DF169E">
        <w:rPr>
          <w:rFonts w:ascii="Arial" w:hAnsi="Arial" w:cs="Arial"/>
          <w:sz w:val="24"/>
          <w:szCs w:val="24"/>
        </w:rPr>
        <w:t xml:space="preserve"> </w:t>
      </w:r>
      <w:r w:rsidRPr="00C35974">
        <w:rPr>
          <w:rFonts w:ascii="Arial" w:hAnsi="Arial" w:cs="Arial"/>
          <w:sz w:val="24"/>
          <w:szCs w:val="24"/>
        </w:rPr>
        <w:t>mouvement entre A et B.</w:t>
      </w:r>
    </w:p>
    <w:p w14:paraId="5BF5AFAC" w14:textId="63EBF6DD" w:rsidR="00DF169E" w:rsidRDefault="00DF169E" w:rsidP="00DF169E">
      <w:pPr>
        <w:tabs>
          <w:tab w:val="left" w:pos="567"/>
        </w:tabs>
        <w:spacing w:after="0" w:line="240" w:lineRule="auto"/>
        <w:ind w:left="567" w:hanging="284"/>
        <w:jc w:val="both"/>
        <w:rPr>
          <w:rFonts w:ascii="Arial" w:hAnsi="Arial" w:cs="Arial"/>
          <w:sz w:val="24"/>
          <w:szCs w:val="24"/>
        </w:rPr>
      </w:pPr>
      <w:r>
        <w:rPr>
          <w:rFonts w:ascii="Arial" w:hAnsi="Arial" w:cs="Arial"/>
          <w:b/>
          <w:bCs/>
          <w:sz w:val="24"/>
          <w:szCs w:val="24"/>
        </w:rPr>
        <w:t>2</w:t>
      </w:r>
      <w:r w:rsidRPr="00EF3785">
        <w:rPr>
          <w:rFonts w:ascii="Arial" w:hAnsi="Arial" w:cs="Arial"/>
          <w:b/>
          <w:bCs/>
          <w:sz w:val="24"/>
          <w:szCs w:val="24"/>
        </w:rPr>
        <w:t>.</w:t>
      </w:r>
      <w:r>
        <w:rPr>
          <w:rFonts w:ascii="Arial" w:hAnsi="Arial" w:cs="Arial"/>
          <w:sz w:val="24"/>
          <w:szCs w:val="24"/>
        </w:rPr>
        <w:tab/>
      </w:r>
      <w:r w:rsidRPr="00C35974">
        <w:rPr>
          <w:rFonts w:ascii="Arial" w:hAnsi="Arial" w:cs="Arial"/>
          <w:sz w:val="24"/>
          <w:szCs w:val="24"/>
        </w:rPr>
        <w:t>Justifier que, dans le cadre de cette étude, on peut écrire</w:t>
      </w:r>
      <w:r>
        <w:rPr>
          <w:rFonts w:ascii="Arial" w:hAnsi="Arial" w:cs="Arial"/>
          <w:sz w:val="24"/>
          <w:szCs w:val="24"/>
        </w:rPr>
        <w:t xml:space="preserve"> </w:t>
      </w:r>
      <w:r w:rsidR="00B42DA3" w:rsidRPr="00DF169E">
        <w:rPr>
          <w:rFonts w:ascii="Arial" w:hAnsi="Arial" w:cs="Arial"/>
          <w:i/>
          <w:iCs/>
          <w:sz w:val="24"/>
          <w:szCs w:val="24"/>
        </w:rPr>
        <w:sym w:font="Symbol" w:char="F044"/>
      </w:r>
      <w:r w:rsidR="00B42DA3" w:rsidRPr="00DF169E">
        <w:rPr>
          <w:rFonts w:ascii="Arial" w:hAnsi="Arial" w:cs="Arial"/>
          <w:i/>
          <w:iCs/>
          <w:sz w:val="24"/>
          <w:szCs w:val="24"/>
        </w:rPr>
        <w:t xml:space="preserve">v = </w:t>
      </w:r>
      <w:r w:rsidR="00B42DA3">
        <w:rPr>
          <w:rFonts w:ascii="Arial" w:hAnsi="Arial" w:cs="Arial"/>
          <w:i/>
          <w:iCs/>
          <w:sz w:val="24"/>
          <w:szCs w:val="24"/>
        </w:rPr>
        <w:t>a</w:t>
      </w:r>
      <w:r w:rsidR="00B42DA3">
        <w:rPr>
          <w:rFonts w:ascii="Arial" w:hAnsi="Arial" w:cs="Arial"/>
          <w:i/>
          <w:iCs/>
          <w:sz w:val="24"/>
          <w:szCs w:val="24"/>
          <w:vertAlign w:val="subscript"/>
        </w:rPr>
        <w:t>x</w:t>
      </w:r>
      <w:r w:rsidR="00B42DA3" w:rsidRPr="00DF169E">
        <w:rPr>
          <w:rFonts w:ascii="Arial" w:hAnsi="Arial" w:cs="Arial"/>
          <w:i/>
          <w:iCs/>
          <w:sz w:val="24"/>
          <w:szCs w:val="24"/>
        </w:rPr>
        <w:t xml:space="preserve"> </w:t>
      </w:r>
      <w:r w:rsidR="00B42DA3" w:rsidRPr="00B42DA3">
        <w:rPr>
          <w:rFonts w:ascii="Times New Roman" w:hAnsi="Times New Roman" w:cs="Times New Roman"/>
          <w:sz w:val="24"/>
          <w:szCs w:val="24"/>
        </w:rPr>
        <w:sym w:font="Symbol" w:char="F044"/>
      </w:r>
      <w:r w:rsidR="00B42DA3">
        <w:rPr>
          <w:rFonts w:ascii="Times New Roman" w:hAnsi="Times New Roman" w:cs="Times New Roman"/>
          <w:i/>
          <w:iCs/>
          <w:sz w:val="24"/>
          <w:szCs w:val="24"/>
        </w:rPr>
        <w:t>t</w:t>
      </w:r>
      <w:r w:rsidR="00B42DA3" w:rsidRPr="00C35974">
        <w:rPr>
          <w:rFonts w:ascii="Arial" w:hAnsi="Arial" w:cs="Arial"/>
          <w:sz w:val="24"/>
          <w:szCs w:val="24"/>
        </w:rPr>
        <w:t>.</w:t>
      </w:r>
    </w:p>
    <w:p w14:paraId="739A6ACF" w14:textId="77777777" w:rsidR="00DF169E" w:rsidRDefault="00DF169E" w:rsidP="00DF169E">
      <w:pPr>
        <w:spacing w:after="0" w:line="240" w:lineRule="auto"/>
        <w:jc w:val="both"/>
        <w:rPr>
          <w:rFonts w:ascii="Arial" w:hAnsi="Arial" w:cs="Arial"/>
          <w:sz w:val="24"/>
          <w:szCs w:val="24"/>
        </w:rPr>
      </w:pPr>
    </w:p>
    <w:p w14:paraId="4A915CB0" w14:textId="77777777" w:rsidR="00B42DA3" w:rsidRDefault="00B42DA3" w:rsidP="00DF169E">
      <w:pPr>
        <w:spacing w:after="0" w:line="240" w:lineRule="auto"/>
        <w:jc w:val="both"/>
        <w:rPr>
          <w:rFonts w:ascii="Arial" w:hAnsi="Arial" w:cs="Arial"/>
          <w:sz w:val="24"/>
          <w:szCs w:val="24"/>
        </w:rPr>
      </w:pPr>
    </w:p>
    <w:p w14:paraId="03062C47" w14:textId="2D9C3B0D" w:rsidR="00B42DA3" w:rsidRPr="00C35974" w:rsidRDefault="00B42DA3" w:rsidP="00B42DA3">
      <w:pPr>
        <w:spacing w:after="0" w:line="240" w:lineRule="auto"/>
        <w:jc w:val="both"/>
        <w:rPr>
          <w:rFonts w:ascii="Arial" w:hAnsi="Arial" w:cs="Arial"/>
          <w:sz w:val="24"/>
          <w:szCs w:val="24"/>
        </w:rPr>
      </w:pPr>
      <w:r w:rsidRPr="00C35974">
        <w:rPr>
          <w:rFonts w:ascii="Arial" w:hAnsi="Arial" w:cs="Arial"/>
          <w:sz w:val="24"/>
          <w:szCs w:val="24"/>
        </w:rPr>
        <w:t xml:space="preserve">La vitesse passe de la valeur </w:t>
      </w:r>
      <w:proofErr w:type="spellStart"/>
      <w:r w:rsidRPr="00DF169E">
        <w:rPr>
          <w:rFonts w:ascii="Arial" w:hAnsi="Arial" w:cs="Arial"/>
          <w:i/>
          <w:iCs/>
          <w:sz w:val="24"/>
          <w:szCs w:val="24"/>
        </w:rPr>
        <w:t>v</w:t>
      </w:r>
      <w:r>
        <w:rPr>
          <w:rFonts w:ascii="Arial" w:hAnsi="Arial" w:cs="Arial"/>
          <w:i/>
          <w:iCs/>
          <w:sz w:val="24"/>
          <w:szCs w:val="24"/>
          <w:vertAlign w:val="subscript"/>
        </w:rPr>
        <w:t>A</w:t>
      </w:r>
      <w:proofErr w:type="spellEnd"/>
      <w:r w:rsidRPr="00C35974">
        <w:rPr>
          <w:rFonts w:ascii="Arial" w:hAnsi="Arial" w:cs="Arial"/>
          <w:sz w:val="24"/>
          <w:szCs w:val="24"/>
        </w:rPr>
        <w:t xml:space="preserve"> = 321 km·h</w:t>
      </w:r>
      <w:r w:rsidRPr="00B42DA3">
        <w:rPr>
          <w:rFonts w:ascii="Arial" w:hAnsi="Arial" w:cs="Arial"/>
          <w:sz w:val="24"/>
          <w:szCs w:val="24"/>
          <w:vertAlign w:val="superscript"/>
        </w:rPr>
        <w:t>-1</w:t>
      </w:r>
      <w:r w:rsidRPr="00C35974">
        <w:rPr>
          <w:rFonts w:ascii="Arial" w:hAnsi="Arial" w:cs="Arial"/>
          <w:sz w:val="24"/>
          <w:szCs w:val="24"/>
        </w:rPr>
        <w:t xml:space="preserve"> au point A à la valeur </w:t>
      </w:r>
      <w:proofErr w:type="spellStart"/>
      <w:r w:rsidRPr="00DF169E">
        <w:rPr>
          <w:rFonts w:ascii="Arial" w:hAnsi="Arial" w:cs="Arial"/>
          <w:i/>
          <w:iCs/>
          <w:sz w:val="24"/>
          <w:szCs w:val="24"/>
        </w:rPr>
        <w:t>v</w:t>
      </w:r>
      <w:r w:rsidRPr="00DF169E">
        <w:rPr>
          <w:rFonts w:ascii="Arial" w:hAnsi="Arial" w:cs="Arial"/>
          <w:i/>
          <w:iCs/>
          <w:sz w:val="24"/>
          <w:szCs w:val="24"/>
          <w:vertAlign w:val="subscript"/>
        </w:rPr>
        <w:t>B</w:t>
      </w:r>
      <w:proofErr w:type="spellEnd"/>
      <w:r w:rsidRPr="00C35974">
        <w:rPr>
          <w:rFonts w:ascii="Arial" w:hAnsi="Arial" w:cs="Arial"/>
          <w:sz w:val="24"/>
          <w:szCs w:val="24"/>
        </w:rPr>
        <w:t xml:space="preserve"> = 84 km·h</w:t>
      </w:r>
      <w:r w:rsidRPr="00B42DA3">
        <w:rPr>
          <w:rFonts w:ascii="Arial" w:hAnsi="Arial" w:cs="Arial"/>
          <w:sz w:val="24"/>
          <w:szCs w:val="24"/>
          <w:vertAlign w:val="superscript"/>
        </w:rPr>
        <w:t>-1</w:t>
      </w:r>
      <w:r w:rsidRPr="00C35974">
        <w:rPr>
          <w:rFonts w:ascii="Arial" w:hAnsi="Arial" w:cs="Arial"/>
          <w:sz w:val="24"/>
          <w:szCs w:val="24"/>
        </w:rPr>
        <w:t xml:space="preserve"> au point</w:t>
      </w:r>
      <w:r>
        <w:rPr>
          <w:rFonts w:ascii="Arial" w:hAnsi="Arial" w:cs="Arial"/>
          <w:sz w:val="24"/>
          <w:szCs w:val="24"/>
        </w:rPr>
        <w:t> </w:t>
      </w:r>
      <w:r w:rsidRPr="00C35974">
        <w:rPr>
          <w:rFonts w:ascii="Arial" w:hAnsi="Arial" w:cs="Arial"/>
          <w:sz w:val="24"/>
          <w:szCs w:val="24"/>
        </w:rPr>
        <w:t>B</w:t>
      </w:r>
      <w:r>
        <w:rPr>
          <w:rFonts w:ascii="Arial" w:hAnsi="Arial" w:cs="Arial"/>
          <w:sz w:val="24"/>
          <w:szCs w:val="24"/>
        </w:rPr>
        <w:t xml:space="preserve"> </w:t>
      </w:r>
      <w:r w:rsidRPr="00C35974">
        <w:rPr>
          <w:rFonts w:ascii="Arial" w:hAnsi="Arial" w:cs="Arial"/>
          <w:sz w:val="24"/>
          <w:szCs w:val="24"/>
        </w:rPr>
        <w:t>pendant la durée ∆</w:t>
      </w:r>
      <w:r w:rsidRPr="00B42DA3">
        <w:rPr>
          <w:rFonts w:ascii="Arial" w:hAnsi="Arial" w:cs="Arial"/>
          <w:i/>
          <w:iCs/>
          <w:sz w:val="24"/>
          <w:szCs w:val="24"/>
        </w:rPr>
        <w:t>t</w:t>
      </w:r>
      <w:r w:rsidRPr="00C35974">
        <w:rPr>
          <w:rFonts w:ascii="Arial" w:hAnsi="Arial" w:cs="Arial"/>
          <w:sz w:val="24"/>
          <w:szCs w:val="24"/>
        </w:rPr>
        <w:t xml:space="preserve"> = 1,50 s.</w:t>
      </w:r>
    </w:p>
    <w:p w14:paraId="134F3713" w14:textId="77777777" w:rsidR="00B42DA3" w:rsidRDefault="00B42DA3" w:rsidP="00DF169E">
      <w:pPr>
        <w:spacing w:after="0" w:line="240" w:lineRule="auto"/>
        <w:jc w:val="both"/>
        <w:rPr>
          <w:rFonts w:ascii="Arial" w:hAnsi="Arial" w:cs="Arial"/>
          <w:sz w:val="24"/>
          <w:szCs w:val="24"/>
        </w:rPr>
      </w:pPr>
    </w:p>
    <w:p w14:paraId="772E87FC" w14:textId="366B6035" w:rsidR="00B42DA3" w:rsidRDefault="00B42DA3" w:rsidP="00B42DA3">
      <w:pPr>
        <w:tabs>
          <w:tab w:val="left" w:pos="567"/>
        </w:tabs>
        <w:spacing w:after="0" w:line="240" w:lineRule="auto"/>
        <w:ind w:left="567" w:hanging="284"/>
        <w:jc w:val="both"/>
        <w:rPr>
          <w:rFonts w:ascii="Arial" w:hAnsi="Arial" w:cs="Arial"/>
          <w:sz w:val="24"/>
          <w:szCs w:val="24"/>
        </w:rPr>
      </w:pPr>
      <w:r>
        <w:rPr>
          <w:rFonts w:ascii="Arial" w:hAnsi="Arial" w:cs="Arial"/>
          <w:b/>
          <w:bCs/>
          <w:sz w:val="24"/>
          <w:szCs w:val="24"/>
        </w:rPr>
        <w:t>3</w:t>
      </w:r>
      <w:r w:rsidRPr="00EF3785">
        <w:rPr>
          <w:rFonts w:ascii="Arial" w:hAnsi="Arial" w:cs="Arial"/>
          <w:b/>
          <w:bCs/>
          <w:sz w:val="24"/>
          <w:szCs w:val="24"/>
        </w:rPr>
        <w:t>.</w:t>
      </w:r>
      <w:r>
        <w:rPr>
          <w:rFonts w:ascii="Arial" w:hAnsi="Arial" w:cs="Arial"/>
          <w:sz w:val="24"/>
          <w:szCs w:val="24"/>
        </w:rPr>
        <w:tab/>
      </w:r>
      <w:r w:rsidRPr="00C35974">
        <w:rPr>
          <w:rFonts w:ascii="Arial" w:hAnsi="Arial" w:cs="Arial"/>
          <w:sz w:val="24"/>
          <w:szCs w:val="24"/>
        </w:rPr>
        <w:t xml:space="preserve">Calculer la valeur de l’accélération (en m </w:t>
      </w:r>
      <w:r>
        <w:rPr>
          <w:rFonts w:ascii="Arial" w:hAnsi="Arial" w:cs="Arial"/>
          <w:sz w:val="24"/>
          <w:szCs w:val="24"/>
        </w:rPr>
        <w:t>·</w:t>
      </w:r>
      <w:r w:rsidRPr="00C35974">
        <w:rPr>
          <w:rFonts w:ascii="Arial" w:hAnsi="Arial" w:cs="Arial"/>
          <w:sz w:val="24"/>
          <w:szCs w:val="24"/>
        </w:rPr>
        <w:t xml:space="preserve"> s</w:t>
      </w:r>
      <w:r w:rsidRPr="00B42DA3">
        <w:rPr>
          <w:rFonts w:ascii="Arial" w:hAnsi="Arial" w:cs="Arial"/>
          <w:sz w:val="24"/>
          <w:szCs w:val="24"/>
          <w:vertAlign w:val="superscript"/>
        </w:rPr>
        <w:t>−2</w:t>
      </w:r>
      <w:r w:rsidRPr="00C35974">
        <w:rPr>
          <w:rFonts w:ascii="Arial" w:hAnsi="Arial" w:cs="Arial"/>
          <w:sz w:val="24"/>
          <w:szCs w:val="24"/>
        </w:rPr>
        <w:t>) à partir de ces données. La comparer avec</w:t>
      </w:r>
      <w:r>
        <w:rPr>
          <w:rFonts w:ascii="Arial" w:hAnsi="Arial" w:cs="Arial"/>
          <w:sz w:val="24"/>
          <w:szCs w:val="24"/>
        </w:rPr>
        <w:t xml:space="preserve"> </w:t>
      </w:r>
      <w:r w:rsidRPr="00C35974">
        <w:rPr>
          <w:rFonts w:ascii="Arial" w:hAnsi="Arial" w:cs="Arial"/>
          <w:sz w:val="24"/>
          <w:szCs w:val="24"/>
        </w:rPr>
        <w:t>la valeur de 6 G mentionnée dans le texte introductif. On rappelle</w:t>
      </w:r>
      <w:r>
        <w:rPr>
          <w:rFonts w:ascii="Arial" w:hAnsi="Arial" w:cs="Arial"/>
          <w:sz w:val="24"/>
          <w:szCs w:val="24"/>
        </w:rPr>
        <w:t> :</w:t>
      </w:r>
      <w:r w:rsidRPr="00C35974">
        <w:rPr>
          <w:rFonts w:ascii="Arial" w:hAnsi="Arial" w:cs="Arial"/>
          <w:sz w:val="24"/>
          <w:szCs w:val="24"/>
        </w:rPr>
        <w:t xml:space="preserve"> 1 G = 9,81 m </w:t>
      </w:r>
      <w:r>
        <w:rPr>
          <w:rFonts w:ascii="Arial" w:hAnsi="Arial" w:cs="Arial"/>
          <w:sz w:val="24"/>
          <w:szCs w:val="24"/>
        </w:rPr>
        <w:t>·</w:t>
      </w:r>
      <w:r w:rsidRPr="00C35974">
        <w:rPr>
          <w:rFonts w:ascii="Arial" w:hAnsi="Arial" w:cs="Arial"/>
          <w:sz w:val="24"/>
          <w:szCs w:val="24"/>
        </w:rPr>
        <w:t xml:space="preserve"> s</w:t>
      </w:r>
      <w:r w:rsidRPr="00B42DA3">
        <w:rPr>
          <w:rFonts w:ascii="Arial" w:hAnsi="Arial" w:cs="Arial"/>
          <w:sz w:val="24"/>
          <w:szCs w:val="24"/>
          <w:vertAlign w:val="superscript"/>
        </w:rPr>
        <w:t>−2</w:t>
      </w:r>
      <w:r w:rsidRPr="00C35974">
        <w:rPr>
          <w:rFonts w:ascii="Arial" w:hAnsi="Arial" w:cs="Arial"/>
          <w:sz w:val="24"/>
          <w:szCs w:val="24"/>
        </w:rPr>
        <w:t>.</w:t>
      </w:r>
    </w:p>
    <w:p w14:paraId="1872B27D" w14:textId="77777777" w:rsidR="00DF169E" w:rsidRDefault="00DF169E" w:rsidP="00DF169E">
      <w:pPr>
        <w:spacing w:after="0" w:line="240" w:lineRule="auto"/>
        <w:jc w:val="both"/>
        <w:rPr>
          <w:rFonts w:ascii="Arial" w:hAnsi="Arial" w:cs="Arial"/>
          <w:sz w:val="24"/>
          <w:szCs w:val="24"/>
        </w:rPr>
      </w:pPr>
    </w:p>
    <w:p w14:paraId="77B5762C" w14:textId="77777777" w:rsidR="00B42DA3" w:rsidRPr="0071204E" w:rsidRDefault="00B42DA3" w:rsidP="00B42DA3">
      <w:pPr>
        <w:spacing w:after="0" w:line="240" w:lineRule="auto"/>
        <w:jc w:val="both"/>
        <w:rPr>
          <w:rFonts w:ascii="Arial" w:hAnsi="Arial" w:cs="Arial"/>
          <w:spacing w:val="-2"/>
          <w:sz w:val="24"/>
          <w:szCs w:val="24"/>
        </w:rPr>
      </w:pPr>
      <w:r w:rsidRPr="0071204E">
        <w:rPr>
          <w:rFonts w:ascii="Arial" w:hAnsi="Arial" w:cs="Arial"/>
          <w:spacing w:val="-2"/>
          <w:sz w:val="24"/>
          <w:szCs w:val="24"/>
        </w:rPr>
        <w:t>La figure 4 indique les limites de tolérance d’un individu en prenant en compte la valeur de l’accélération (en G) et la durée durant laquelle il la subit. Dans la zone de danger des perturbations physiologiques touchant les appareils cardiovasculaire et pulmonaire peuvent apparaître.</w:t>
      </w:r>
    </w:p>
    <w:p w14:paraId="1BF5BE23" w14:textId="2267DC43" w:rsidR="00C35974" w:rsidRDefault="00C35974" w:rsidP="0071204E">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129BB181" wp14:editId="1175F0CE">
            <wp:extent cx="3465776" cy="3213100"/>
            <wp:effectExtent l="0" t="0" r="190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7456" cy="3233199"/>
                    </a:xfrm>
                    <a:prstGeom prst="rect">
                      <a:avLst/>
                    </a:prstGeom>
                    <a:noFill/>
                    <a:ln>
                      <a:noFill/>
                    </a:ln>
                  </pic:spPr>
                </pic:pic>
              </a:graphicData>
            </a:graphic>
          </wp:inline>
        </w:drawing>
      </w:r>
    </w:p>
    <w:p w14:paraId="6D6480DE" w14:textId="507ECACA" w:rsidR="00603F7B" w:rsidRPr="00EE2D98" w:rsidRDefault="00C35974" w:rsidP="0071204E">
      <w:pPr>
        <w:spacing w:after="0" w:line="240" w:lineRule="auto"/>
        <w:jc w:val="center"/>
        <w:rPr>
          <w:rFonts w:ascii="Arial" w:hAnsi="Arial" w:cs="Arial"/>
          <w:b/>
          <w:bCs/>
          <w:sz w:val="24"/>
          <w:szCs w:val="24"/>
        </w:rPr>
      </w:pPr>
      <w:r w:rsidRPr="0071204E">
        <w:rPr>
          <w:rFonts w:ascii="Arial" w:hAnsi="Arial" w:cs="Arial"/>
          <w:b/>
          <w:bCs/>
          <w:i/>
          <w:iCs/>
          <w:sz w:val="24"/>
          <w:szCs w:val="24"/>
        </w:rPr>
        <w:t>Fig.4 -</w:t>
      </w:r>
      <w:r w:rsidRPr="0071204E">
        <w:rPr>
          <w:rFonts w:ascii="Arial" w:hAnsi="Arial" w:cs="Arial"/>
          <w:i/>
          <w:iCs/>
          <w:sz w:val="24"/>
          <w:szCs w:val="24"/>
        </w:rPr>
        <w:t xml:space="preserve"> Limites de tolérance d’un individu à l’accélération</w:t>
      </w:r>
      <w:r w:rsidR="00603F7B" w:rsidRPr="00EE2D98">
        <w:rPr>
          <w:rFonts w:ascii="Arial" w:hAnsi="Arial" w:cs="Arial"/>
          <w:b/>
          <w:bCs/>
          <w:sz w:val="24"/>
          <w:szCs w:val="24"/>
        </w:rPr>
        <w:br w:type="page"/>
      </w:r>
    </w:p>
    <w:p w14:paraId="6ED8276F" w14:textId="107AA3F9" w:rsidR="00B11A28" w:rsidRDefault="00C35974" w:rsidP="0071204E">
      <w:pPr>
        <w:tabs>
          <w:tab w:val="left" w:pos="567"/>
        </w:tabs>
        <w:spacing w:after="0" w:line="240" w:lineRule="auto"/>
        <w:ind w:left="567" w:hanging="284"/>
        <w:jc w:val="both"/>
        <w:rPr>
          <w:rFonts w:ascii="Arial" w:hAnsi="Arial" w:cs="Arial"/>
          <w:sz w:val="24"/>
          <w:szCs w:val="24"/>
        </w:rPr>
      </w:pPr>
      <w:r>
        <w:rPr>
          <w:rFonts w:ascii="Arial" w:hAnsi="Arial" w:cs="Arial"/>
          <w:b/>
          <w:bCs/>
          <w:sz w:val="24"/>
          <w:szCs w:val="24"/>
        </w:rPr>
        <w:lastRenderedPageBreak/>
        <w:t>4</w:t>
      </w:r>
      <w:r w:rsidR="00B11A28" w:rsidRPr="00EF3785">
        <w:rPr>
          <w:rFonts w:ascii="Arial" w:hAnsi="Arial" w:cs="Arial"/>
          <w:b/>
          <w:bCs/>
          <w:sz w:val="24"/>
          <w:szCs w:val="24"/>
        </w:rPr>
        <w:t>.</w:t>
      </w:r>
      <w:r w:rsidR="00EF3785">
        <w:rPr>
          <w:rFonts w:ascii="Arial" w:hAnsi="Arial" w:cs="Arial"/>
          <w:sz w:val="24"/>
          <w:szCs w:val="24"/>
        </w:rPr>
        <w:tab/>
      </w:r>
      <w:r w:rsidR="0071204E" w:rsidRPr="00C35974">
        <w:rPr>
          <w:rFonts w:ascii="Arial" w:hAnsi="Arial" w:cs="Arial"/>
          <w:sz w:val="24"/>
          <w:szCs w:val="24"/>
        </w:rPr>
        <w:t>Indiquer si le pilote prend un risque pour sa santé lors du freinage.</w:t>
      </w:r>
    </w:p>
    <w:p w14:paraId="23F24416" w14:textId="77777777" w:rsidR="00EF3785" w:rsidRPr="00B11A28" w:rsidRDefault="00EF3785" w:rsidP="00EF3785">
      <w:pPr>
        <w:tabs>
          <w:tab w:val="left" w:pos="284"/>
        </w:tabs>
        <w:spacing w:after="0" w:line="240" w:lineRule="auto"/>
        <w:ind w:left="284" w:hanging="284"/>
        <w:jc w:val="both"/>
        <w:rPr>
          <w:rFonts w:ascii="Arial" w:hAnsi="Arial" w:cs="Arial"/>
          <w:sz w:val="24"/>
          <w:szCs w:val="24"/>
        </w:rPr>
      </w:pPr>
    </w:p>
    <w:p w14:paraId="2A441E6D" w14:textId="77777777" w:rsidR="0071204E" w:rsidRPr="0071204E" w:rsidRDefault="0071204E" w:rsidP="0071204E">
      <w:pPr>
        <w:spacing w:after="0" w:line="240" w:lineRule="auto"/>
        <w:jc w:val="both"/>
        <w:rPr>
          <w:rFonts w:ascii="Arial" w:hAnsi="Arial" w:cs="Arial"/>
          <w:b/>
          <w:bCs/>
          <w:sz w:val="24"/>
          <w:szCs w:val="24"/>
        </w:rPr>
      </w:pPr>
      <w:r w:rsidRPr="0071204E">
        <w:rPr>
          <w:rFonts w:ascii="Arial" w:hAnsi="Arial" w:cs="Arial"/>
          <w:b/>
          <w:bCs/>
          <w:sz w:val="24"/>
          <w:szCs w:val="24"/>
        </w:rPr>
        <w:t>Validité du modèle simplifié</w:t>
      </w:r>
    </w:p>
    <w:p w14:paraId="0EB00381" w14:textId="77777777" w:rsidR="00EF3785" w:rsidRPr="00B11A28" w:rsidRDefault="00EF3785" w:rsidP="00EF3785">
      <w:pPr>
        <w:tabs>
          <w:tab w:val="left" w:pos="284"/>
        </w:tabs>
        <w:spacing w:after="0" w:line="240" w:lineRule="auto"/>
        <w:ind w:left="284" w:hanging="284"/>
        <w:jc w:val="both"/>
        <w:rPr>
          <w:rFonts w:ascii="Arial" w:hAnsi="Arial" w:cs="Arial"/>
          <w:sz w:val="24"/>
          <w:szCs w:val="24"/>
        </w:rPr>
      </w:pPr>
    </w:p>
    <w:p w14:paraId="3FA9ECE5" w14:textId="24D4C10D" w:rsidR="00C35974" w:rsidRPr="0071204E" w:rsidRDefault="00C35974" w:rsidP="00C35974">
      <w:pPr>
        <w:spacing w:after="0" w:line="240" w:lineRule="auto"/>
        <w:jc w:val="both"/>
        <w:rPr>
          <w:rFonts w:ascii="Arial" w:hAnsi="Arial" w:cs="Arial"/>
          <w:spacing w:val="-2"/>
          <w:sz w:val="24"/>
          <w:szCs w:val="24"/>
        </w:rPr>
      </w:pPr>
      <w:r w:rsidRPr="0071204E">
        <w:rPr>
          <w:rFonts w:ascii="Arial" w:hAnsi="Arial" w:cs="Arial"/>
          <w:spacing w:val="-2"/>
          <w:sz w:val="24"/>
          <w:szCs w:val="24"/>
        </w:rPr>
        <w:t>Pour tester la validité du modèle précédent, on compare l’évolution de la vitesse en fonction du</w:t>
      </w:r>
      <w:r w:rsidR="0071204E" w:rsidRPr="0071204E">
        <w:rPr>
          <w:rFonts w:ascii="Arial" w:hAnsi="Arial" w:cs="Arial"/>
          <w:spacing w:val="-2"/>
          <w:sz w:val="24"/>
          <w:szCs w:val="24"/>
        </w:rPr>
        <w:t xml:space="preserve"> </w:t>
      </w:r>
      <w:r w:rsidRPr="0071204E">
        <w:rPr>
          <w:rFonts w:ascii="Arial" w:hAnsi="Arial" w:cs="Arial"/>
          <w:spacing w:val="-2"/>
          <w:sz w:val="24"/>
          <w:szCs w:val="24"/>
        </w:rPr>
        <w:t>temps prévue par le modèle à celle déduite des mesures réalisées grâce aux capteurs embarqués.</w:t>
      </w:r>
    </w:p>
    <w:p w14:paraId="1CAF5DDE" w14:textId="77777777" w:rsidR="0071204E" w:rsidRDefault="0071204E" w:rsidP="00C35974">
      <w:pPr>
        <w:spacing w:after="0" w:line="240" w:lineRule="auto"/>
        <w:jc w:val="both"/>
        <w:rPr>
          <w:rFonts w:ascii="Arial" w:hAnsi="Arial" w:cs="Arial"/>
          <w:sz w:val="24"/>
          <w:szCs w:val="24"/>
        </w:rPr>
      </w:pPr>
    </w:p>
    <w:p w14:paraId="69209266" w14:textId="7ADF48C2" w:rsidR="0071204E" w:rsidRDefault="0071204E" w:rsidP="0071204E">
      <w:pPr>
        <w:tabs>
          <w:tab w:val="left" w:pos="567"/>
        </w:tabs>
        <w:spacing w:after="0" w:line="240" w:lineRule="auto"/>
        <w:ind w:left="567" w:hanging="284"/>
        <w:jc w:val="both"/>
        <w:rPr>
          <w:rFonts w:ascii="Arial" w:hAnsi="Arial" w:cs="Arial"/>
          <w:sz w:val="24"/>
          <w:szCs w:val="24"/>
        </w:rPr>
      </w:pPr>
      <w:r>
        <w:rPr>
          <w:rFonts w:ascii="Arial" w:hAnsi="Arial" w:cs="Arial"/>
          <w:b/>
          <w:bCs/>
          <w:sz w:val="24"/>
          <w:szCs w:val="24"/>
        </w:rPr>
        <w:t>5</w:t>
      </w:r>
      <w:r w:rsidRPr="00EF3785">
        <w:rPr>
          <w:rFonts w:ascii="Arial" w:hAnsi="Arial" w:cs="Arial"/>
          <w:b/>
          <w:bCs/>
          <w:sz w:val="24"/>
          <w:szCs w:val="24"/>
        </w:rPr>
        <w:t>.</w:t>
      </w:r>
      <w:r>
        <w:rPr>
          <w:rFonts w:ascii="Arial" w:hAnsi="Arial" w:cs="Arial"/>
          <w:sz w:val="24"/>
          <w:szCs w:val="24"/>
        </w:rPr>
        <w:tab/>
      </w:r>
      <w:r w:rsidRPr="00C35974">
        <w:rPr>
          <w:rFonts w:ascii="Arial" w:hAnsi="Arial" w:cs="Arial"/>
          <w:sz w:val="24"/>
          <w:szCs w:val="24"/>
        </w:rPr>
        <w:t xml:space="preserve">Montrer que, dans le cadre du modèle simplifié utilisé, la coordonnée </w:t>
      </w:r>
      <w:r w:rsidRPr="0071204E">
        <w:rPr>
          <w:rFonts w:ascii="Arial" w:hAnsi="Arial" w:cs="Arial"/>
          <w:i/>
          <w:iCs/>
          <w:sz w:val="24"/>
          <w:szCs w:val="24"/>
        </w:rPr>
        <w:t>v</w:t>
      </w:r>
      <w:r w:rsidRPr="0071204E">
        <w:rPr>
          <w:rFonts w:ascii="Arial" w:hAnsi="Arial" w:cs="Arial"/>
          <w:i/>
          <w:iCs/>
          <w:sz w:val="24"/>
          <w:szCs w:val="24"/>
          <w:vertAlign w:val="subscript"/>
        </w:rPr>
        <w:t>x</w:t>
      </w:r>
      <w:r>
        <w:rPr>
          <w:rFonts w:ascii="Arial" w:hAnsi="Arial" w:cs="Arial"/>
          <w:sz w:val="24"/>
          <w:szCs w:val="24"/>
        </w:rPr>
        <w:t>(</w:t>
      </w:r>
      <w:r w:rsidRPr="0071204E">
        <w:rPr>
          <w:rFonts w:ascii="Arial" w:hAnsi="Arial" w:cs="Arial"/>
          <w:i/>
          <w:iCs/>
          <w:sz w:val="24"/>
          <w:szCs w:val="24"/>
        </w:rPr>
        <w:t>t</w:t>
      </w:r>
      <w:r>
        <w:rPr>
          <w:rFonts w:ascii="Arial" w:hAnsi="Arial" w:cs="Arial"/>
          <w:sz w:val="24"/>
          <w:szCs w:val="24"/>
        </w:rPr>
        <w:t xml:space="preserve">) </w:t>
      </w:r>
      <w:r w:rsidRPr="00C35974">
        <w:rPr>
          <w:rFonts w:ascii="Arial" w:hAnsi="Arial" w:cs="Arial"/>
          <w:sz w:val="24"/>
          <w:szCs w:val="24"/>
        </w:rPr>
        <w:t>du vecteur vitesse</w:t>
      </w:r>
      <w:r>
        <w:rPr>
          <w:rFonts w:ascii="Arial" w:hAnsi="Arial" w:cs="Arial"/>
          <w:sz w:val="24"/>
          <w:szCs w:val="24"/>
        </w:rPr>
        <w:t xml:space="preserve"> </w:t>
      </w:r>
      <w:r w:rsidRPr="00C35974">
        <w:rPr>
          <w:rFonts w:ascii="Arial" w:hAnsi="Arial" w:cs="Arial"/>
          <w:sz w:val="24"/>
          <w:szCs w:val="24"/>
        </w:rPr>
        <w:t>a pour expression en fonction du temps lors du freinage</w:t>
      </w:r>
      <w:r>
        <w:rPr>
          <w:rFonts w:ascii="Arial" w:hAnsi="Arial" w:cs="Arial"/>
          <w:sz w:val="24"/>
          <w:szCs w:val="24"/>
        </w:rPr>
        <w:t> :</w:t>
      </w:r>
    </w:p>
    <w:p w14:paraId="31CA8DCF" w14:textId="301B86FD" w:rsidR="0071204E" w:rsidRDefault="00A95DD0" w:rsidP="0071204E">
      <w:pPr>
        <w:spacing w:after="0" w:line="240" w:lineRule="auto"/>
        <w:jc w:val="center"/>
        <w:rPr>
          <w:rFonts w:ascii="Arial"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x</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f</m:t>
            </m:r>
          </m:num>
          <m:den>
            <m:r>
              <w:rPr>
                <w:rFonts w:ascii="Cambria Math" w:eastAsiaTheme="minorEastAsia" w:hAnsi="Cambria Math" w:cs="Arial"/>
                <w:sz w:val="24"/>
                <w:szCs w:val="24"/>
              </w:rPr>
              <m:t>m</m:t>
            </m:r>
          </m:den>
        </m:f>
        <m:r>
          <w:rPr>
            <w:rFonts w:ascii="Cambria Math" w:eastAsiaTheme="minorEastAsia" w:hAnsi="Cambria Math" w:cs="Arial"/>
            <w:sz w:val="24"/>
            <w:szCs w:val="24"/>
          </w:rPr>
          <m:t>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A</m:t>
            </m:r>
          </m:sub>
        </m:sSub>
      </m:oMath>
      <w:r w:rsidR="0071204E">
        <w:rPr>
          <w:rFonts w:ascii="Arial" w:eastAsiaTheme="minorEastAsia" w:hAnsi="Arial" w:cs="Arial"/>
          <w:sz w:val="24"/>
          <w:szCs w:val="24"/>
        </w:rPr>
        <w:t xml:space="preserve">     </w:t>
      </w:r>
      <w:proofErr w:type="gramStart"/>
      <w:r w:rsidR="0071204E" w:rsidRPr="00C35974">
        <w:rPr>
          <w:rFonts w:ascii="Arial" w:hAnsi="Arial" w:cs="Arial"/>
          <w:sz w:val="24"/>
          <w:szCs w:val="24"/>
        </w:rPr>
        <w:t>avec</w:t>
      </w:r>
      <w:proofErr w:type="gramEnd"/>
      <w:r w:rsidR="0071204E" w:rsidRPr="0071204E">
        <w:rPr>
          <w:rFonts w:ascii="Arial" w:hAnsi="Arial" w:cs="Arial"/>
          <w:i/>
          <w:iCs/>
          <w:sz w:val="24"/>
          <w:szCs w:val="24"/>
        </w:rPr>
        <w:t xml:space="preserve"> </w:t>
      </w:r>
      <w:proofErr w:type="spellStart"/>
      <w:r w:rsidR="0071204E" w:rsidRPr="00DF169E">
        <w:rPr>
          <w:rFonts w:ascii="Arial" w:hAnsi="Arial" w:cs="Arial"/>
          <w:i/>
          <w:iCs/>
          <w:sz w:val="24"/>
          <w:szCs w:val="24"/>
        </w:rPr>
        <w:t>v</w:t>
      </w:r>
      <w:r w:rsidR="0071204E">
        <w:rPr>
          <w:rFonts w:ascii="Arial" w:hAnsi="Arial" w:cs="Arial"/>
          <w:i/>
          <w:iCs/>
          <w:sz w:val="24"/>
          <w:szCs w:val="24"/>
          <w:vertAlign w:val="subscript"/>
        </w:rPr>
        <w:t>A</w:t>
      </w:r>
      <w:proofErr w:type="spellEnd"/>
      <w:r w:rsidR="0071204E" w:rsidRPr="00C35974">
        <w:rPr>
          <w:rFonts w:ascii="Arial" w:hAnsi="Arial" w:cs="Arial"/>
          <w:sz w:val="24"/>
          <w:szCs w:val="24"/>
        </w:rPr>
        <w:t xml:space="preserve"> = </w:t>
      </w:r>
      <w:r w:rsidR="0071204E">
        <w:rPr>
          <w:rFonts w:ascii="Arial" w:hAnsi="Arial" w:cs="Arial"/>
          <w:sz w:val="24"/>
          <w:szCs w:val="24"/>
        </w:rPr>
        <w:t>89</w:t>
      </w:r>
      <w:r w:rsidR="0071204E" w:rsidRPr="00C35974">
        <w:rPr>
          <w:rFonts w:ascii="Arial" w:hAnsi="Arial" w:cs="Arial"/>
          <w:sz w:val="24"/>
          <w:szCs w:val="24"/>
        </w:rPr>
        <w:t xml:space="preserve"> m·</w:t>
      </w:r>
      <w:r w:rsidR="0071204E">
        <w:rPr>
          <w:rFonts w:ascii="Arial" w:hAnsi="Arial" w:cs="Arial"/>
          <w:sz w:val="24"/>
          <w:szCs w:val="24"/>
        </w:rPr>
        <w:t>s</w:t>
      </w:r>
      <w:r w:rsidR="0071204E" w:rsidRPr="00B42DA3">
        <w:rPr>
          <w:rFonts w:ascii="Arial" w:hAnsi="Arial" w:cs="Arial"/>
          <w:sz w:val="24"/>
          <w:szCs w:val="24"/>
          <w:vertAlign w:val="superscript"/>
        </w:rPr>
        <w:t>-1</w:t>
      </w:r>
    </w:p>
    <w:p w14:paraId="526DC6FA" w14:textId="77777777" w:rsidR="0071204E" w:rsidRPr="00C35974" w:rsidRDefault="0071204E" w:rsidP="00C35974">
      <w:pPr>
        <w:spacing w:after="0" w:line="240" w:lineRule="auto"/>
        <w:jc w:val="both"/>
        <w:rPr>
          <w:rFonts w:ascii="Arial" w:hAnsi="Arial" w:cs="Arial"/>
          <w:sz w:val="24"/>
          <w:szCs w:val="24"/>
        </w:rPr>
      </w:pPr>
    </w:p>
    <w:p w14:paraId="13876D6C" w14:textId="77777777" w:rsidR="0071204E" w:rsidRDefault="0071204E" w:rsidP="00C35974">
      <w:pPr>
        <w:spacing w:after="0" w:line="240" w:lineRule="auto"/>
        <w:jc w:val="both"/>
        <w:rPr>
          <w:rFonts w:ascii="Arial" w:hAnsi="Arial" w:cs="Arial"/>
          <w:sz w:val="24"/>
          <w:szCs w:val="24"/>
        </w:rPr>
      </w:pPr>
    </w:p>
    <w:p w14:paraId="468349D9" w14:textId="461C9776" w:rsidR="00C35974" w:rsidRPr="003F180A" w:rsidRDefault="00C35974" w:rsidP="00C35974">
      <w:pPr>
        <w:spacing w:after="0" w:line="240" w:lineRule="auto"/>
        <w:jc w:val="both"/>
        <w:rPr>
          <w:rFonts w:ascii="Arial" w:hAnsi="Arial" w:cs="Arial"/>
          <w:spacing w:val="-4"/>
          <w:sz w:val="24"/>
          <w:szCs w:val="24"/>
        </w:rPr>
      </w:pPr>
      <w:r w:rsidRPr="003F180A">
        <w:rPr>
          <w:rFonts w:ascii="Arial" w:hAnsi="Arial" w:cs="Arial"/>
          <w:spacing w:val="-4"/>
          <w:sz w:val="24"/>
          <w:szCs w:val="24"/>
        </w:rPr>
        <w:t>Les relevés effectués lors de l’intégralité du freinage du virage 10 permettent d’obtenir la coordonnée</w:t>
      </w:r>
      <w:r w:rsidR="0071204E" w:rsidRPr="003F180A">
        <w:rPr>
          <w:rFonts w:ascii="Arial" w:hAnsi="Arial" w:cs="Arial"/>
          <w:spacing w:val="-4"/>
          <w:sz w:val="24"/>
          <w:szCs w:val="24"/>
        </w:rPr>
        <w:t xml:space="preserve"> </w:t>
      </w:r>
      <w:r w:rsidR="0071204E" w:rsidRPr="003F180A">
        <w:rPr>
          <w:rFonts w:ascii="Arial" w:hAnsi="Arial" w:cs="Arial"/>
          <w:i/>
          <w:iCs/>
          <w:spacing w:val="-4"/>
          <w:sz w:val="24"/>
          <w:szCs w:val="24"/>
        </w:rPr>
        <w:t>v</w:t>
      </w:r>
      <w:r w:rsidR="0071204E" w:rsidRPr="003F180A">
        <w:rPr>
          <w:rFonts w:ascii="Arial" w:hAnsi="Arial" w:cs="Arial"/>
          <w:i/>
          <w:iCs/>
          <w:spacing w:val="-4"/>
          <w:sz w:val="24"/>
          <w:szCs w:val="24"/>
          <w:vertAlign w:val="subscript"/>
        </w:rPr>
        <w:t>x</w:t>
      </w:r>
      <w:r w:rsidR="003F180A">
        <w:rPr>
          <w:rFonts w:ascii="Arial" w:hAnsi="Arial" w:cs="Arial"/>
          <w:spacing w:val="-4"/>
          <w:sz w:val="24"/>
          <w:szCs w:val="24"/>
        </w:rPr>
        <w:t> </w:t>
      </w:r>
      <w:r w:rsidRPr="003F180A">
        <w:rPr>
          <w:rFonts w:ascii="Arial" w:hAnsi="Arial" w:cs="Arial"/>
          <w:spacing w:val="-4"/>
          <w:sz w:val="24"/>
          <w:szCs w:val="24"/>
        </w:rPr>
        <w:t>du vecteur vitesse en temps réel et de tracer le graphique présenté sur la figure 5.</w:t>
      </w:r>
    </w:p>
    <w:p w14:paraId="027B6676" w14:textId="77777777" w:rsidR="00C35974" w:rsidRDefault="00C35974" w:rsidP="00C35974">
      <w:pPr>
        <w:spacing w:after="0" w:line="240" w:lineRule="auto"/>
        <w:jc w:val="both"/>
        <w:rPr>
          <w:rFonts w:ascii="Arial" w:hAnsi="Arial" w:cs="Arial"/>
          <w:sz w:val="24"/>
          <w:szCs w:val="24"/>
        </w:rPr>
      </w:pPr>
    </w:p>
    <w:p w14:paraId="20A9BD15" w14:textId="55213B29" w:rsidR="00C35974" w:rsidRDefault="00C35974" w:rsidP="003F180A">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4B900E5B" wp14:editId="4A3256B1">
            <wp:extent cx="3797300" cy="2931771"/>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4538" cy="2952800"/>
                    </a:xfrm>
                    <a:prstGeom prst="rect">
                      <a:avLst/>
                    </a:prstGeom>
                    <a:noFill/>
                    <a:ln>
                      <a:noFill/>
                    </a:ln>
                  </pic:spPr>
                </pic:pic>
              </a:graphicData>
            </a:graphic>
          </wp:inline>
        </w:drawing>
      </w:r>
    </w:p>
    <w:p w14:paraId="35B4E4A5" w14:textId="15F95FF3" w:rsidR="00C35974" w:rsidRPr="003F180A" w:rsidRDefault="00C35974" w:rsidP="003F180A">
      <w:pPr>
        <w:spacing w:after="0" w:line="240" w:lineRule="auto"/>
        <w:jc w:val="center"/>
        <w:rPr>
          <w:rFonts w:ascii="Arial" w:hAnsi="Arial" w:cs="Arial"/>
          <w:i/>
          <w:iCs/>
          <w:sz w:val="24"/>
          <w:szCs w:val="24"/>
        </w:rPr>
      </w:pPr>
      <w:r w:rsidRPr="003F180A">
        <w:rPr>
          <w:rFonts w:ascii="Arial" w:hAnsi="Arial" w:cs="Arial"/>
          <w:b/>
          <w:bCs/>
          <w:i/>
          <w:iCs/>
          <w:sz w:val="24"/>
          <w:szCs w:val="24"/>
        </w:rPr>
        <w:t>Fig.5 -</w:t>
      </w:r>
      <w:r w:rsidRPr="003F180A">
        <w:rPr>
          <w:rFonts w:ascii="Arial" w:hAnsi="Arial" w:cs="Arial"/>
          <w:i/>
          <w:iCs/>
          <w:sz w:val="24"/>
          <w:szCs w:val="24"/>
        </w:rPr>
        <w:t xml:space="preserve"> Relevé de la coordonnée suivant </w:t>
      </w:r>
      <w:r w:rsidR="003F180A">
        <w:rPr>
          <w:rFonts w:ascii="Arial" w:hAnsi="Arial" w:cs="Arial"/>
          <w:i/>
          <w:iCs/>
          <w:sz w:val="24"/>
          <w:szCs w:val="24"/>
        </w:rPr>
        <w:t>x</w:t>
      </w:r>
      <w:r w:rsidRPr="003F180A">
        <w:rPr>
          <w:rFonts w:ascii="Arial" w:hAnsi="Arial" w:cs="Arial"/>
          <w:i/>
          <w:iCs/>
          <w:sz w:val="24"/>
          <w:szCs w:val="24"/>
        </w:rPr>
        <w:t xml:space="preserve"> de la vitesse lors du freinage.</w:t>
      </w:r>
    </w:p>
    <w:p w14:paraId="6C7C19D5" w14:textId="77777777" w:rsidR="003F180A" w:rsidRDefault="003F180A" w:rsidP="003F180A">
      <w:pPr>
        <w:spacing w:after="0" w:line="240" w:lineRule="auto"/>
        <w:jc w:val="both"/>
        <w:rPr>
          <w:rFonts w:ascii="Arial" w:hAnsi="Arial" w:cs="Arial"/>
          <w:sz w:val="24"/>
          <w:szCs w:val="24"/>
        </w:rPr>
      </w:pPr>
    </w:p>
    <w:p w14:paraId="67BEAC78" w14:textId="0BCB6F65" w:rsidR="003F180A" w:rsidRDefault="003F180A" w:rsidP="003F180A">
      <w:pPr>
        <w:tabs>
          <w:tab w:val="left" w:pos="567"/>
        </w:tabs>
        <w:spacing w:after="0" w:line="240" w:lineRule="auto"/>
        <w:ind w:left="567" w:hanging="284"/>
        <w:jc w:val="both"/>
        <w:rPr>
          <w:rFonts w:ascii="Arial" w:hAnsi="Arial" w:cs="Arial"/>
          <w:sz w:val="24"/>
          <w:szCs w:val="24"/>
        </w:rPr>
      </w:pPr>
      <w:r>
        <w:rPr>
          <w:rFonts w:ascii="Arial" w:hAnsi="Arial" w:cs="Arial"/>
          <w:b/>
          <w:bCs/>
          <w:sz w:val="24"/>
          <w:szCs w:val="24"/>
        </w:rPr>
        <w:t>6</w:t>
      </w:r>
      <w:r w:rsidRPr="00EF3785">
        <w:rPr>
          <w:rFonts w:ascii="Arial" w:hAnsi="Arial" w:cs="Arial"/>
          <w:b/>
          <w:bCs/>
          <w:sz w:val="24"/>
          <w:szCs w:val="24"/>
        </w:rPr>
        <w:t>.</w:t>
      </w:r>
      <w:r>
        <w:rPr>
          <w:rFonts w:ascii="Arial" w:hAnsi="Arial" w:cs="Arial"/>
          <w:sz w:val="24"/>
          <w:szCs w:val="24"/>
        </w:rPr>
        <w:tab/>
      </w:r>
      <w:r w:rsidRPr="00C35974">
        <w:rPr>
          <w:rFonts w:ascii="Arial" w:hAnsi="Arial" w:cs="Arial"/>
          <w:sz w:val="24"/>
          <w:szCs w:val="24"/>
        </w:rPr>
        <w:t>Comparer l’allure du graphique de la figure 5 avec l’allure prédite par la modélisation à la</w:t>
      </w:r>
      <w:r>
        <w:rPr>
          <w:rFonts w:ascii="Arial" w:hAnsi="Arial" w:cs="Arial"/>
          <w:sz w:val="24"/>
          <w:szCs w:val="24"/>
        </w:rPr>
        <w:t xml:space="preserve"> </w:t>
      </w:r>
      <w:r w:rsidRPr="00C35974">
        <w:rPr>
          <w:rFonts w:ascii="Arial" w:hAnsi="Arial" w:cs="Arial"/>
          <w:sz w:val="24"/>
          <w:szCs w:val="24"/>
        </w:rPr>
        <w:t>question précédente.</w:t>
      </w:r>
    </w:p>
    <w:p w14:paraId="683E7EBF" w14:textId="77777777" w:rsidR="003F180A" w:rsidRDefault="003F180A" w:rsidP="00C35974">
      <w:pPr>
        <w:spacing w:after="0" w:line="240" w:lineRule="auto"/>
        <w:jc w:val="both"/>
        <w:rPr>
          <w:rFonts w:ascii="Arial" w:hAnsi="Arial" w:cs="Arial"/>
          <w:sz w:val="24"/>
          <w:szCs w:val="24"/>
        </w:rPr>
      </w:pPr>
    </w:p>
    <w:p w14:paraId="0BA9AA9A" w14:textId="2A0A9CF1" w:rsidR="003F180A" w:rsidRDefault="003F180A" w:rsidP="003F180A">
      <w:pPr>
        <w:tabs>
          <w:tab w:val="left" w:pos="567"/>
        </w:tabs>
        <w:spacing w:after="0" w:line="240" w:lineRule="auto"/>
        <w:ind w:left="567" w:hanging="284"/>
        <w:jc w:val="both"/>
        <w:rPr>
          <w:rFonts w:ascii="Arial" w:hAnsi="Arial" w:cs="Arial"/>
          <w:sz w:val="24"/>
          <w:szCs w:val="24"/>
        </w:rPr>
      </w:pPr>
      <w:r>
        <w:rPr>
          <w:rFonts w:ascii="Arial" w:hAnsi="Arial" w:cs="Arial"/>
          <w:b/>
          <w:bCs/>
          <w:sz w:val="24"/>
          <w:szCs w:val="24"/>
        </w:rPr>
        <w:t>7</w:t>
      </w:r>
      <w:r w:rsidRPr="00EF3785">
        <w:rPr>
          <w:rFonts w:ascii="Arial" w:hAnsi="Arial" w:cs="Arial"/>
          <w:b/>
          <w:bCs/>
          <w:sz w:val="24"/>
          <w:szCs w:val="24"/>
        </w:rPr>
        <w:t>.</w:t>
      </w:r>
      <w:r>
        <w:rPr>
          <w:rFonts w:ascii="Arial" w:hAnsi="Arial" w:cs="Arial"/>
          <w:sz w:val="24"/>
          <w:szCs w:val="24"/>
        </w:rPr>
        <w:tab/>
      </w:r>
      <w:r w:rsidRPr="00C35974">
        <w:rPr>
          <w:rFonts w:ascii="Arial" w:hAnsi="Arial" w:cs="Arial"/>
          <w:sz w:val="24"/>
          <w:szCs w:val="24"/>
        </w:rPr>
        <w:t>Indiquer quelle hypothèse de la modélisation précédente doit être remise en question si on</w:t>
      </w:r>
      <w:r>
        <w:rPr>
          <w:rFonts w:ascii="Arial" w:hAnsi="Arial" w:cs="Arial"/>
          <w:sz w:val="24"/>
          <w:szCs w:val="24"/>
        </w:rPr>
        <w:t xml:space="preserve"> </w:t>
      </w:r>
      <w:r w:rsidRPr="00C35974">
        <w:rPr>
          <w:rFonts w:ascii="Arial" w:hAnsi="Arial" w:cs="Arial"/>
          <w:sz w:val="24"/>
          <w:szCs w:val="24"/>
        </w:rPr>
        <w:t>considère l’intégralité du freinage.</w:t>
      </w:r>
    </w:p>
    <w:p w14:paraId="190FBBF0" w14:textId="77777777" w:rsidR="003F180A" w:rsidRPr="00C35974" w:rsidRDefault="003F180A" w:rsidP="00C35974">
      <w:pPr>
        <w:spacing w:after="0" w:line="240" w:lineRule="auto"/>
        <w:jc w:val="both"/>
        <w:rPr>
          <w:rFonts w:ascii="Arial" w:hAnsi="Arial" w:cs="Arial"/>
          <w:sz w:val="24"/>
          <w:szCs w:val="24"/>
        </w:rPr>
      </w:pPr>
    </w:p>
    <w:sectPr w:rsidR="003F180A" w:rsidRPr="00C35974"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5485C"/>
    <w:multiLevelType w:val="hybridMultilevel"/>
    <w:tmpl w:val="4AECBD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F912B2"/>
    <w:multiLevelType w:val="hybridMultilevel"/>
    <w:tmpl w:val="BBC0640A"/>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5B153B"/>
    <w:multiLevelType w:val="hybridMultilevel"/>
    <w:tmpl w:val="4972F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7E26E0"/>
    <w:multiLevelType w:val="hybridMultilevel"/>
    <w:tmpl w:val="52CE1980"/>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3831E9"/>
    <w:multiLevelType w:val="hybridMultilevel"/>
    <w:tmpl w:val="F89AB98A"/>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0B532B"/>
    <w:multiLevelType w:val="hybridMultilevel"/>
    <w:tmpl w:val="7BE0B19C"/>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FA7E7D"/>
    <w:multiLevelType w:val="hybridMultilevel"/>
    <w:tmpl w:val="48927B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6E7AD7"/>
    <w:multiLevelType w:val="hybridMultilevel"/>
    <w:tmpl w:val="BB3C62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9840B9"/>
    <w:multiLevelType w:val="hybridMultilevel"/>
    <w:tmpl w:val="7F3A44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69737A"/>
    <w:multiLevelType w:val="hybridMultilevel"/>
    <w:tmpl w:val="3A8C62DE"/>
    <w:lvl w:ilvl="0" w:tplc="0BE81A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4C0751"/>
    <w:multiLevelType w:val="hybridMultilevel"/>
    <w:tmpl w:val="0D3C2806"/>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1"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021680"/>
    <w:multiLevelType w:val="hybridMultilevel"/>
    <w:tmpl w:val="E4262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D95853"/>
    <w:multiLevelType w:val="hybridMultilevel"/>
    <w:tmpl w:val="5CFC9A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F0711C"/>
    <w:multiLevelType w:val="hybridMultilevel"/>
    <w:tmpl w:val="6ED8AD28"/>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A60B64"/>
    <w:multiLevelType w:val="hybridMultilevel"/>
    <w:tmpl w:val="2266E5C8"/>
    <w:lvl w:ilvl="0" w:tplc="040C0001">
      <w:start w:val="1"/>
      <w:numFmt w:val="bullet"/>
      <w:lvlText w:val=""/>
      <w:lvlJc w:val="left"/>
      <w:pPr>
        <w:ind w:left="720" w:hanging="360"/>
      </w:pPr>
      <w:rPr>
        <w:rFonts w:ascii="Symbol" w:hAnsi="Symbol" w:hint="default"/>
      </w:rPr>
    </w:lvl>
    <w:lvl w:ilvl="1" w:tplc="C81EB7A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8"/>
  </w:num>
  <w:num w:numId="2" w16cid:durableId="147598150">
    <w:abstractNumId w:val="29"/>
  </w:num>
  <w:num w:numId="3" w16cid:durableId="1043673191">
    <w:abstractNumId w:val="4"/>
  </w:num>
  <w:num w:numId="4" w16cid:durableId="1554997379">
    <w:abstractNumId w:val="11"/>
  </w:num>
  <w:num w:numId="5" w16cid:durableId="1774783699">
    <w:abstractNumId w:val="21"/>
  </w:num>
  <w:num w:numId="6" w16cid:durableId="1209610847">
    <w:abstractNumId w:val="6"/>
  </w:num>
  <w:num w:numId="7" w16cid:durableId="1069693144">
    <w:abstractNumId w:val="27"/>
  </w:num>
  <w:num w:numId="8" w16cid:durableId="2051689700">
    <w:abstractNumId w:val="25"/>
  </w:num>
  <w:num w:numId="9" w16cid:durableId="216749121">
    <w:abstractNumId w:val="1"/>
  </w:num>
  <w:num w:numId="10" w16cid:durableId="745884451">
    <w:abstractNumId w:val="22"/>
  </w:num>
  <w:num w:numId="11" w16cid:durableId="1463964506">
    <w:abstractNumId w:val="31"/>
  </w:num>
  <w:num w:numId="12" w16cid:durableId="1430850099">
    <w:abstractNumId w:val="2"/>
  </w:num>
  <w:num w:numId="13" w16cid:durableId="220554775">
    <w:abstractNumId w:val="20"/>
  </w:num>
  <w:num w:numId="14" w16cid:durableId="363479020">
    <w:abstractNumId w:val="0"/>
  </w:num>
  <w:num w:numId="15" w16cid:durableId="2015108701">
    <w:abstractNumId w:val="8"/>
  </w:num>
  <w:num w:numId="16" w16cid:durableId="166361213">
    <w:abstractNumId w:val="9"/>
  </w:num>
  <w:num w:numId="17" w16cid:durableId="1337030129">
    <w:abstractNumId w:val="5"/>
  </w:num>
  <w:num w:numId="18" w16cid:durableId="167789783">
    <w:abstractNumId w:val="13"/>
  </w:num>
  <w:num w:numId="19" w16cid:durableId="1797260224">
    <w:abstractNumId w:val="18"/>
  </w:num>
  <w:num w:numId="20" w16cid:durableId="1337878583">
    <w:abstractNumId w:val="23"/>
  </w:num>
  <w:num w:numId="21" w16cid:durableId="224417964">
    <w:abstractNumId w:val="30"/>
  </w:num>
  <w:num w:numId="22" w16cid:durableId="1629774374">
    <w:abstractNumId w:val="12"/>
  </w:num>
  <w:num w:numId="23" w16cid:durableId="1518153692">
    <w:abstractNumId w:val="14"/>
  </w:num>
  <w:num w:numId="24" w16cid:durableId="1754282581">
    <w:abstractNumId w:val="3"/>
  </w:num>
  <w:num w:numId="25" w16cid:durableId="1377120305">
    <w:abstractNumId w:val="19"/>
  </w:num>
  <w:num w:numId="26" w16cid:durableId="1303464595">
    <w:abstractNumId w:val="17"/>
  </w:num>
  <w:num w:numId="27" w16cid:durableId="1312979386">
    <w:abstractNumId w:val="10"/>
  </w:num>
  <w:num w:numId="28" w16cid:durableId="557404596">
    <w:abstractNumId w:val="16"/>
  </w:num>
  <w:num w:numId="29" w16cid:durableId="188494267">
    <w:abstractNumId w:val="7"/>
  </w:num>
  <w:num w:numId="30" w16cid:durableId="192695392">
    <w:abstractNumId w:val="26"/>
  </w:num>
  <w:num w:numId="31" w16cid:durableId="825439889">
    <w:abstractNumId w:val="15"/>
  </w:num>
  <w:num w:numId="32" w16cid:durableId="17686522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8485D"/>
    <w:rsid w:val="00093947"/>
    <w:rsid w:val="000B7173"/>
    <w:rsid w:val="000D6EDC"/>
    <w:rsid w:val="000F5AD2"/>
    <w:rsid w:val="00142394"/>
    <w:rsid w:val="0014723E"/>
    <w:rsid w:val="001A533E"/>
    <w:rsid w:val="001E7045"/>
    <w:rsid w:val="00215467"/>
    <w:rsid w:val="00233A95"/>
    <w:rsid w:val="00234D33"/>
    <w:rsid w:val="0026164E"/>
    <w:rsid w:val="002C27A0"/>
    <w:rsid w:val="002F5D46"/>
    <w:rsid w:val="00371118"/>
    <w:rsid w:val="00387A6D"/>
    <w:rsid w:val="003D41E2"/>
    <w:rsid w:val="003F180A"/>
    <w:rsid w:val="00434711"/>
    <w:rsid w:val="004640CD"/>
    <w:rsid w:val="00464EFD"/>
    <w:rsid w:val="004C71DB"/>
    <w:rsid w:val="00544544"/>
    <w:rsid w:val="005847DE"/>
    <w:rsid w:val="005B0CDD"/>
    <w:rsid w:val="00603DC8"/>
    <w:rsid w:val="00603F7B"/>
    <w:rsid w:val="00625CB6"/>
    <w:rsid w:val="00650211"/>
    <w:rsid w:val="00675FAC"/>
    <w:rsid w:val="006D1F2D"/>
    <w:rsid w:val="0071204E"/>
    <w:rsid w:val="0071596D"/>
    <w:rsid w:val="00772069"/>
    <w:rsid w:val="00871243"/>
    <w:rsid w:val="0087301A"/>
    <w:rsid w:val="008F1CC1"/>
    <w:rsid w:val="00974E49"/>
    <w:rsid w:val="009C65EF"/>
    <w:rsid w:val="00A86B99"/>
    <w:rsid w:val="00A95DD0"/>
    <w:rsid w:val="00AC0230"/>
    <w:rsid w:val="00AE2D23"/>
    <w:rsid w:val="00B01CD2"/>
    <w:rsid w:val="00B11A28"/>
    <w:rsid w:val="00B158CD"/>
    <w:rsid w:val="00B42DA3"/>
    <w:rsid w:val="00B46774"/>
    <w:rsid w:val="00C045DE"/>
    <w:rsid w:val="00C35974"/>
    <w:rsid w:val="00C507C4"/>
    <w:rsid w:val="00C66D21"/>
    <w:rsid w:val="00C73CD9"/>
    <w:rsid w:val="00CD6C6A"/>
    <w:rsid w:val="00D3135A"/>
    <w:rsid w:val="00DA2CE7"/>
    <w:rsid w:val="00DB448F"/>
    <w:rsid w:val="00DE2F4F"/>
    <w:rsid w:val="00DE7BCC"/>
    <w:rsid w:val="00DF169E"/>
    <w:rsid w:val="00EB63DF"/>
    <w:rsid w:val="00EE2D98"/>
    <w:rsid w:val="00EF3785"/>
    <w:rsid w:val="00F0583B"/>
    <w:rsid w:val="00F15380"/>
    <w:rsid w:val="00F274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labolycee.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2024-04-27T16:22:00Z</cp:lastPrinted>
  <dcterms:created xsi:type="dcterms:W3CDTF">2024-04-27T16:21:00Z</dcterms:created>
  <dcterms:modified xsi:type="dcterms:W3CDTF">2024-04-27T16:22:00Z</dcterms:modified>
</cp:coreProperties>
</file>