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07BF" w14:textId="2BF9AAB2" w:rsidR="00ED5FC4" w:rsidRDefault="00ED5FC4" w:rsidP="00ED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" w:lineRule="atLeast"/>
        <w:ind w:left="4" w:right="0" w:firstLine="0"/>
        <w:rPr>
          <w:b/>
          <w:sz w:val="24"/>
        </w:rPr>
      </w:pPr>
      <w:r>
        <w:rPr>
          <w:b/>
          <w:sz w:val="24"/>
        </w:rPr>
        <w:t>Bac 2023 Métropole Septembre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https://labolycee.org</w:t>
      </w:r>
    </w:p>
    <w:p w14:paraId="16FBE69B" w14:textId="241647E8" w:rsidR="000355F3" w:rsidRPr="00ED5FC4" w:rsidRDefault="00CF4156" w:rsidP="00ED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" w:lineRule="atLeast"/>
        <w:ind w:left="4" w:right="0" w:firstLine="0"/>
        <w:jc w:val="center"/>
        <w:rPr>
          <w:sz w:val="24"/>
          <w:szCs w:val="24"/>
        </w:rPr>
      </w:pPr>
      <w:r>
        <w:rPr>
          <w:b/>
          <w:sz w:val="24"/>
        </w:rPr>
        <w:t>EXERCICE 2 – ÉTUDE D’UNE CHAUFFERETTE (4 points)</w:t>
      </w:r>
    </w:p>
    <w:p w14:paraId="58CA799C" w14:textId="2E57A4C1" w:rsidR="000355F3" w:rsidRDefault="000355F3" w:rsidP="00AA0522">
      <w:pPr>
        <w:spacing w:after="0" w:line="22" w:lineRule="atLeast"/>
        <w:ind w:left="1" w:right="0" w:firstLine="0"/>
        <w:jc w:val="left"/>
      </w:pPr>
    </w:p>
    <w:p w14:paraId="6AA84371" w14:textId="59D61EC9" w:rsidR="000355F3" w:rsidRDefault="00CF4156" w:rsidP="00AA0522">
      <w:pPr>
        <w:spacing w:after="0" w:line="22" w:lineRule="atLeast"/>
        <w:ind w:left="-3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BF66F8" wp14:editId="06DE13A9">
                <wp:simplePos x="0" y="0"/>
                <wp:positionH relativeFrom="column">
                  <wp:posOffset>3975409</wp:posOffset>
                </wp:positionH>
                <wp:positionV relativeFrom="paragraph">
                  <wp:posOffset>-34402</wp:posOffset>
                </wp:positionV>
                <wp:extent cx="2621281" cy="1431934"/>
                <wp:effectExtent l="0" t="0" r="0" b="0"/>
                <wp:wrapSquare wrapText="bothSides"/>
                <wp:docPr id="4928" name="Group 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1" cy="1431934"/>
                          <a:chOff x="0" y="0"/>
                          <a:chExt cx="2621281" cy="1431934"/>
                        </a:xfrm>
                      </wpg:grpSpPr>
                      <pic:pic xmlns:pic="http://schemas.openxmlformats.org/drawingml/2006/picture">
                        <pic:nvPicPr>
                          <pic:cNvPr id="5281" name="Picture 5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44473" y="205741"/>
                            <a:ext cx="877824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Rectangle 342"/>
                        <wps:cNvSpPr/>
                        <wps:spPr>
                          <a:xfrm>
                            <a:off x="1979677" y="235571"/>
                            <a:ext cx="58989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B754E" w14:textId="77777777" w:rsidR="000355F3" w:rsidRDefault="00CF41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Pastille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894333" y="378827"/>
                            <a:ext cx="81694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D3C24" w14:textId="77777777" w:rsidR="000355F3" w:rsidRDefault="00CF41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métallique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0981" y="0"/>
                            <a:ext cx="1336548" cy="1114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2" name="Picture 5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030" y="1139445"/>
                            <a:ext cx="2170176" cy="286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181357" y="1166735"/>
                            <a:ext cx="24481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55914" w14:textId="77777777" w:rsidR="000355F3" w:rsidRDefault="00CF41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Photographie d’une chaufferette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23901" y="1313039"/>
                            <a:ext cx="95476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941D1" w14:textId="77777777" w:rsidR="000355F3" w:rsidRDefault="00CF41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commerciale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443229" y="13130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452" w14:textId="77777777" w:rsidR="000355F3" w:rsidRDefault="00CF41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1201907" y="373429"/>
                            <a:ext cx="648729" cy="1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9" h="16142">
                                <a:moveTo>
                                  <a:pt x="648729" y="1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138434" y="335670"/>
                            <a:ext cx="77114" cy="7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" h="76175">
                                <a:moveTo>
                                  <a:pt x="77114" y="0"/>
                                </a:moveTo>
                                <a:lnTo>
                                  <a:pt x="75222" y="76175"/>
                                </a:lnTo>
                                <a:lnTo>
                                  <a:pt x="0" y="36195"/>
                                </a:lnTo>
                                <a:lnTo>
                                  <a:pt x="77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F66F8" id="Group 4928" o:spid="_x0000_s1026" style="position:absolute;left:0;text-align:left;margin-left:313pt;margin-top:-2.7pt;width:206.4pt;height:112.75pt;z-index:251658240" coordsize="26212,143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81" o:spid="_x0000_s1027" type="#_x0000_t75" style="position:absolute;left:17444;top:2057;width:8778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">
                  <v:imagedata r:id="rId8" o:title=""/>
                </v:shape>
                <v:rect id="Rectangle 342" o:spid="_x0000_s1028" style="position:absolute;left:19796;top:2355;width:589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4AAB754E" w14:textId="77777777" w:rsidR="000355F3" w:rsidRDefault="00CF41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Pastille </w:t>
                        </w:r>
                      </w:p>
                    </w:txbxContent>
                  </v:textbox>
                </v:rect>
                <v:rect id="Rectangle 343" o:spid="_x0000_s1029" style="position:absolute;left:18943;top:3788;width:816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1A1D3C24" w14:textId="77777777" w:rsidR="000355F3" w:rsidRDefault="00CF41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métallique </w:t>
                        </w:r>
                      </w:p>
                    </w:txbxContent>
                  </v:textbox>
                </v:rect>
                <v:shape id="Picture 345" o:spid="_x0000_s1030" type="#_x0000_t75" style="position:absolute;left:2209;width:13366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">
                  <v:imagedata r:id="rId9" o:title=""/>
                </v:shape>
                <v:shape id="Picture 5282" o:spid="_x0000_s1031" type="#_x0000_t75" style="position:absolute;left:-20;top:11394;width:21701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">
                  <v:imagedata r:id="rId10" o:title=""/>
                </v:shape>
                <v:rect id="Rectangle 349" o:spid="_x0000_s1032" style="position:absolute;left:1813;top:11667;width:244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7C455914" w14:textId="77777777" w:rsidR="000355F3" w:rsidRDefault="00CF41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Photographie d’une chaufferette </w:t>
                        </w:r>
                      </w:p>
                    </w:txbxContent>
                  </v:textbox>
                </v:rect>
                <v:rect id="Rectangle 350" o:spid="_x0000_s1033" style="position:absolute;left:7239;top:13130;width:954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7D4941D1" w14:textId="77777777" w:rsidR="000355F3" w:rsidRDefault="00CF41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commerciale</w:t>
                        </w:r>
                      </w:p>
                    </w:txbxContent>
                  </v:textbox>
                </v:rect>
                <v:rect id="Rectangle 351" o:spid="_x0000_s1034" style="position:absolute;left:14432;top:1313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0273A452" w14:textId="77777777" w:rsidR="000355F3" w:rsidRDefault="00CF41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2" o:spid="_x0000_s1035" style="position:absolute;left:12019;top:3734;width:6487;height:161;visibility:visible;mso-wrap-style:square;v-text-anchor:top" coordsize="648729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" path="m648729,16142l,e" filled="f" strokeweight="1pt">
                  <v:path arrowok="t" textboxrect="0,0,648729,16142"/>
                </v:shape>
                <v:shape id="Shape 353" o:spid="_x0000_s1036" style="position:absolute;left:11384;top:3356;width:771;height:762;visibility:visible;mso-wrap-style:square;v-text-anchor:top" coordsize="77114,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" path="m77114,l75222,76175,,36195,77114,xe" fillcolor="black" stroked="f" strokeweight="0">
                  <v:stroke miterlimit="83231f" joinstyle="miter"/>
                  <v:path arrowok="t" textboxrect="0,0,77114,76175"/>
                </v:shape>
                <w10:wrap type="square"/>
              </v:group>
            </w:pict>
          </mc:Fallback>
        </mc:AlternateContent>
      </w:r>
      <w:r>
        <w:t>Les chaufferettes sont de petites pochettes très pratiques à glisser dans les poches d’un manteau ou dans les gants pour se réchauffer en hiver car elles permettent de dégager de l’énergie thermique pendant une durée limitée.</w:t>
      </w:r>
    </w:p>
    <w:p w14:paraId="543023DC" w14:textId="2BCD6EC4" w:rsidR="000355F3" w:rsidRDefault="000355F3" w:rsidP="00AA0522">
      <w:pPr>
        <w:spacing w:after="0" w:line="22" w:lineRule="atLeast"/>
        <w:ind w:left="1" w:right="0" w:firstLine="0"/>
        <w:jc w:val="left"/>
      </w:pPr>
    </w:p>
    <w:p w14:paraId="55DC98A5" w14:textId="0667E994" w:rsidR="000355F3" w:rsidRPr="00ED5FC4" w:rsidRDefault="00CF4156" w:rsidP="00AA0522">
      <w:pPr>
        <w:spacing w:after="0" w:line="22" w:lineRule="atLeast"/>
        <w:ind w:left="-3" w:right="0"/>
        <w:rPr>
          <w:bCs/>
        </w:rPr>
      </w:pPr>
      <w:r>
        <w:t>Le dispositif étudié dans cet exercice est constitué d’une pochette en plastique contenant une pastille métallique et une solution aqueuse très concentrée d’éthanoate de sodium</w:t>
      </w:r>
      <w:r>
        <w:rPr>
          <w:sz w:val="16"/>
        </w:rPr>
        <w:t xml:space="preserve">. </w:t>
      </w:r>
      <w:r>
        <w:t>Dans ces conditions, il suffit de tordre la pastille pour que l’éthanoate de sodium précipite. Cette transformation est exothermique.</w:t>
      </w:r>
    </w:p>
    <w:p w14:paraId="0AD8D719" w14:textId="031F10DA" w:rsidR="000355F3" w:rsidRDefault="000355F3" w:rsidP="00AA0522">
      <w:pPr>
        <w:spacing w:after="0" w:line="22" w:lineRule="atLeast"/>
        <w:ind w:left="1" w:right="0" w:firstLine="0"/>
        <w:jc w:val="left"/>
      </w:pPr>
    </w:p>
    <w:p w14:paraId="3BC095CD" w14:textId="5B78941A" w:rsidR="000355F3" w:rsidRDefault="00CF4156" w:rsidP="00AA0522">
      <w:pPr>
        <w:spacing w:after="0" w:line="22" w:lineRule="atLeast"/>
        <w:ind w:left="-3" w:right="0"/>
      </w:pPr>
      <w:r>
        <w:t>Après utilisation, on peut « régénérer » la chaufferette en la chauffant, au bain-marie par exemple, et en la laissant doucement refroidir sans perturbation pour éviter la précipitation.</w:t>
      </w:r>
    </w:p>
    <w:p w14:paraId="663FAA65" w14:textId="3BD69245" w:rsidR="000355F3" w:rsidRDefault="000355F3" w:rsidP="00AA0522">
      <w:pPr>
        <w:spacing w:after="0" w:line="22" w:lineRule="atLeast"/>
        <w:ind w:left="1" w:right="0" w:firstLine="0"/>
        <w:jc w:val="left"/>
      </w:pPr>
    </w:p>
    <w:p w14:paraId="3378C520" w14:textId="77777777" w:rsidR="000355F3" w:rsidRDefault="00CF4156" w:rsidP="00AA0522">
      <w:pPr>
        <w:spacing w:after="0" w:line="22" w:lineRule="atLeast"/>
        <w:ind w:left="-3" w:right="0"/>
      </w:pPr>
      <w:r>
        <w:t xml:space="preserve">Cet exercice a pour objectif de déterminer, à l’aide d’un titrage suivi par conductimétrie, le titre massique en éthanoate de sodium du contenu d’une chaufferette commerciale. </w:t>
      </w:r>
    </w:p>
    <w:p w14:paraId="3B2F2DB3" w14:textId="31B63F54" w:rsidR="000355F3" w:rsidRDefault="000355F3" w:rsidP="00AA0522">
      <w:pPr>
        <w:spacing w:after="0" w:line="22" w:lineRule="atLeast"/>
        <w:ind w:left="1" w:right="0" w:firstLine="0"/>
        <w:jc w:val="left"/>
      </w:pPr>
    </w:p>
    <w:p w14:paraId="1BF8F409" w14:textId="77777777" w:rsidR="000355F3" w:rsidRDefault="00CF4156" w:rsidP="00AA0522">
      <w:pPr>
        <w:spacing w:after="0" w:line="22" w:lineRule="atLeast"/>
        <w:ind w:left="1" w:right="0" w:firstLine="0"/>
        <w:jc w:val="left"/>
      </w:pPr>
      <w:r>
        <w:rPr>
          <w:b/>
        </w:rPr>
        <w:t>Données :</w:t>
      </w:r>
      <w:r>
        <w:rPr>
          <w:b/>
          <w:i/>
        </w:rPr>
        <w:t xml:space="preserve"> </w:t>
      </w:r>
    </w:p>
    <w:p w14:paraId="38B6C61A" w14:textId="6ECB9203" w:rsidR="000355F3" w:rsidRDefault="00CF4156" w:rsidP="00AA0522">
      <w:pPr>
        <w:numPr>
          <w:ilvl w:val="0"/>
          <w:numId w:val="1"/>
        </w:numPr>
        <w:spacing w:after="0" w:line="22" w:lineRule="atLeast"/>
        <w:ind w:right="0" w:hanging="281"/>
      </w:pPr>
      <w:r>
        <w:t>masse molaire de l’éthanoate de sodium (Na</w:t>
      </w:r>
      <w:r>
        <w:rPr>
          <w:vertAlign w:val="superscript"/>
        </w:rPr>
        <w:t>+</w:t>
      </w:r>
      <w:r>
        <w:rPr>
          <w:rFonts w:ascii="Cambria Math" w:eastAsia="Cambria Math" w:hAnsi="Cambria Math" w:cs="Cambria Math"/>
        </w:rPr>
        <w:t>;</w:t>
      </w:r>
      <w:r>
        <w:t xml:space="preserve"> CH</w:t>
      </w:r>
      <w:r>
        <w:rPr>
          <w:vertAlign w:val="subscript"/>
        </w:rPr>
        <w:t>3</w:t>
      </w:r>
      <w:r>
        <w:t>CO</w:t>
      </w:r>
      <w:r w:rsidR="00ED5FC4">
        <w:rPr>
          <w:vertAlign w:val="subscript"/>
        </w:rPr>
        <w:t>2</w:t>
      </w:r>
      <w:r w:rsidR="00ED5FC4">
        <w:rPr>
          <w:vertAlign w:val="superscript"/>
        </w:rPr>
        <w:t>–</w:t>
      </w:r>
      <w:r>
        <w:t xml:space="preserve">) : </w:t>
      </w:r>
      <w:r>
        <w:rPr>
          <w:i/>
        </w:rPr>
        <w:t>M</w:t>
      </w:r>
      <w:r>
        <w:t xml:space="preserve"> = 82,0 g·mol</w:t>
      </w:r>
      <w:r>
        <w:rPr>
          <w:vertAlign w:val="superscript"/>
        </w:rPr>
        <w:t>–1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; </w:t>
      </w:r>
    </w:p>
    <w:p w14:paraId="56DA9C33" w14:textId="77777777" w:rsidR="000355F3" w:rsidRDefault="00CF4156" w:rsidP="00AA0522">
      <w:pPr>
        <w:numPr>
          <w:ilvl w:val="0"/>
          <w:numId w:val="1"/>
        </w:numPr>
        <w:spacing w:after="0" w:line="22" w:lineRule="atLeast"/>
        <w:ind w:right="0" w:hanging="281"/>
      </w:pPr>
      <w:r>
        <w:t xml:space="preserve">concentration maximale de l’éthanoate de sodium dans l’eau (ou solubilité) : </w:t>
      </w:r>
      <w:r>
        <w:rPr>
          <w:i/>
        </w:rPr>
        <w:t>s</w:t>
      </w:r>
      <w:r>
        <w:t xml:space="preserve"> = 365 g·L</w:t>
      </w:r>
      <w:r>
        <w:rPr>
          <w:vertAlign w:val="superscript"/>
        </w:rPr>
        <w:t xml:space="preserve">–1 </w:t>
      </w:r>
      <w:r>
        <w:t xml:space="preserve">; </w:t>
      </w:r>
    </w:p>
    <w:p w14:paraId="1BA738AE" w14:textId="77777777" w:rsidR="000355F3" w:rsidRDefault="00CF4156" w:rsidP="00AA0522">
      <w:pPr>
        <w:numPr>
          <w:ilvl w:val="0"/>
          <w:numId w:val="1"/>
        </w:numPr>
        <w:spacing w:after="0" w:line="22" w:lineRule="atLeast"/>
        <w:ind w:right="0" w:hanging="281"/>
      </w:pPr>
      <w:r>
        <w:t xml:space="preserve">valeurs de la conductivité molaire ionique </w:t>
      </w:r>
      <w:r>
        <w:rPr>
          <w:rFonts w:ascii="Segoe UI Symbol" w:eastAsia="Segoe UI Symbol" w:hAnsi="Segoe UI Symbol" w:cs="Segoe UI Symbol"/>
        </w:rPr>
        <w:t>λ</w:t>
      </w:r>
      <w:r>
        <w:rPr>
          <w:i/>
        </w:rPr>
        <w:t xml:space="preserve"> </w:t>
      </w:r>
      <w:r>
        <w:t xml:space="preserve">à 25 °C de quelques ions : </w:t>
      </w:r>
    </w:p>
    <w:p w14:paraId="7936311E" w14:textId="77777777" w:rsidR="000355F3" w:rsidRDefault="00CF4156" w:rsidP="00AA0522">
      <w:pPr>
        <w:spacing w:after="0" w:line="22" w:lineRule="atLeast"/>
        <w:ind w:left="709" w:right="0" w:firstLine="0"/>
        <w:jc w:val="left"/>
      </w:pPr>
      <w:r>
        <w:t xml:space="preserve"> </w:t>
      </w:r>
    </w:p>
    <w:tbl>
      <w:tblPr>
        <w:tblStyle w:val="TableGrid"/>
        <w:tblW w:w="7992" w:type="dxa"/>
        <w:tblInd w:w="82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6"/>
        <w:gridCol w:w="1450"/>
        <w:gridCol w:w="1452"/>
        <w:gridCol w:w="1452"/>
        <w:gridCol w:w="1452"/>
      </w:tblGrid>
      <w:tr w:rsidR="000355F3" w14:paraId="726BAD6D" w14:textId="77777777">
        <w:trPr>
          <w:trHeight w:val="42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37CC" w14:textId="77777777" w:rsidR="000355F3" w:rsidRDefault="00CF4156" w:rsidP="00AA0522">
            <w:pPr>
              <w:spacing w:after="0" w:line="22" w:lineRule="atLeast"/>
              <w:ind w:left="0" w:right="7" w:firstLine="0"/>
              <w:jc w:val="center"/>
            </w:pPr>
            <w:r>
              <w:t xml:space="preserve">Ions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562A" w14:textId="77777777" w:rsidR="000355F3" w:rsidRDefault="00CF4156" w:rsidP="00AA0522">
            <w:pPr>
              <w:spacing w:after="0" w:line="22" w:lineRule="atLeast"/>
              <w:ind w:left="0" w:right="8" w:firstLine="0"/>
              <w:jc w:val="center"/>
            </w:pPr>
            <w:r>
              <w:t>H</w:t>
            </w:r>
            <w:r>
              <w:rPr>
                <w:sz w:val="14"/>
              </w:rPr>
              <w:t>3</w:t>
            </w:r>
            <w:r>
              <w:t>O</w:t>
            </w:r>
            <w:r>
              <w:rPr>
                <w:sz w:val="14"/>
              </w:rPr>
              <w:t>+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66EB" w14:textId="77777777" w:rsidR="000355F3" w:rsidRDefault="00CF4156" w:rsidP="00AA0522">
            <w:pPr>
              <w:spacing w:after="0" w:line="22" w:lineRule="atLeast"/>
              <w:ind w:left="0" w:right="101" w:firstLine="0"/>
              <w:jc w:val="center"/>
            </w:pPr>
            <w:r>
              <w:t>Cℓ</w:t>
            </w:r>
            <w:r>
              <w:rPr>
                <w:vertAlign w:val="superscript"/>
              </w:rPr>
              <w:t>–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2128" w14:textId="77777777" w:rsidR="000355F3" w:rsidRDefault="00CF4156" w:rsidP="00AA0522">
            <w:pPr>
              <w:spacing w:after="0" w:line="22" w:lineRule="atLeast"/>
              <w:ind w:left="0" w:right="51" w:firstLine="0"/>
              <w:jc w:val="center"/>
            </w:pPr>
            <w:r>
              <w:t>Na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E8ED" w14:textId="48B5D7E0" w:rsidR="000355F3" w:rsidRPr="00ED5FC4" w:rsidRDefault="00CF4156" w:rsidP="00AA0522">
            <w:pPr>
              <w:spacing w:after="0" w:line="22" w:lineRule="atLeast"/>
              <w:ind w:left="0" w:right="9" w:firstLine="0"/>
              <w:jc w:val="center"/>
              <w:rPr>
                <w:vertAlign w:val="superscript"/>
              </w:rPr>
            </w:pPr>
            <w:r>
              <w:t>CH</w:t>
            </w:r>
            <w:r>
              <w:rPr>
                <w:sz w:val="14"/>
              </w:rPr>
              <w:t>3</w:t>
            </w:r>
            <w:r>
              <w:t>CO</w:t>
            </w:r>
            <w:r w:rsidRPr="00ED5FC4">
              <w:rPr>
                <w:szCs w:val="20"/>
                <w:vertAlign w:val="subscript"/>
              </w:rPr>
              <w:t>2</w:t>
            </w:r>
            <w:r w:rsidR="00ED5FC4" w:rsidRPr="00ED5FC4">
              <w:rPr>
                <w:szCs w:val="20"/>
                <w:vertAlign w:val="superscript"/>
              </w:rPr>
              <w:t>–</w:t>
            </w:r>
          </w:p>
        </w:tc>
      </w:tr>
      <w:tr w:rsidR="000355F3" w14:paraId="27FB6668" w14:textId="77777777">
        <w:trPr>
          <w:trHeight w:val="43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2D01" w14:textId="77777777" w:rsidR="000355F3" w:rsidRDefault="00CF4156" w:rsidP="00AA0522">
            <w:pPr>
              <w:spacing w:after="0" w:line="22" w:lineRule="atLeast"/>
              <w:ind w:left="0" w:right="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λ</w:t>
            </w:r>
            <w:r>
              <w:rPr>
                <w:i/>
              </w:rPr>
              <w:t xml:space="preserve">  </w:t>
            </w:r>
            <w:r>
              <w:t>en mS·m</w:t>
            </w:r>
            <w:r>
              <w:rPr>
                <w:vertAlign w:val="superscript"/>
              </w:rPr>
              <w:t>2</w:t>
            </w:r>
            <w:r>
              <w:t>·mol</w:t>
            </w:r>
            <w:r>
              <w:rPr>
                <w:vertAlign w:val="superscript"/>
              </w:rPr>
              <w:t>–1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353" w14:textId="77777777" w:rsidR="000355F3" w:rsidRDefault="00CF4156" w:rsidP="00AA0522">
            <w:pPr>
              <w:spacing w:after="0" w:line="22" w:lineRule="atLeast"/>
              <w:ind w:left="7" w:right="0" w:firstLine="0"/>
              <w:jc w:val="center"/>
            </w:pPr>
            <w:r>
              <w:t xml:space="preserve">35,0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9753" w14:textId="77777777" w:rsidR="000355F3" w:rsidRDefault="00CF4156" w:rsidP="00AA0522">
            <w:pPr>
              <w:spacing w:after="0" w:line="22" w:lineRule="atLeast"/>
              <w:ind w:left="0" w:right="105" w:firstLine="0"/>
              <w:jc w:val="center"/>
            </w:pPr>
            <w:r>
              <w:t xml:space="preserve">7,6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32A2" w14:textId="77777777" w:rsidR="000355F3" w:rsidRDefault="00CF4156" w:rsidP="00AA0522">
            <w:pPr>
              <w:spacing w:after="0" w:line="22" w:lineRule="atLeast"/>
              <w:ind w:left="0" w:right="105" w:firstLine="0"/>
              <w:jc w:val="center"/>
            </w:pPr>
            <w:r>
              <w:t xml:space="preserve">5,0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1E68" w14:textId="77777777" w:rsidR="000355F3" w:rsidRDefault="00CF4156" w:rsidP="00AA0522">
            <w:pPr>
              <w:spacing w:after="0" w:line="22" w:lineRule="atLeast"/>
              <w:ind w:left="0" w:right="105" w:firstLine="0"/>
              <w:jc w:val="center"/>
            </w:pPr>
            <w:r>
              <w:t xml:space="preserve">4,1 </w:t>
            </w:r>
          </w:p>
        </w:tc>
      </w:tr>
    </w:tbl>
    <w:p w14:paraId="72946976" w14:textId="03279940" w:rsidR="000355F3" w:rsidRDefault="000355F3" w:rsidP="00AA0522">
      <w:pPr>
        <w:spacing w:after="0" w:line="22" w:lineRule="atLeast"/>
        <w:ind w:left="1" w:right="0" w:firstLine="0"/>
        <w:jc w:val="left"/>
      </w:pPr>
    </w:p>
    <w:p w14:paraId="429ED139" w14:textId="13CCF898" w:rsidR="000355F3" w:rsidRDefault="00CF4156" w:rsidP="00AA0522">
      <w:pPr>
        <w:spacing w:after="0" w:line="22" w:lineRule="atLeast"/>
        <w:ind w:left="-3" w:right="0"/>
      </w:pPr>
      <w:r>
        <w:t>À partir de la solution d’éthanoate de sodium ( Na</w:t>
      </w:r>
      <w:r>
        <w:rPr>
          <w:vertAlign w:val="superscript"/>
        </w:rPr>
        <w:t>+</w:t>
      </w:r>
      <w:r>
        <w:rPr>
          <w:rFonts w:ascii="Cambria Math" w:eastAsia="Cambria Math" w:hAnsi="Cambria Math" w:cs="Cambria Math"/>
        </w:rPr>
        <w:t>;</w:t>
      </w:r>
      <w:r>
        <w:t xml:space="preserve"> 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 w:rsidR="00ED5FC4">
        <w:rPr>
          <w:vertAlign w:val="superscript"/>
        </w:rPr>
        <w:t>–</w:t>
      </w:r>
      <w:r>
        <w:rPr>
          <w:rFonts w:ascii="Cambria Math" w:eastAsia="Cambria Math" w:hAnsi="Cambria Math" w:cs="Cambria Math"/>
        </w:rPr>
        <w:t xml:space="preserve">) </w:t>
      </w:r>
      <w:r>
        <w:t xml:space="preserve"> présente dans la chaufferette, on prépare 50,0 mL de solution diluée 25 fois. On note S la solution obtenue.</w:t>
      </w:r>
    </w:p>
    <w:p w14:paraId="61CD4D33" w14:textId="3969A919" w:rsidR="000355F3" w:rsidRDefault="000355F3" w:rsidP="00AA0522">
      <w:pPr>
        <w:spacing w:after="0" w:line="22" w:lineRule="atLeast"/>
        <w:ind w:left="2" w:right="0" w:firstLine="0"/>
        <w:jc w:val="left"/>
      </w:pPr>
    </w:p>
    <w:p w14:paraId="1C178109" w14:textId="1411D1F1" w:rsidR="000355F3" w:rsidRDefault="00CF4156" w:rsidP="00AA0522">
      <w:pPr>
        <w:spacing w:after="0" w:line="22" w:lineRule="atLeast"/>
        <w:ind w:left="-3" w:right="0"/>
      </w:pPr>
      <w:r>
        <w:rPr>
          <w:b/>
        </w:rPr>
        <w:t>Q1.</w:t>
      </w:r>
      <w:r>
        <w:t xml:space="preserve"> Décrire le protocole expérimental permettant de préparer la solution S. Indiquer, en justifiant, les volumes de la verrerie utilisée.</w:t>
      </w:r>
    </w:p>
    <w:p w14:paraId="4CBDF223" w14:textId="258901AB" w:rsidR="000355F3" w:rsidRDefault="000355F3" w:rsidP="00AA0522">
      <w:pPr>
        <w:spacing w:after="0" w:line="22" w:lineRule="atLeast"/>
        <w:ind w:left="1" w:right="0" w:firstLine="0"/>
        <w:jc w:val="left"/>
      </w:pPr>
    </w:p>
    <w:p w14:paraId="2DFF0793" w14:textId="77777777" w:rsidR="000355F3" w:rsidRDefault="00CF4156" w:rsidP="00AA0522">
      <w:pPr>
        <w:spacing w:after="0" w:line="22" w:lineRule="atLeast"/>
        <w:ind w:left="-3" w:right="0"/>
      </w:pPr>
      <w:r>
        <w:t xml:space="preserve">On réalise un titrage avec suivi conductimétrique de la solution S. Pour cela un volume </w:t>
      </w:r>
      <w:r>
        <w:rPr>
          <w:i/>
        </w:rPr>
        <w:t>V</w:t>
      </w:r>
      <w:r>
        <w:rPr>
          <w:vertAlign w:val="subscript"/>
        </w:rPr>
        <w:t>S</w:t>
      </w:r>
      <w:r>
        <w:t xml:space="preserve"> = 10,0 mL de solution S est prélevé puis versé dans un bécher auquel sont ajoutés environ 250 mL d’eau distillée. L’ensemble est alors titré par une solution aqueuse titrante d’acide chlorhydrique de concentration </w:t>
      </w:r>
      <w:r>
        <w:rPr>
          <w:i/>
        </w:rPr>
        <w:t>C</w:t>
      </w:r>
      <w:r>
        <w:t xml:space="preserve"> = 2,0×10</w:t>
      </w:r>
      <w:r>
        <w:rPr>
          <w:vertAlign w:val="superscript"/>
        </w:rPr>
        <w:t>–1</w:t>
      </w:r>
      <w:r>
        <w:t xml:space="preserve"> mol·L</w:t>
      </w:r>
      <w:r>
        <w:rPr>
          <w:vertAlign w:val="superscript"/>
        </w:rPr>
        <w:t>–1</w:t>
      </w:r>
      <w:r>
        <w:t xml:space="preserve">. </w:t>
      </w:r>
    </w:p>
    <w:p w14:paraId="2BD26A98" w14:textId="15DCFD12" w:rsidR="000355F3" w:rsidRDefault="000355F3" w:rsidP="00AA0522">
      <w:pPr>
        <w:spacing w:after="0" w:line="22" w:lineRule="atLeast"/>
        <w:ind w:left="1" w:right="0" w:firstLine="0"/>
        <w:jc w:val="left"/>
      </w:pPr>
    </w:p>
    <w:p w14:paraId="42501B0A" w14:textId="20385815" w:rsidR="000355F3" w:rsidRDefault="00CF4156" w:rsidP="00AA0522">
      <w:pPr>
        <w:spacing w:after="0" w:line="22" w:lineRule="atLeast"/>
        <w:ind w:left="-3" w:right="0"/>
      </w:pPr>
      <w:r>
        <w:t>La réaction support du titrage a pour équation : CH</w:t>
      </w:r>
      <w:r>
        <w:rPr>
          <w:vertAlign w:val="subscript"/>
        </w:rPr>
        <w:t>3</w:t>
      </w:r>
      <w:r>
        <w:t>CO</w:t>
      </w:r>
      <w:r>
        <w:rPr>
          <w:vertAlign w:val="superscript"/>
        </w:rPr>
        <w:t>–</w:t>
      </w:r>
      <w:r>
        <w:rPr>
          <w:vertAlign w:val="subscript"/>
        </w:rPr>
        <w:t>2</w:t>
      </w:r>
      <w:r>
        <w:t xml:space="preserve">(aq) </w:t>
      </w:r>
      <w:r>
        <w:rPr>
          <w:rFonts w:ascii="Cambria Math" w:eastAsia="Cambria Math" w:hAnsi="Cambria Math" w:cs="Cambria Math"/>
        </w:rPr>
        <w:t xml:space="preserve">+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(aq) </w:t>
      </w:r>
      <w:r>
        <w:rPr>
          <w:rFonts w:ascii="Cambria Math" w:eastAsia="Cambria Math" w:hAnsi="Cambria Math" w:cs="Cambria Math"/>
        </w:rPr>
        <w:t xml:space="preserve">→ </w:t>
      </w:r>
      <w:r>
        <w:t>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 w:rsidR="00466D79" w:rsidRPr="00466D79">
        <w:t>H</w:t>
      </w:r>
      <w:r>
        <w:t xml:space="preserve">(aq) </w:t>
      </w:r>
      <w:r>
        <w:rPr>
          <w:rFonts w:ascii="Cambria Math" w:eastAsia="Cambria Math" w:hAnsi="Cambria Math" w:cs="Cambria Math"/>
        </w:rPr>
        <w:t xml:space="preserve">+ </w:t>
      </w:r>
      <w:r>
        <w:t>H</w:t>
      </w:r>
      <w:r>
        <w:rPr>
          <w:vertAlign w:val="subscript"/>
        </w:rPr>
        <w:t>2</w:t>
      </w:r>
      <w:r>
        <w:t>O</w:t>
      </w:r>
      <w:r>
        <w:t>(ℓ).</w:t>
      </w:r>
    </w:p>
    <w:p w14:paraId="162A35F6" w14:textId="59E5499E" w:rsidR="000355F3" w:rsidRDefault="000355F3" w:rsidP="00AA0522">
      <w:pPr>
        <w:spacing w:after="0" w:line="22" w:lineRule="atLeast"/>
        <w:ind w:left="1" w:right="0" w:firstLine="0"/>
        <w:jc w:val="left"/>
      </w:pPr>
    </w:p>
    <w:p w14:paraId="6C64E459" w14:textId="77777777" w:rsidR="000355F3" w:rsidRDefault="00CF4156" w:rsidP="00AA0522">
      <w:pPr>
        <w:spacing w:after="0" w:line="22" w:lineRule="atLeast"/>
        <w:ind w:left="-3" w:right="0"/>
      </w:pPr>
      <w:r>
        <w:t xml:space="preserve">La conductivité </w:t>
      </w:r>
      <w:r>
        <w:rPr>
          <w:i/>
        </w:rPr>
        <w:t xml:space="preserve">σ </w:t>
      </w:r>
      <w:r>
        <w:t xml:space="preserve">de la solution contenue dans le bécher est mesurée après chaque ajout de solution aqueuse titrante d’acide chlorhydrique. Les résultats expérimentaux obtenus sont reproduits en figure 1 ci-dessous. </w:t>
      </w:r>
    </w:p>
    <w:p w14:paraId="75991D32" w14:textId="4C462770" w:rsidR="000355F3" w:rsidRDefault="000355F3" w:rsidP="00AA0522">
      <w:pPr>
        <w:spacing w:after="0" w:line="22" w:lineRule="atLeast"/>
        <w:ind w:left="1" w:right="961" w:firstLine="0"/>
        <w:jc w:val="left"/>
      </w:pPr>
    </w:p>
    <w:p w14:paraId="0E01F28A" w14:textId="77777777" w:rsidR="000355F3" w:rsidRDefault="00CF4156" w:rsidP="00AA0522">
      <w:pPr>
        <w:spacing w:after="0" w:line="22" w:lineRule="atLeast"/>
        <w:ind w:left="942" w:right="0" w:firstLine="0"/>
        <w:jc w:val="left"/>
      </w:pPr>
      <w:r>
        <w:rPr>
          <w:noProof/>
        </w:rPr>
        <w:drawing>
          <wp:inline distT="0" distB="0" distL="0" distR="0" wp14:anchorId="10A4EC86" wp14:editId="22129803">
            <wp:extent cx="4913377" cy="2340864"/>
            <wp:effectExtent l="0" t="0" r="0" b="0"/>
            <wp:docPr id="5279" name="Picture 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" name="Picture 52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3377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56D8" w14:textId="77777777" w:rsidR="000355F3" w:rsidRDefault="00CF4156" w:rsidP="00AA0522">
      <w:pPr>
        <w:spacing w:after="0" w:line="22" w:lineRule="atLeast"/>
        <w:ind w:left="56" w:right="0" w:firstLine="0"/>
        <w:jc w:val="center"/>
      </w:pPr>
      <w:r>
        <w:t xml:space="preserve"> </w:t>
      </w:r>
    </w:p>
    <w:p w14:paraId="698A9DF1" w14:textId="62A8F483" w:rsidR="00466D79" w:rsidRDefault="00CF4156" w:rsidP="00AA0522">
      <w:pPr>
        <w:spacing w:after="0" w:line="22" w:lineRule="atLeast"/>
        <w:ind w:left="0" w:right="0" w:firstLine="0"/>
        <w:jc w:val="center"/>
      </w:pPr>
      <w:r>
        <w:t xml:space="preserve">Figure 1.  Représentation graphique de la conductivité </w:t>
      </w:r>
      <w:r>
        <w:rPr>
          <w:i/>
        </w:rPr>
        <w:t xml:space="preserve">σ </w:t>
      </w:r>
      <w:r>
        <w:t xml:space="preserve">de la solution contenue dans le bécher en fonction du volume </w:t>
      </w:r>
      <w:r>
        <w:rPr>
          <w:i/>
        </w:rPr>
        <w:t>V</w:t>
      </w:r>
      <w:r>
        <w:t xml:space="preserve"> versé de solution aqueuse titrante d’acide chlorhydrique </w:t>
      </w:r>
    </w:p>
    <w:p w14:paraId="06B94246" w14:textId="77777777" w:rsidR="00466D79" w:rsidRDefault="00466D79">
      <w:pPr>
        <w:spacing w:after="160" w:line="259" w:lineRule="auto"/>
        <w:ind w:left="0" w:right="0" w:firstLine="0"/>
        <w:jc w:val="left"/>
      </w:pPr>
      <w:r>
        <w:br w:type="page"/>
      </w:r>
    </w:p>
    <w:p w14:paraId="1C559411" w14:textId="77777777" w:rsidR="000355F3" w:rsidRDefault="00CF4156" w:rsidP="00AA0522">
      <w:pPr>
        <w:spacing w:after="0" w:line="22" w:lineRule="atLeast"/>
        <w:ind w:left="-3" w:right="0"/>
      </w:pPr>
      <w:r>
        <w:rPr>
          <w:b/>
        </w:rPr>
        <w:lastRenderedPageBreak/>
        <w:t>Q2.</w:t>
      </w:r>
      <w:r>
        <w:t xml:space="preserve"> Reproduire sur la copie le tableau ci-dessous. Décrire, dans chacune des cases, l’évolution des concentrations des ions dans le bécher lorsque l’on ajoute de l’acide chlorhydrique en utilisant les termes suivants : </w:t>
      </w:r>
    </w:p>
    <w:p w14:paraId="1A1DFE69" w14:textId="77777777" w:rsidR="000355F3" w:rsidRDefault="00CF4156" w:rsidP="00AA0522">
      <w:pPr>
        <w:numPr>
          <w:ilvl w:val="0"/>
          <w:numId w:val="2"/>
        </w:numPr>
        <w:spacing w:after="0" w:line="22" w:lineRule="atLeast"/>
        <w:ind w:right="0" w:hanging="360"/>
      </w:pPr>
      <w:r>
        <w:t xml:space="preserve">« reste constante » ; </w:t>
      </w:r>
    </w:p>
    <w:p w14:paraId="0BB5B865" w14:textId="77777777" w:rsidR="000355F3" w:rsidRDefault="00CF4156" w:rsidP="00AA0522">
      <w:pPr>
        <w:numPr>
          <w:ilvl w:val="0"/>
          <w:numId w:val="2"/>
        </w:numPr>
        <w:spacing w:after="0" w:line="22" w:lineRule="atLeast"/>
        <w:ind w:right="0" w:hanging="360"/>
      </w:pPr>
      <w:r>
        <w:t xml:space="preserve">« reste négligeable » ; </w:t>
      </w:r>
    </w:p>
    <w:p w14:paraId="305AC767" w14:textId="77777777" w:rsidR="00466D79" w:rsidRDefault="00CF4156" w:rsidP="00AA0522">
      <w:pPr>
        <w:numPr>
          <w:ilvl w:val="0"/>
          <w:numId w:val="2"/>
        </w:numPr>
        <w:spacing w:after="0" w:line="22" w:lineRule="atLeast"/>
        <w:ind w:right="0" w:hanging="360"/>
      </w:pPr>
      <w:r>
        <w:t>« augmente » ;</w:t>
      </w:r>
    </w:p>
    <w:p w14:paraId="556FC1A6" w14:textId="56565D56" w:rsidR="000355F3" w:rsidRDefault="00CF4156" w:rsidP="00AA0522">
      <w:pPr>
        <w:numPr>
          <w:ilvl w:val="0"/>
          <w:numId w:val="2"/>
        </w:numPr>
        <w:spacing w:after="0" w:line="22" w:lineRule="atLeast"/>
        <w:ind w:right="0" w:hanging="360"/>
      </w:pPr>
      <w:r>
        <w:t xml:space="preserve">« diminue ». </w:t>
      </w:r>
    </w:p>
    <w:p w14:paraId="3B64D7AB" w14:textId="77777777" w:rsidR="000355F3" w:rsidRDefault="00CF4156" w:rsidP="00AA0522">
      <w:pPr>
        <w:spacing w:after="0" w:line="22" w:lineRule="atLeast"/>
        <w:ind w:left="0" w:right="0" w:firstLine="0"/>
        <w:jc w:val="left"/>
      </w:pPr>
      <w:r>
        <w:t xml:space="preserve"> </w:t>
      </w:r>
    </w:p>
    <w:p w14:paraId="26B29736" w14:textId="4A4781CF" w:rsidR="000355F3" w:rsidRPr="00466D79" w:rsidRDefault="00CF4156" w:rsidP="00AA0522">
      <w:pPr>
        <w:spacing w:after="0" w:line="22" w:lineRule="atLeast"/>
        <w:ind w:left="-3" w:right="0"/>
        <w:rPr>
          <w:bCs/>
        </w:rPr>
      </w:pPr>
      <w:r>
        <w:t>On néglige l’effet de dilution dû à l’ajout de la solution d’acide chlorhydrique dans le bécher.</w:t>
      </w:r>
    </w:p>
    <w:p w14:paraId="2C5FAF29" w14:textId="3C1615BF" w:rsidR="000355F3" w:rsidRDefault="000355F3" w:rsidP="00AA0522">
      <w:pPr>
        <w:spacing w:after="0" w:line="22" w:lineRule="atLeast"/>
        <w:ind w:left="0" w:right="0" w:firstLine="0"/>
        <w:jc w:val="left"/>
      </w:pPr>
    </w:p>
    <w:tbl>
      <w:tblPr>
        <w:tblStyle w:val="TableGrid"/>
        <w:tblW w:w="9629" w:type="dxa"/>
        <w:tblInd w:w="6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1"/>
      </w:tblGrid>
      <w:tr w:rsidR="000355F3" w14:paraId="074A1BAF" w14:textId="77777777">
        <w:trPr>
          <w:trHeight w:val="56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88BD" w14:textId="77777777" w:rsidR="000355F3" w:rsidRDefault="00CF4156" w:rsidP="00AA0522">
            <w:pPr>
              <w:spacing w:after="0" w:line="22" w:lineRule="atLeast"/>
              <w:ind w:left="0" w:right="2" w:firstLine="0"/>
              <w:jc w:val="center"/>
            </w:pPr>
            <w:r>
              <w:t xml:space="preserve">Concentrations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BA7D" w14:textId="77777777" w:rsidR="000355F3" w:rsidRDefault="00CF4156" w:rsidP="00AA0522">
            <w:pPr>
              <w:spacing w:after="0" w:line="22" w:lineRule="atLeast"/>
              <w:ind w:left="0" w:right="2" w:firstLine="0"/>
              <w:jc w:val="center"/>
            </w:pPr>
            <w:r>
              <w:t xml:space="preserve">Avant l’équivalence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22C2" w14:textId="77777777" w:rsidR="000355F3" w:rsidRDefault="00CF4156" w:rsidP="00AA0522">
            <w:pPr>
              <w:spacing w:after="0" w:line="22" w:lineRule="atLeast"/>
              <w:ind w:left="0" w:right="2" w:firstLine="0"/>
              <w:jc w:val="center"/>
            </w:pPr>
            <w:r>
              <w:t xml:space="preserve">Après l’équivalence </w:t>
            </w:r>
          </w:p>
        </w:tc>
      </w:tr>
      <w:tr w:rsidR="000355F3" w14:paraId="760AB81C" w14:textId="77777777">
        <w:trPr>
          <w:trHeight w:val="56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CCB0" w14:textId="77777777" w:rsidR="000355F3" w:rsidRDefault="00CF4156" w:rsidP="00AA0522">
            <w:pPr>
              <w:spacing w:after="0" w:line="22" w:lineRule="atLeast"/>
              <w:ind w:left="3" w:right="0" w:firstLine="0"/>
              <w:jc w:val="center"/>
            </w:pPr>
            <w:r>
              <w:t>[Na</w:t>
            </w:r>
            <w:r>
              <w:rPr>
                <w:vertAlign w:val="superscript"/>
              </w:rPr>
              <w:t>+</w:t>
            </w:r>
            <w:r>
              <w:t xml:space="preserve">]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4AAD" w14:textId="77777777" w:rsidR="000355F3" w:rsidRDefault="00CF4156" w:rsidP="00AA0522">
            <w:pPr>
              <w:spacing w:after="0" w:line="22" w:lineRule="atLeast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BC17" w14:textId="77777777" w:rsidR="000355F3" w:rsidRDefault="00CF4156" w:rsidP="00AA0522">
            <w:pPr>
              <w:spacing w:after="0" w:line="22" w:lineRule="atLeast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0355F3" w14:paraId="0AAFCACF" w14:textId="77777777">
        <w:trPr>
          <w:trHeight w:val="56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10D2" w14:textId="76B5DCC2" w:rsidR="000355F3" w:rsidRDefault="00CF4156" w:rsidP="00AA0522">
            <w:pPr>
              <w:spacing w:after="0" w:line="22" w:lineRule="atLeast"/>
              <w:ind w:left="5" w:right="0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[</w: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>CO</w:t>
            </w:r>
            <w:r w:rsidR="0053648B" w:rsidRPr="0053648B">
              <w:rPr>
                <w:vertAlign w:val="subscript"/>
              </w:rPr>
              <w:t>2</w:t>
            </w:r>
            <w:r w:rsidR="0053648B" w:rsidRPr="0053648B">
              <w:rPr>
                <w:vertAlign w:val="superscript"/>
              </w:rPr>
              <w:t>–</w:t>
            </w:r>
            <w:r>
              <w:t xml:space="preserve">]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0B80" w14:textId="77777777" w:rsidR="000355F3" w:rsidRDefault="00CF4156" w:rsidP="00AA0522">
            <w:pPr>
              <w:spacing w:after="0" w:line="22" w:lineRule="atLeast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04B8" w14:textId="77777777" w:rsidR="000355F3" w:rsidRDefault="00CF4156" w:rsidP="00AA0522">
            <w:pPr>
              <w:spacing w:after="0" w:line="22" w:lineRule="atLeast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0355F3" w14:paraId="633B7ED2" w14:textId="77777777">
        <w:trPr>
          <w:trHeight w:val="56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1103" w14:textId="77777777" w:rsidR="000355F3" w:rsidRDefault="00CF4156" w:rsidP="00AA0522">
            <w:pPr>
              <w:spacing w:after="0" w:line="22" w:lineRule="atLeast"/>
              <w:ind w:left="5" w:right="0" w:firstLine="0"/>
              <w:jc w:val="center"/>
            </w:pPr>
            <w:r>
              <w:t>[H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 xml:space="preserve">]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6134" w14:textId="77777777" w:rsidR="000355F3" w:rsidRDefault="00CF4156" w:rsidP="00AA0522">
            <w:pPr>
              <w:spacing w:after="0" w:line="22" w:lineRule="atLeast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DBD0" w14:textId="77777777" w:rsidR="000355F3" w:rsidRDefault="00CF4156" w:rsidP="00AA0522">
            <w:pPr>
              <w:spacing w:after="0" w:line="22" w:lineRule="atLeast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0355F3" w14:paraId="101E7D64" w14:textId="77777777">
        <w:trPr>
          <w:trHeight w:val="56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2A55" w14:textId="77777777" w:rsidR="000355F3" w:rsidRDefault="00CF4156" w:rsidP="00AA0522">
            <w:pPr>
              <w:spacing w:after="0" w:line="22" w:lineRule="atLeast"/>
              <w:ind w:left="0" w:right="0" w:firstLine="0"/>
              <w:jc w:val="center"/>
            </w:pPr>
            <w:r>
              <w:t>[</w:t>
            </w:r>
            <w:r>
              <w:t>Cℓ</w:t>
            </w:r>
            <w:r>
              <w:rPr>
                <w:vertAlign w:val="superscript"/>
              </w:rPr>
              <w:t>–</w:t>
            </w:r>
            <w:r>
              <w:t xml:space="preserve">]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FC3B" w14:textId="77777777" w:rsidR="000355F3" w:rsidRDefault="00CF4156" w:rsidP="00AA0522">
            <w:pPr>
              <w:spacing w:after="0" w:line="22" w:lineRule="atLeast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5F4A" w14:textId="77777777" w:rsidR="000355F3" w:rsidRDefault="00CF4156" w:rsidP="00AA0522">
            <w:pPr>
              <w:spacing w:after="0" w:line="22" w:lineRule="atLeast"/>
              <w:ind w:left="55" w:right="0" w:firstLine="0"/>
              <w:jc w:val="center"/>
            </w:pPr>
            <w:r>
              <w:t xml:space="preserve"> </w:t>
            </w:r>
          </w:p>
        </w:tc>
      </w:tr>
    </w:tbl>
    <w:p w14:paraId="7CBD2131" w14:textId="39E2F8E9" w:rsidR="000355F3" w:rsidRDefault="000355F3" w:rsidP="0053648B">
      <w:pPr>
        <w:spacing w:after="0" w:line="22" w:lineRule="atLeast"/>
        <w:ind w:right="0"/>
        <w:jc w:val="left"/>
      </w:pPr>
    </w:p>
    <w:p w14:paraId="7EAF5A05" w14:textId="1DBEDFA7" w:rsidR="000355F3" w:rsidRDefault="00CF4156" w:rsidP="00AA0522">
      <w:pPr>
        <w:spacing w:after="0" w:line="22" w:lineRule="atLeast"/>
        <w:ind w:left="-3" w:right="0"/>
      </w:pPr>
      <w:r>
        <w:rPr>
          <w:b/>
        </w:rPr>
        <w:t>Q3.</w:t>
      </w:r>
      <w:r>
        <w:t xml:space="preserve"> En utilisant les conductivités molaires ioniques des espèces présentes, justifier sans calcul l’allure de la courbe de la figure 1.</w:t>
      </w:r>
    </w:p>
    <w:p w14:paraId="281D7086" w14:textId="3E96D92B" w:rsidR="000355F3" w:rsidRDefault="000355F3" w:rsidP="00AA0522">
      <w:pPr>
        <w:spacing w:after="0" w:line="22" w:lineRule="atLeast"/>
        <w:ind w:left="1" w:right="0" w:firstLine="0"/>
        <w:jc w:val="left"/>
      </w:pPr>
    </w:p>
    <w:p w14:paraId="0C727E27" w14:textId="45E00128" w:rsidR="000355F3" w:rsidRDefault="00CF4156" w:rsidP="00AA0522">
      <w:pPr>
        <w:spacing w:after="0" w:line="22" w:lineRule="atLeast"/>
        <w:ind w:left="-3" w:right="0"/>
      </w:pPr>
      <w:r>
        <w:rPr>
          <w:b/>
        </w:rPr>
        <w:t xml:space="preserve">Q4. </w:t>
      </w:r>
      <w:r>
        <w:t>Déterminer, en justifiant à l’aide d’un schéma, la valeur du volume de solution aqueuse titrante versé à l’équivalence du titrage.</w:t>
      </w:r>
    </w:p>
    <w:p w14:paraId="1F5E5DDC" w14:textId="3D9940E9" w:rsidR="000355F3" w:rsidRDefault="000355F3" w:rsidP="00AA0522">
      <w:pPr>
        <w:spacing w:after="0" w:line="22" w:lineRule="atLeast"/>
        <w:ind w:left="1" w:right="0" w:firstLine="0"/>
        <w:jc w:val="left"/>
      </w:pPr>
    </w:p>
    <w:p w14:paraId="0243838A" w14:textId="1369AA41" w:rsidR="000355F3" w:rsidRDefault="00CF4156" w:rsidP="00AA0522">
      <w:pPr>
        <w:spacing w:after="0" w:line="22" w:lineRule="atLeast"/>
        <w:ind w:left="-3" w:right="0"/>
      </w:pPr>
      <w:r>
        <w:rPr>
          <w:b/>
        </w:rPr>
        <w:t xml:space="preserve">Q5. </w:t>
      </w:r>
      <w:r>
        <w:t xml:space="preserve">Justifier que la solution contenue dans la chaufferette est sursaturée, c’est-à-dire que sa concentration en masse de soluté est supérieure à sa solubilité </w:t>
      </w:r>
      <w:r>
        <w:rPr>
          <w:i/>
        </w:rPr>
        <w:t>s</w:t>
      </w:r>
      <w:r>
        <w:t>.</w:t>
      </w:r>
    </w:p>
    <w:p w14:paraId="52C34AA0" w14:textId="77777777" w:rsidR="0053648B" w:rsidRPr="0053648B" w:rsidRDefault="0053648B" w:rsidP="00AA0522">
      <w:pPr>
        <w:spacing w:after="0" w:line="22" w:lineRule="atLeast"/>
        <w:ind w:left="-4" w:right="0"/>
        <w:jc w:val="left"/>
        <w:rPr>
          <w:iCs/>
        </w:rPr>
      </w:pPr>
    </w:p>
    <w:p w14:paraId="7319E49A" w14:textId="6097C6F2" w:rsidR="000355F3" w:rsidRDefault="00CF4156" w:rsidP="00AA0522">
      <w:pPr>
        <w:spacing w:after="0" w:line="22" w:lineRule="atLeast"/>
        <w:ind w:left="-4" w:right="0"/>
        <w:jc w:val="left"/>
      </w:pPr>
      <w:r>
        <w:rPr>
          <w:i/>
        </w:rPr>
        <w:t>Le candidat est invité à prendre des initiatives et à présenter la démarche suivie, même si elle n’a pas abouti.</w:t>
      </w:r>
    </w:p>
    <w:p w14:paraId="2B57C8CF" w14:textId="1992E311" w:rsidR="000355F3" w:rsidRDefault="00CF4156" w:rsidP="00AA0522">
      <w:pPr>
        <w:spacing w:after="0" w:line="22" w:lineRule="atLeast"/>
        <w:ind w:left="-4" w:right="0"/>
        <w:jc w:val="left"/>
      </w:pPr>
      <w:r>
        <w:rPr>
          <w:i/>
        </w:rPr>
        <w:t xml:space="preserve">La démarche est évaluée et doit être correctement présentée. </w:t>
      </w:r>
    </w:p>
    <w:sectPr w:rsidR="000355F3" w:rsidSect="00AA0522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52B"/>
    <w:multiLevelType w:val="hybridMultilevel"/>
    <w:tmpl w:val="53486C10"/>
    <w:lvl w:ilvl="0" w:tplc="1BF04860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0AAD2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2B6EE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46A1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8E5C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C7BB0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805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0F496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B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6445B"/>
    <w:multiLevelType w:val="hybridMultilevel"/>
    <w:tmpl w:val="315045A6"/>
    <w:lvl w:ilvl="0" w:tplc="6E9823F6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22BA0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E1DE4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65B0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C940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21C4E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4F1E4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66324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8DEEA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443473">
    <w:abstractNumId w:val="1"/>
  </w:num>
  <w:num w:numId="2" w16cid:durableId="84548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F3"/>
    <w:rsid w:val="000355F3"/>
    <w:rsid w:val="00155397"/>
    <w:rsid w:val="00466D79"/>
    <w:rsid w:val="0053648B"/>
    <w:rsid w:val="00AA0522"/>
    <w:rsid w:val="00E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696A"/>
  <w15:docId w15:val="{CA706734-2372-4E53-A577-741B3FE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11" w:right="3569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7</cp:revision>
  <dcterms:created xsi:type="dcterms:W3CDTF">2023-11-19T16:24:00Z</dcterms:created>
  <dcterms:modified xsi:type="dcterms:W3CDTF">2023-11-19T16:33:00Z</dcterms:modified>
</cp:coreProperties>
</file>