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3CBCB419" w:rsidR="00040449" w:rsidRDefault="001E7045" w:rsidP="0038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87301A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740D9">
        <w:rPr>
          <w:rFonts w:ascii="Arial" w:hAnsi="Arial" w:cs="Arial"/>
          <w:b/>
          <w:bCs/>
          <w:sz w:val="24"/>
          <w:szCs w:val="24"/>
        </w:rPr>
        <w:t>Polynésie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1740D9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38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300B270E" w:rsidR="00EB63DF" w:rsidRPr="00EB63DF" w:rsidRDefault="00EB63DF" w:rsidP="0038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386ADB">
        <w:rPr>
          <w:rFonts w:ascii="Arial" w:hAnsi="Arial" w:cs="Arial"/>
          <w:b/>
          <w:bCs/>
          <w:sz w:val="24"/>
          <w:szCs w:val="24"/>
        </w:rPr>
        <w:t>2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386ADB">
        <w:rPr>
          <w:rFonts w:ascii="Arial" w:hAnsi="Arial" w:cs="Arial"/>
          <w:b/>
          <w:bCs/>
          <w:sz w:val="24"/>
          <w:szCs w:val="24"/>
        </w:rPr>
        <w:t>6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6754D5DD" w:rsidR="00EB63DF" w:rsidRPr="002C27A0" w:rsidRDefault="00386ADB" w:rsidP="00386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Dorothy Crowfoot, femme de sciences</w:t>
      </w:r>
      <w:r w:rsidR="00EB63DF" w:rsidRPr="002C27A0">
        <w:rPr>
          <w:rFonts w:ascii="Arial" w:hAnsi="Arial" w:cs="Arial"/>
          <w:b/>
          <w:bCs/>
          <w:caps/>
          <w:sz w:val="24"/>
          <w:szCs w:val="24"/>
        </w:rPr>
        <w:t>.</w:t>
      </w:r>
    </w:p>
    <w:p w14:paraId="5EF8DA73" w14:textId="77777777" w:rsidR="00EB63DF" w:rsidRDefault="00EB63DF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7A5FAE" w14:textId="77777777" w:rsidR="002C27A0" w:rsidRDefault="002C27A0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61A77E" w14:textId="0C28FC86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 xml:space="preserve">Dorothy </w:t>
      </w:r>
      <w:proofErr w:type="spellStart"/>
      <w:r w:rsidRPr="00386ADB">
        <w:rPr>
          <w:rFonts w:ascii="Arial" w:hAnsi="Arial" w:cs="Arial"/>
          <w:sz w:val="24"/>
          <w:szCs w:val="24"/>
        </w:rPr>
        <w:t>Crowfoot</w:t>
      </w:r>
      <w:proofErr w:type="spellEnd"/>
      <w:r w:rsidRPr="00386ADB">
        <w:rPr>
          <w:rFonts w:ascii="Arial" w:hAnsi="Arial" w:cs="Arial"/>
          <w:sz w:val="24"/>
          <w:szCs w:val="24"/>
        </w:rPr>
        <w:t xml:space="preserve"> (1910 - 1994), chimiste britannique est la troisième femme à recevoir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le prix Nobel de Chimie en 1964. Elle fut récompensée pour avoir déterminé la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structure en trois dimensions de molécules complexes comme l’insuline. La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compréhension de la géométrie de l’insuline a permis de grandes avancées dans le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traitement du diabète. Ses travaux ont approfondi ceux de William Lawrence Bragg qui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utilisa le premier les rayons X pour déterminer l’arrangement d’atomes ou d’ions au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sein de certains cristaux.</w:t>
      </w:r>
    </w:p>
    <w:p w14:paraId="2874B6B8" w14:textId="77777777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26EB6" w14:textId="24B6D4B5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L’objectif de cet exercice est d’étudier la production des rayons X puis d’utiliser le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phénomène d’interférences pour déterminer la distance entre deux molécules voisines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dans un cristal.</w:t>
      </w:r>
    </w:p>
    <w:p w14:paraId="5DC16F27" w14:textId="77777777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DE2D1B" w14:textId="77777777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6ADB">
        <w:rPr>
          <w:rFonts w:ascii="Arial" w:hAnsi="Arial" w:cs="Arial"/>
          <w:b/>
          <w:bCs/>
          <w:sz w:val="24"/>
          <w:szCs w:val="24"/>
        </w:rPr>
        <w:t>Production des rayons X.</w:t>
      </w:r>
    </w:p>
    <w:p w14:paraId="77754899" w14:textId="77777777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E327B88" w14:textId="6444E18B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Le tube à rayons X, dont le schéma est représenté figure 1, est un dispositif permettant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de produire des rayons X.</w:t>
      </w:r>
    </w:p>
    <w:p w14:paraId="6AF0E1AD" w14:textId="77777777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57471E" w14:textId="6F6F2935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 xml:space="preserve">Il contient deux plaques métalliques A et B, séparées d’une distance </w:t>
      </w:r>
      <w:r w:rsidRPr="00386ADB">
        <w:rPr>
          <w:rFonts w:ascii="Arial" w:hAnsi="Arial" w:cs="Arial"/>
          <w:i/>
          <w:iCs/>
          <w:sz w:val="24"/>
          <w:szCs w:val="24"/>
        </w:rPr>
        <w:t>d</w:t>
      </w:r>
      <w:r w:rsidRPr="00386ADB">
        <w:rPr>
          <w:rFonts w:ascii="Arial" w:hAnsi="Arial" w:cs="Arial"/>
          <w:sz w:val="24"/>
          <w:szCs w:val="24"/>
        </w:rPr>
        <w:t xml:space="preserve"> et assimilables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aux armatures d’un condensateur plan alimenté par un générateur de tension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électrique G.</w:t>
      </w:r>
    </w:p>
    <w:p w14:paraId="348D725B" w14:textId="77777777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C091A7" w14:textId="2151ED03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Un filament électrique chauffé par effet Joule produit des électrons qui sont accélérés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entre les armatures.</w:t>
      </w:r>
    </w:p>
    <w:p w14:paraId="5DBC2E1C" w14:textId="77777777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3D0121" w14:textId="52ED458B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Les électrons percutent les atomes de la plaque B et provoquent l’émission des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rayons X.</w:t>
      </w:r>
    </w:p>
    <w:p w14:paraId="191D5720" w14:textId="77777777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A0D110" w14:textId="745A0BED" w:rsidR="00386ADB" w:rsidRDefault="00386ADB" w:rsidP="00386A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901A54" wp14:editId="14415B08">
            <wp:extent cx="4159703" cy="18288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832" cy="184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653D3" w14:textId="4425E197" w:rsidR="00386ADB" w:rsidRDefault="00386ADB" w:rsidP="00386AD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Figure 1. Schéma du tube à rayons X.</w:t>
      </w:r>
    </w:p>
    <w:p w14:paraId="523E60B7" w14:textId="77777777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7C1246" w14:textId="0E9797ED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Dans la suite de l’exercice, on s’intéresse à un électron issu du point O sans vitesse</w:t>
      </w:r>
      <w:r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initiale et accéléré jusqu’au point S de la plaque B.</w:t>
      </w:r>
    </w:p>
    <w:p w14:paraId="2E1A6E83" w14:textId="77777777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D5D4D4" w14:textId="0CBAA939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86ADB">
        <w:rPr>
          <w:rFonts w:ascii="Arial" w:hAnsi="Arial" w:cs="Arial"/>
          <w:b/>
          <w:bCs/>
          <w:sz w:val="24"/>
          <w:szCs w:val="24"/>
        </w:rPr>
        <w:t>Données :</w:t>
      </w:r>
    </w:p>
    <w:p w14:paraId="3552BB35" w14:textId="4808FB95" w:rsidR="00386ADB" w:rsidRPr="00386ADB" w:rsidRDefault="00386ADB" w:rsidP="00386ADB">
      <w:pPr>
        <w:pStyle w:val="Paragraphedeliste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 xml:space="preserve">La valeur de la tension électrique </w:t>
      </w:r>
      <w:r w:rsidRPr="00386ADB">
        <w:rPr>
          <w:rFonts w:ascii="Arial" w:hAnsi="Arial" w:cs="Arial"/>
          <w:i/>
          <w:iCs/>
          <w:sz w:val="24"/>
          <w:szCs w:val="24"/>
        </w:rPr>
        <w:t>U</w:t>
      </w:r>
      <w:r w:rsidRPr="00386ADB">
        <w:rPr>
          <w:rFonts w:ascii="Arial" w:hAnsi="Arial" w:cs="Arial"/>
          <w:sz w:val="24"/>
          <w:szCs w:val="24"/>
        </w:rPr>
        <w:t xml:space="preserve"> est égale à 20,0 kV ;</w:t>
      </w:r>
    </w:p>
    <w:p w14:paraId="41E4B333" w14:textId="22A7C2ED" w:rsidR="00386ADB" w:rsidRPr="00386ADB" w:rsidRDefault="00386ADB" w:rsidP="00386ADB">
      <w:pPr>
        <w:pStyle w:val="Paragraphedeliste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La valeur de la distance d entre les points O et S est égale à 1,00 cm ;</w:t>
      </w:r>
    </w:p>
    <w:p w14:paraId="7DBB8849" w14:textId="2F080DF1" w:rsidR="00386ADB" w:rsidRPr="00386ADB" w:rsidRDefault="00386ADB" w:rsidP="00386ADB">
      <w:pPr>
        <w:pStyle w:val="Paragraphedeliste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 xml:space="preserve">La valeur de la charge élémentaire </w:t>
      </w:r>
      <w:r w:rsidRPr="00386ADB">
        <w:rPr>
          <w:rFonts w:ascii="Arial" w:hAnsi="Arial" w:cs="Arial"/>
          <w:i/>
          <w:iCs/>
          <w:sz w:val="24"/>
          <w:szCs w:val="24"/>
        </w:rPr>
        <w:t>e</w:t>
      </w:r>
      <w:r w:rsidRPr="00386ADB">
        <w:rPr>
          <w:rFonts w:ascii="Arial" w:hAnsi="Arial" w:cs="Arial"/>
          <w:sz w:val="24"/>
          <w:szCs w:val="24"/>
        </w:rPr>
        <w:t xml:space="preserve"> est égale à 1,60×10</w:t>
      </w:r>
      <w:r w:rsidRPr="00386ADB">
        <w:rPr>
          <w:rFonts w:ascii="Arial" w:hAnsi="Arial" w:cs="Arial"/>
          <w:sz w:val="24"/>
          <w:szCs w:val="24"/>
          <w:vertAlign w:val="superscript"/>
        </w:rPr>
        <w:t>−19</w:t>
      </w:r>
      <w:r w:rsidRPr="00386ADB">
        <w:rPr>
          <w:rFonts w:ascii="Arial" w:hAnsi="Arial" w:cs="Arial"/>
          <w:sz w:val="24"/>
          <w:szCs w:val="24"/>
        </w:rPr>
        <w:t xml:space="preserve"> C ;</w:t>
      </w:r>
    </w:p>
    <w:p w14:paraId="003B168B" w14:textId="4AA82108" w:rsidR="001740D9" w:rsidRPr="00386ADB" w:rsidRDefault="00386ADB" w:rsidP="00386ADB">
      <w:pPr>
        <w:pStyle w:val="Paragraphedeliste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 xml:space="preserve">La valeur de la masse de l’électron </w:t>
      </w:r>
      <w:r w:rsidRPr="00386ADB">
        <w:rPr>
          <w:rFonts w:ascii="Arial" w:hAnsi="Arial" w:cs="Arial"/>
          <w:i/>
          <w:iCs/>
          <w:sz w:val="24"/>
          <w:szCs w:val="24"/>
        </w:rPr>
        <w:t>m</w:t>
      </w:r>
      <w:r w:rsidRPr="00386ADB">
        <w:rPr>
          <w:rFonts w:ascii="Arial" w:hAnsi="Arial" w:cs="Arial"/>
          <w:sz w:val="24"/>
          <w:szCs w:val="24"/>
        </w:rPr>
        <w:t xml:space="preserve"> est égale à 9,11×10</w:t>
      </w:r>
      <w:r w:rsidRPr="00386ADB">
        <w:rPr>
          <w:rFonts w:ascii="Arial" w:hAnsi="Arial" w:cs="Arial"/>
          <w:sz w:val="24"/>
          <w:szCs w:val="24"/>
          <w:vertAlign w:val="superscript"/>
        </w:rPr>
        <w:t>−31</w:t>
      </w:r>
      <w:r w:rsidRPr="00386ADB">
        <w:rPr>
          <w:rFonts w:ascii="Arial" w:hAnsi="Arial" w:cs="Arial"/>
          <w:sz w:val="24"/>
          <w:szCs w:val="24"/>
        </w:rPr>
        <w:t xml:space="preserve"> kg ;</w:t>
      </w:r>
    </w:p>
    <w:p w14:paraId="7B3F8B6D" w14:textId="77777777" w:rsidR="001740D9" w:rsidRPr="001740D9" w:rsidRDefault="001740D9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D82C22" w14:textId="498E5DEA" w:rsidR="001E7045" w:rsidRPr="001740D9" w:rsidRDefault="001E7045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740D9">
        <w:rPr>
          <w:rFonts w:ascii="Arial" w:hAnsi="Arial" w:cs="Arial"/>
          <w:sz w:val="24"/>
          <w:szCs w:val="24"/>
        </w:rPr>
        <w:br w:type="page"/>
      </w:r>
    </w:p>
    <w:p w14:paraId="4B2B426D" w14:textId="03AF5B5B" w:rsidR="00386ADB" w:rsidRPr="00AC145A" w:rsidRDefault="00386ADB" w:rsidP="00AC145A">
      <w:pPr>
        <w:pStyle w:val="Paragraphedeliste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145A">
        <w:rPr>
          <w:rFonts w:ascii="Arial" w:hAnsi="Arial" w:cs="Arial"/>
          <w:sz w:val="24"/>
          <w:szCs w:val="24"/>
        </w:rPr>
        <w:lastRenderedPageBreak/>
        <w:t xml:space="preserve">La relation entre la valeur </w:t>
      </w:r>
      <w:r w:rsidRPr="00AC145A">
        <w:rPr>
          <w:rFonts w:ascii="Arial" w:hAnsi="Arial" w:cs="Arial"/>
          <w:i/>
          <w:iCs/>
          <w:sz w:val="24"/>
          <w:szCs w:val="24"/>
        </w:rPr>
        <w:t>E</w:t>
      </w:r>
      <w:r w:rsidRPr="00AC145A">
        <w:rPr>
          <w:rFonts w:ascii="Arial" w:hAnsi="Arial" w:cs="Arial"/>
          <w:sz w:val="24"/>
          <w:szCs w:val="24"/>
        </w:rPr>
        <w:t xml:space="preserve"> du champ électrique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</m:acc>
      </m:oMath>
      <w:r w:rsidRPr="00AC145A">
        <w:rPr>
          <w:rFonts w:ascii="Arial" w:hAnsi="Arial" w:cs="Arial"/>
          <w:sz w:val="24"/>
          <w:szCs w:val="24"/>
        </w:rPr>
        <w:t xml:space="preserve"> supposé uniforme (exprimé en</w:t>
      </w:r>
      <w:r w:rsidR="00AC145A" w:rsidRPr="00AC145A">
        <w:rPr>
          <w:rFonts w:ascii="Arial" w:hAnsi="Arial" w:cs="Arial"/>
          <w:sz w:val="24"/>
          <w:szCs w:val="24"/>
        </w:rPr>
        <w:t xml:space="preserve"> </w:t>
      </w:r>
      <w:r w:rsidRPr="00AC145A">
        <w:rPr>
          <w:rFonts w:ascii="Arial" w:hAnsi="Arial" w:cs="Arial"/>
          <w:sz w:val="24"/>
          <w:szCs w:val="24"/>
        </w:rPr>
        <w:t>V·m</w:t>
      </w:r>
      <w:r w:rsidRPr="00AC145A">
        <w:rPr>
          <w:rFonts w:ascii="Arial" w:hAnsi="Arial" w:cs="Arial"/>
          <w:sz w:val="24"/>
          <w:szCs w:val="24"/>
          <w:vertAlign w:val="superscript"/>
        </w:rPr>
        <w:t>-1</w:t>
      </w:r>
      <w:r w:rsidRPr="00AC145A">
        <w:rPr>
          <w:rFonts w:ascii="Arial" w:hAnsi="Arial" w:cs="Arial"/>
          <w:sz w:val="24"/>
          <w:szCs w:val="24"/>
        </w:rPr>
        <w:t xml:space="preserve">), la tension électrique </w:t>
      </w:r>
      <w:r w:rsidRPr="00AC145A">
        <w:rPr>
          <w:rFonts w:ascii="Arial" w:hAnsi="Arial" w:cs="Arial"/>
          <w:i/>
          <w:iCs/>
          <w:sz w:val="24"/>
          <w:szCs w:val="24"/>
        </w:rPr>
        <w:t>U</w:t>
      </w:r>
      <w:r w:rsidRPr="00AC145A">
        <w:rPr>
          <w:rFonts w:ascii="Arial" w:hAnsi="Arial" w:cs="Arial"/>
          <w:sz w:val="24"/>
          <w:szCs w:val="24"/>
        </w:rPr>
        <w:t xml:space="preserve"> (exprimée en V) et la distance entre les électrodes </w:t>
      </w:r>
      <w:r w:rsidRPr="00AC145A">
        <w:rPr>
          <w:rFonts w:ascii="Arial" w:hAnsi="Arial" w:cs="Arial"/>
          <w:i/>
          <w:iCs/>
          <w:sz w:val="24"/>
          <w:szCs w:val="24"/>
        </w:rPr>
        <w:t>d</w:t>
      </w:r>
      <w:r w:rsidR="00AC145A" w:rsidRPr="00AC145A">
        <w:rPr>
          <w:rFonts w:ascii="Arial" w:hAnsi="Arial" w:cs="Arial"/>
          <w:sz w:val="24"/>
          <w:szCs w:val="24"/>
        </w:rPr>
        <w:t xml:space="preserve"> </w:t>
      </w:r>
      <w:r w:rsidRPr="00AC145A">
        <w:rPr>
          <w:rFonts w:ascii="Arial" w:hAnsi="Arial" w:cs="Arial"/>
          <w:sz w:val="24"/>
          <w:szCs w:val="24"/>
        </w:rPr>
        <w:t>(exprimée en m) est</w:t>
      </w:r>
      <w:r w:rsidR="00AC145A" w:rsidRPr="00AC145A">
        <w:rPr>
          <w:rFonts w:ascii="Arial" w:hAnsi="Arial" w:cs="Arial"/>
          <w:sz w:val="24"/>
          <w:szCs w:val="24"/>
        </w:rPr>
        <w:t> :</w:t>
      </w:r>
    </w:p>
    <w:p w14:paraId="2C971BE9" w14:textId="62EE3028" w:rsidR="00386ADB" w:rsidRPr="00136426" w:rsidRDefault="00136426" w:rsidP="00386ADB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m:oMathPara>
        <m:oMath>
          <m:r>
            <m:rPr>
              <m:nor/>
            </m:rPr>
            <w:rPr>
              <w:rFonts w:ascii="Arial" w:hAnsi="Arial" w:cs="Arial"/>
              <w:i/>
              <w:sz w:val="24"/>
              <w:szCs w:val="24"/>
            </w:rPr>
            <m:t>E=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i/>
                  <w:sz w:val="24"/>
                  <w:szCs w:val="24"/>
                </w:rPr>
                <m:t>U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i/>
                  <w:sz w:val="24"/>
                  <w:szCs w:val="24"/>
                </w:rPr>
                <m:t>d</m:t>
              </m:r>
            </m:den>
          </m:f>
        </m:oMath>
      </m:oMathPara>
    </w:p>
    <w:p w14:paraId="3C1675D0" w14:textId="014F38BC" w:rsidR="00386ADB" w:rsidRPr="00AC145A" w:rsidRDefault="00386ADB" w:rsidP="00AC145A">
      <w:pPr>
        <w:pStyle w:val="Paragraphedeliste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AC145A">
        <w:rPr>
          <w:rFonts w:ascii="Arial" w:hAnsi="Arial" w:cs="Arial"/>
          <w:sz w:val="24"/>
          <w:szCs w:val="24"/>
        </w:rPr>
        <w:t>La valeur d’un électronvolt (eV) est égale à 1,60×10 −19 J.</w:t>
      </w:r>
    </w:p>
    <w:p w14:paraId="3F20E741" w14:textId="77777777" w:rsidR="00AC145A" w:rsidRDefault="00AC145A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5476EC" w14:textId="26423BEB" w:rsidR="00386ADB" w:rsidRDefault="00386ADB" w:rsidP="00AC14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C145A">
        <w:rPr>
          <w:rFonts w:ascii="Arial" w:hAnsi="Arial" w:cs="Arial"/>
          <w:b/>
          <w:bCs/>
          <w:sz w:val="24"/>
          <w:szCs w:val="24"/>
        </w:rPr>
        <w:t>Q1.</w:t>
      </w:r>
      <w:r w:rsidR="00AC145A">
        <w:rPr>
          <w:rFonts w:ascii="Arial" w:hAnsi="Arial" w:cs="Arial"/>
          <w:sz w:val="24"/>
          <w:szCs w:val="24"/>
        </w:rPr>
        <w:tab/>
      </w:r>
      <w:r w:rsidRPr="00386ADB">
        <w:rPr>
          <w:rFonts w:ascii="Arial" w:hAnsi="Arial" w:cs="Arial"/>
          <w:sz w:val="24"/>
          <w:szCs w:val="24"/>
        </w:rPr>
        <w:t xml:space="preserve">Donner l’expression de la force électrique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E</m:t>
            </m:r>
          </m:e>
        </m:acc>
      </m:oMath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subie par l’électron en fonction de la</w:t>
      </w:r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 xml:space="preserve">charge élémentaire e et du champ électrique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="00AC145A">
        <w:rPr>
          <w:rFonts w:ascii="Arial" w:hAnsi="Arial" w:cs="Arial"/>
          <w:sz w:val="24"/>
          <w:szCs w:val="24"/>
        </w:rPr>
        <w:t xml:space="preserve">. </w:t>
      </w:r>
      <w:r w:rsidRPr="00386ADB">
        <w:rPr>
          <w:rFonts w:ascii="Arial" w:hAnsi="Arial" w:cs="Arial"/>
          <w:sz w:val="24"/>
          <w:szCs w:val="24"/>
        </w:rPr>
        <w:t>Sur la copie, reproduire les deux</w:t>
      </w:r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 xml:space="preserve">plaques A et B puis représenter, sans souci d’échelle, la force électrique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="00AC145A">
        <w:rPr>
          <w:rFonts w:ascii="Arial" w:hAnsi="Arial" w:cs="Arial"/>
          <w:sz w:val="24"/>
          <w:szCs w:val="24"/>
        </w:rPr>
        <w:t xml:space="preserve"> e</w:t>
      </w:r>
      <w:r w:rsidRPr="00386ADB">
        <w:rPr>
          <w:rFonts w:ascii="Arial" w:hAnsi="Arial" w:cs="Arial"/>
          <w:sz w:val="24"/>
          <w:szCs w:val="24"/>
        </w:rPr>
        <w:t>n un point</w:t>
      </w:r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quelconque de l’axe (Ox) entre O et S.</w:t>
      </w:r>
    </w:p>
    <w:p w14:paraId="0FFA07D0" w14:textId="77777777" w:rsidR="00AC145A" w:rsidRPr="00386ADB" w:rsidRDefault="00AC145A" w:rsidP="00AC14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38C37B10" w14:textId="163F6DFC" w:rsidR="00386ADB" w:rsidRDefault="00386ADB" w:rsidP="00AC14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C145A">
        <w:rPr>
          <w:rFonts w:ascii="Arial" w:hAnsi="Arial" w:cs="Arial"/>
          <w:b/>
          <w:bCs/>
          <w:sz w:val="24"/>
          <w:szCs w:val="24"/>
        </w:rPr>
        <w:t>Q2.</w:t>
      </w:r>
      <w:r w:rsidR="00AC145A">
        <w:rPr>
          <w:rFonts w:ascii="Arial" w:hAnsi="Arial" w:cs="Arial"/>
          <w:sz w:val="24"/>
          <w:szCs w:val="24"/>
        </w:rPr>
        <w:tab/>
      </w:r>
      <w:r w:rsidRPr="00386ADB">
        <w:rPr>
          <w:rFonts w:ascii="Arial" w:hAnsi="Arial" w:cs="Arial"/>
          <w:sz w:val="24"/>
          <w:szCs w:val="24"/>
        </w:rPr>
        <w:t>Sachant qu’on négligera le poids de l’électron et à l’aide de la deuxième loi de</w:t>
      </w:r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 xml:space="preserve">Newton, établir l’expression du vecteur accélération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</m:t>
            </m:r>
          </m:e>
        </m:acc>
      </m:oMath>
      <w:r w:rsidRPr="00386ADB">
        <w:rPr>
          <w:rFonts w:ascii="Arial" w:hAnsi="Arial" w:cs="Arial"/>
          <w:sz w:val="24"/>
          <w:szCs w:val="24"/>
        </w:rPr>
        <w:t xml:space="preserve"> de l’électron dans le repère</w:t>
      </w:r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386ADB">
        <w:rPr>
          <w:rFonts w:ascii="Arial" w:hAnsi="Arial" w:cs="Arial"/>
          <w:sz w:val="24"/>
          <w:szCs w:val="24"/>
        </w:rPr>
        <w:t>O,x</w:t>
      </w:r>
      <w:proofErr w:type="spellEnd"/>
      <w:proofErr w:type="gramEnd"/>
      <w:r w:rsidRPr="00386ADB">
        <w:rPr>
          <w:rFonts w:ascii="Arial" w:hAnsi="Arial" w:cs="Arial"/>
          <w:sz w:val="24"/>
          <w:szCs w:val="24"/>
        </w:rPr>
        <w:t>).</w:t>
      </w:r>
    </w:p>
    <w:p w14:paraId="1CB0B58C" w14:textId="77777777" w:rsidR="00AC145A" w:rsidRPr="00386ADB" w:rsidRDefault="00AC145A" w:rsidP="00AC14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16C081EC" w14:textId="572A0B91" w:rsidR="00386ADB" w:rsidRDefault="00386ADB" w:rsidP="00AC14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C145A">
        <w:rPr>
          <w:rFonts w:ascii="Arial" w:hAnsi="Arial" w:cs="Arial"/>
          <w:b/>
          <w:bCs/>
          <w:sz w:val="24"/>
          <w:szCs w:val="24"/>
        </w:rPr>
        <w:t>Q3.</w:t>
      </w:r>
      <w:r w:rsidR="00AC145A">
        <w:rPr>
          <w:rFonts w:ascii="Arial" w:hAnsi="Arial" w:cs="Arial"/>
          <w:sz w:val="24"/>
          <w:szCs w:val="24"/>
        </w:rPr>
        <w:tab/>
      </w:r>
      <w:r w:rsidRPr="00386ADB">
        <w:rPr>
          <w:rFonts w:ascii="Arial" w:hAnsi="Arial" w:cs="Arial"/>
          <w:sz w:val="24"/>
          <w:szCs w:val="24"/>
        </w:rPr>
        <w:t xml:space="preserve">Montrer que l’expression de la vitesse </w:t>
      </w:r>
      <w:r w:rsidRPr="00AC145A">
        <w:rPr>
          <w:rFonts w:ascii="Arial" w:hAnsi="Arial" w:cs="Arial"/>
          <w:i/>
          <w:iCs/>
          <w:sz w:val="24"/>
          <w:szCs w:val="24"/>
        </w:rPr>
        <w:t>v</w:t>
      </w:r>
      <w:r w:rsidR="00AC145A" w:rsidRPr="00AC145A">
        <w:rPr>
          <w:rFonts w:ascii="Arial" w:hAnsi="Arial" w:cs="Arial"/>
          <w:i/>
          <w:iCs/>
          <w:sz w:val="24"/>
          <w:szCs w:val="24"/>
          <w:vertAlign w:val="subscript"/>
        </w:rPr>
        <w:t>x</w:t>
      </w:r>
      <w:r w:rsidRPr="00386ADB">
        <w:rPr>
          <w:rFonts w:ascii="Arial" w:hAnsi="Arial" w:cs="Arial"/>
          <w:sz w:val="24"/>
          <w:szCs w:val="24"/>
        </w:rPr>
        <w:t>(</w:t>
      </w:r>
      <w:r w:rsidRPr="00AC145A">
        <w:rPr>
          <w:rFonts w:ascii="Arial" w:hAnsi="Arial" w:cs="Arial"/>
          <w:i/>
          <w:iCs/>
          <w:sz w:val="24"/>
          <w:szCs w:val="24"/>
        </w:rPr>
        <w:t>t</w:t>
      </w:r>
      <w:r w:rsidRPr="00386ADB">
        <w:rPr>
          <w:rFonts w:ascii="Arial" w:hAnsi="Arial" w:cs="Arial"/>
          <w:sz w:val="24"/>
          <w:szCs w:val="24"/>
        </w:rPr>
        <w:t>) s’écrit sous la forme</w:t>
      </w:r>
      <w:r w:rsidR="00AC145A">
        <w:rPr>
          <w:rFonts w:ascii="Arial" w:hAnsi="Arial" w:cs="Arial"/>
          <w:sz w:val="24"/>
          <w:szCs w:val="24"/>
        </w:rPr>
        <w:t xml:space="preserve"> : </w:t>
      </w:r>
      <m:oMath>
        <m:sSub>
          <m:sSub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v</m:t>
            </m:r>
          </m:e>
          <m:sub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x</m:t>
            </m:r>
          </m:sub>
        </m:sSub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t</m:t>
            </m:r>
          </m:e>
        </m:d>
        <m:r>
          <m:rPr>
            <m:nor/>
          </m:rPr>
          <w:rPr>
            <w:rFonts w:ascii="Arial" w:hAnsi="Arial" w:cs="Arial"/>
            <w:i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w:proofErr w:type="spellStart"/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e∙E</m:t>
            </m:r>
            <w:proofErr w:type="spellEnd"/>
          </m:num>
          <m:den>
            <m:r>
              <m:rPr>
                <m:nor/>
              </m:rPr>
              <w:rPr>
                <w:rFonts w:ascii="Arial" w:hAnsi="Arial" w:cs="Arial"/>
                <w:i/>
                <w:sz w:val="24"/>
                <w:szCs w:val="24"/>
              </w:rPr>
              <m:t>m</m:t>
            </m:r>
          </m:den>
        </m:f>
        <m:r>
          <m:rPr>
            <m:nor/>
          </m:rPr>
          <w:rPr>
            <w:rFonts w:ascii="Arial" w:hAnsi="Arial" w:cs="Arial"/>
            <w:i/>
            <w:sz w:val="24"/>
            <w:szCs w:val="24"/>
          </w:rPr>
          <m:t>∙t</m:t>
        </m:r>
      </m:oMath>
      <w:r w:rsidR="00AC145A">
        <w:rPr>
          <w:rFonts w:ascii="Arial" w:hAnsi="Arial" w:cs="Arial"/>
          <w:sz w:val="24"/>
          <w:szCs w:val="24"/>
        </w:rPr>
        <w:t xml:space="preserve"> et </w:t>
      </w:r>
      <w:r w:rsidRPr="00386ADB">
        <w:rPr>
          <w:rFonts w:ascii="Arial" w:hAnsi="Arial" w:cs="Arial"/>
          <w:sz w:val="24"/>
          <w:szCs w:val="24"/>
        </w:rPr>
        <w:t xml:space="preserve">établir l’équation horaire </w:t>
      </w:r>
      <w:r w:rsidRPr="00AC145A">
        <w:rPr>
          <w:rFonts w:ascii="Arial" w:hAnsi="Arial" w:cs="Arial"/>
          <w:i/>
          <w:iCs/>
          <w:sz w:val="24"/>
          <w:szCs w:val="24"/>
        </w:rPr>
        <w:t>x(t)</w:t>
      </w:r>
      <w:r w:rsidRPr="00386ADB">
        <w:rPr>
          <w:rFonts w:ascii="Arial" w:hAnsi="Arial" w:cs="Arial"/>
          <w:sz w:val="24"/>
          <w:szCs w:val="24"/>
        </w:rPr>
        <w:t>.</w:t>
      </w:r>
    </w:p>
    <w:p w14:paraId="2ACAF0FC" w14:textId="77777777" w:rsidR="00AC145A" w:rsidRPr="00386ADB" w:rsidRDefault="00AC145A" w:rsidP="00AC145A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8D82645" w14:textId="5C84A4C8" w:rsidR="00386ADB" w:rsidRPr="00386ADB" w:rsidRDefault="00386ADB" w:rsidP="00AC145A">
      <w:p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C145A">
        <w:rPr>
          <w:rFonts w:ascii="Arial" w:hAnsi="Arial" w:cs="Arial"/>
          <w:b/>
          <w:bCs/>
          <w:sz w:val="24"/>
          <w:szCs w:val="24"/>
        </w:rPr>
        <w:t>Q4.</w:t>
      </w:r>
      <w:r w:rsidR="00AC145A">
        <w:rPr>
          <w:rFonts w:ascii="Arial" w:hAnsi="Arial" w:cs="Arial"/>
          <w:sz w:val="24"/>
          <w:szCs w:val="24"/>
        </w:rPr>
        <w:tab/>
      </w:r>
      <w:r w:rsidRPr="00386ADB">
        <w:rPr>
          <w:rFonts w:ascii="Arial" w:hAnsi="Arial" w:cs="Arial"/>
          <w:sz w:val="24"/>
          <w:szCs w:val="24"/>
        </w:rPr>
        <w:t xml:space="preserve">Montrer que la valeur de la vitesse </w:t>
      </w:r>
      <w:r w:rsidRPr="00AC145A">
        <w:rPr>
          <w:rFonts w:ascii="Arial" w:hAnsi="Arial" w:cs="Arial"/>
          <w:i/>
          <w:iCs/>
          <w:sz w:val="24"/>
          <w:szCs w:val="24"/>
        </w:rPr>
        <w:t>v</w:t>
      </w:r>
      <w:r w:rsidRPr="00AC145A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r w:rsidRPr="00386ADB">
        <w:rPr>
          <w:rFonts w:ascii="Arial" w:hAnsi="Arial" w:cs="Arial"/>
          <w:sz w:val="24"/>
          <w:szCs w:val="24"/>
        </w:rPr>
        <w:t xml:space="preserve"> de l’électron au point S est égale à</w:t>
      </w:r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8,38×10</w:t>
      </w:r>
      <w:r w:rsidRPr="00AC145A">
        <w:rPr>
          <w:rFonts w:ascii="Arial" w:hAnsi="Arial" w:cs="Arial"/>
          <w:sz w:val="24"/>
          <w:szCs w:val="24"/>
          <w:vertAlign w:val="superscript"/>
        </w:rPr>
        <w:t>7</w:t>
      </w:r>
      <w:r w:rsidRPr="00386ADB">
        <w:rPr>
          <w:rFonts w:ascii="Arial" w:hAnsi="Arial" w:cs="Arial"/>
          <w:sz w:val="24"/>
          <w:szCs w:val="24"/>
        </w:rPr>
        <w:t xml:space="preserve"> m·s</w:t>
      </w:r>
      <w:r w:rsidRPr="00AC145A">
        <w:rPr>
          <w:rFonts w:ascii="Arial" w:hAnsi="Arial" w:cs="Arial"/>
          <w:sz w:val="24"/>
          <w:szCs w:val="24"/>
          <w:vertAlign w:val="superscript"/>
        </w:rPr>
        <w:t>−1</w:t>
      </w:r>
      <w:r w:rsidRPr="00386ADB">
        <w:rPr>
          <w:rFonts w:ascii="Arial" w:hAnsi="Arial" w:cs="Arial"/>
          <w:sz w:val="24"/>
          <w:szCs w:val="24"/>
        </w:rPr>
        <w:t>.</w:t>
      </w:r>
    </w:p>
    <w:p w14:paraId="436338AD" w14:textId="77777777" w:rsidR="00AC145A" w:rsidRDefault="00AC145A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451502" w14:textId="366874D0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Au point S, l’électron percute un des atomes de la plaque B dans le but de provoquer</w:t>
      </w:r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l’émission de rayons X. Pour que celle-ci ait lieu, l’électron doit avoir une énergie</w:t>
      </w:r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 xml:space="preserve">cinétique </w:t>
      </w:r>
      <w:proofErr w:type="spellStart"/>
      <w:r w:rsidRPr="006D26D2">
        <w:rPr>
          <w:rFonts w:ascii="Arial" w:hAnsi="Arial" w:cs="Arial"/>
          <w:i/>
          <w:iCs/>
          <w:sz w:val="24"/>
          <w:szCs w:val="24"/>
        </w:rPr>
        <w:t>Ec</w:t>
      </w:r>
      <w:proofErr w:type="spellEnd"/>
      <w:r w:rsidR="006D26D2" w:rsidRPr="006D26D2">
        <w:rPr>
          <w:rFonts w:ascii="Arial" w:hAnsi="Arial" w:cs="Arial"/>
          <w:i/>
          <w:iCs/>
          <w:sz w:val="24"/>
          <w:szCs w:val="24"/>
          <w:vertAlign w:val="subscript"/>
        </w:rPr>
        <w:t xml:space="preserve"> S</w:t>
      </w:r>
      <w:r w:rsidRPr="00386ADB">
        <w:rPr>
          <w:rFonts w:ascii="Arial" w:hAnsi="Arial" w:cs="Arial"/>
          <w:sz w:val="24"/>
          <w:szCs w:val="24"/>
        </w:rPr>
        <w:t xml:space="preserve"> supérieure à </w:t>
      </w:r>
      <w:proofErr w:type="spellStart"/>
      <w:r w:rsidRPr="006D26D2">
        <w:rPr>
          <w:rFonts w:ascii="Arial" w:hAnsi="Arial" w:cs="Arial"/>
          <w:i/>
          <w:iCs/>
          <w:sz w:val="24"/>
          <w:szCs w:val="24"/>
        </w:rPr>
        <w:t>Ec</w:t>
      </w:r>
      <w:r w:rsidRPr="006D26D2">
        <w:rPr>
          <w:rFonts w:ascii="Arial" w:hAnsi="Arial" w:cs="Arial"/>
          <w:i/>
          <w:iCs/>
          <w:sz w:val="24"/>
          <w:szCs w:val="24"/>
          <w:vertAlign w:val="subscript"/>
        </w:rPr>
        <w:t>min</w:t>
      </w:r>
      <w:proofErr w:type="spellEnd"/>
      <w:r w:rsidRPr="00386ADB">
        <w:rPr>
          <w:rFonts w:ascii="Arial" w:hAnsi="Arial" w:cs="Arial"/>
          <w:sz w:val="24"/>
          <w:szCs w:val="24"/>
        </w:rPr>
        <w:t xml:space="preserve"> de valeur égale à 6,90×10</w:t>
      </w:r>
      <w:r w:rsidRPr="00AC145A">
        <w:rPr>
          <w:rFonts w:ascii="Arial" w:hAnsi="Arial" w:cs="Arial"/>
          <w:sz w:val="24"/>
          <w:szCs w:val="24"/>
          <w:vertAlign w:val="superscript"/>
        </w:rPr>
        <w:t>4</w:t>
      </w:r>
      <w:r w:rsidRPr="00386ADB">
        <w:rPr>
          <w:rFonts w:ascii="Arial" w:hAnsi="Arial" w:cs="Arial"/>
          <w:sz w:val="24"/>
          <w:szCs w:val="24"/>
        </w:rPr>
        <w:t xml:space="preserve"> eV.</w:t>
      </w:r>
    </w:p>
    <w:p w14:paraId="3607B82B" w14:textId="77777777" w:rsidR="00AC145A" w:rsidRPr="00386ADB" w:rsidRDefault="00AC145A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5476F7" w14:textId="6B3FCB9A" w:rsidR="00386ADB" w:rsidRDefault="00386ADB" w:rsidP="00AC14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C145A">
        <w:rPr>
          <w:rFonts w:ascii="Arial" w:hAnsi="Arial" w:cs="Arial"/>
          <w:b/>
          <w:bCs/>
          <w:sz w:val="24"/>
          <w:szCs w:val="24"/>
        </w:rPr>
        <w:t>Q5.</w:t>
      </w:r>
      <w:r w:rsidR="00AC145A">
        <w:rPr>
          <w:rFonts w:ascii="Arial" w:hAnsi="Arial" w:cs="Arial"/>
          <w:sz w:val="24"/>
          <w:szCs w:val="24"/>
        </w:rPr>
        <w:tab/>
      </w:r>
      <w:r w:rsidRPr="00386ADB">
        <w:rPr>
          <w:rFonts w:ascii="Arial" w:hAnsi="Arial" w:cs="Arial"/>
          <w:sz w:val="24"/>
          <w:szCs w:val="24"/>
        </w:rPr>
        <w:t xml:space="preserve">Calculer la valeur </w:t>
      </w:r>
      <w:proofErr w:type="spellStart"/>
      <w:r w:rsidRPr="006D26D2">
        <w:rPr>
          <w:rFonts w:ascii="Arial" w:hAnsi="Arial" w:cs="Arial"/>
          <w:i/>
          <w:iCs/>
          <w:sz w:val="24"/>
          <w:szCs w:val="24"/>
        </w:rPr>
        <w:t>Ec</w:t>
      </w:r>
      <w:r w:rsidRPr="006D26D2">
        <w:rPr>
          <w:rFonts w:ascii="Arial" w:hAnsi="Arial" w:cs="Arial"/>
          <w:i/>
          <w:iCs/>
          <w:sz w:val="24"/>
          <w:szCs w:val="24"/>
          <w:vertAlign w:val="subscript"/>
        </w:rPr>
        <w:t>S</w:t>
      </w:r>
      <w:proofErr w:type="spellEnd"/>
      <w:r w:rsidRPr="00386ADB">
        <w:rPr>
          <w:rFonts w:ascii="Arial" w:hAnsi="Arial" w:cs="Arial"/>
          <w:sz w:val="24"/>
          <w:szCs w:val="24"/>
        </w:rPr>
        <w:t xml:space="preserve"> de l’énergie cinétique de l’électron puis vérifier que cette</w:t>
      </w:r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énergie est insuffisante pour produire des rayons X.</w:t>
      </w:r>
    </w:p>
    <w:p w14:paraId="04560D76" w14:textId="77777777" w:rsidR="006D26D2" w:rsidRPr="00386ADB" w:rsidRDefault="006D26D2" w:rsidP="00AC14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14:paraId="52781942" w14:textId="1726EFAE" w:rsidR="00386ADB" w:rsidRDefault="00386ADB" w:rsidP="00AC145A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C145A">
        <w:rPr>
          <w:rFonts w:ascii="Arial" w:hAnsi="Arial" w:cs="Arial"/>
          <w:b/>
          <w:bCs/>
          <w:sz w:val="24"/>
          <w:szCs w:val="24"/>
        </w:rPr>
        <w:t>Q6.</w:t>
      </w:r>
      <w:r w:rsidR="00AC145A">
        <w:rPr>
          <w:rFonts w:ascii="Arial" w:hAnsi="Arial" w:cs="Arial"/>
          <w:sz w:val="24"/>
          <w:szCs w:val="24"/>
        </w:rPr>
        <w:tab/>
      </w:r>
      <w:r w:rsidRPr="00386ADB">
        <w:rPr>
          <w:rFonts w:ascii="Arial" w:hAnsi="Arial" w:cs="Arial"/>
          <w:sz w:val="24"/>
          <w:szCs w:val="24"/>
        </w:rPr>
        <w:t>Choisir, en argumentant votre choix, parmi les deux valeurs de tensions</w:t>
      </w:r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 xml:space="preserve">électriques suivantes </w:t>
      </w:r>
      <w:r w:rsidRPr="006D26D2">
        <w:rPr>
          <w:rFonts w:ascii="Arial" w:hAnsi="Arial" w:cs="Arial"/>
          <w:i/>
          <w:iCs/>
          <w:sz w:val="24"/>
          <w:szCs w:val="24"/>
        </w:rPr>
        <w:t>U</w:t>
      </w:r>
      <w:r w:rsidRPr="006D26D2">
        <w:rPr>
          <w:rFonts w:ascii="Arial" w:hAnsi="Arial" w:cs="Arial"/>
          <w:i/>
          <w:iCs/>
          <w:sz w:val="24"/>
          <w:szCs w:val="24"/>
          <w:vertAlign w:val="subscript"/>
        </w:rPr>
        <w:t>1</w:t>
      </w:r>
      <w:r w:rsidRPr="00386ADB">
        <w:rPr>
          <w:rFonts w:ascii="Arial" w:hAnsi="Arial" w:cs="Arial"/>
          <w:sz w:val="24"/>
          <w:szCs w:val="24"/>
        </w:rPr>
        <w:t xml:space="preserve"> = 5 kV et </w:t>
      </w:r>
      <w:r w:rsidRPr="006D26D2">
        <w:rPr>
          <w:rFonts w:ascii="Arial" w:hAnsi="Arial" w:cs="Arial"/>
          <w:i/>
          <w:iCs/>
          <w:sz w:val="24"/>
          <w:szCs w:val="24"/>
        </w:rPr>
        <w:t>U</w:t>
      </w:r>
      <w:r w:rsidRPr="006D26D2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386ADB">
        <w:rPr>
          <w:rFonts w:ascii="Arial" w:hAnsi="Arial" w:cs="Arial"/>
          <w:sz w:val="24"/>
          <w:szCs w:val="24"/>
        </w:rPr>
        <w:t xml:space="preserve"> = 70 kV, la tension électrique qui permettrait</w:t>
      </w:r>
      <w:r w:rsidR="00AC145A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d’augmenter la valeur de l’énergie cinétique de l’électron.</w:t>
      </w:r>
    </w:p>
    <w:p w14:paraId="6C513F75" w14:textId="77777777" w:rsidR="00AC145A" w:rsidRPr="00386ADB" w:rsidRDefault="00AC145A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6DDAD5" w14:textId="77777777" w:rsidR="00386ADB" w:rsidRPr="00AC145A" w:rsidRDefault="00386ADB" w:rsidP="00386A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C145A">
        <w:rPr>
          <w:rFonts w:ascii="Arial" w:hAnsi="Arial" w:cs="Arial"/>
          <w:b/>
          <w:bCs/>
          <w:sz w:val="24"/>
          <w:szCs w:val="24"/>
        </w:rPr>
        <w:t>Détermination de la distance entre deux molécules.</w:t>
      </w:r>
    </w:p>
    <w:p w14:paraId="04EAFA05" w14:textId="77777777" w:rsidR="00AC145A" w:rsidRPr="00386ADB" w:rsidRDefault="00AC145A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0A246" w14:textId="636852A2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 xml:space="preserve">Dorothy </w:t>
      </w:r>
      <w:proofErr w:type="spellStart"/>
      <w:r w:rsidRPr="00386ADB">
        <w:rPr>
          <w:rFonts w:ascii="Arial" w:hAnsi="Arial" w:cs="Arial"/>
          <w:sz w:val="24"/>
          <w:szCs w:val="24"/>
        </w:rPr>
        <w:t>Crowfoot</w:t>
      </w:r>
      <w:proofErr w:type="spellEnd"/>
      <w:r w:rsidRPr="00386ADB">
        <w:rPr>
          <w:rFonts w:ascii="Arial" w:hAnsi="Arial" w:cs="Arial"/>
          <w:sz w:val="24"/>
          <w:szCs w:val="24"/>
        </w:rPr>
        <w:t xml:space="preserve"> utilise les rayons X pour comprendre comment s’ordonnent les</w:t>
      </w:r>
      <w:r w:rsidR="006D26D2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molécules au sein de cristaux d’insuline.</w:t>
      </w:r>
    </w:p>
    <w:p w14:paraId="6DA986CF" w14:textId="3C2F1EF2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Les molécules qui constituent le cristal sont repérées par des disques noirs sur la</w:t>
      </w:r>
      <w:r w:rsidR="006D26D2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figure 2.</w:t>
      </w:r>
    </w:p>
    <w:p w14:paraId="3A17BF42" w14:textId="2FCA9370" w:rsidR="00386ADB" w:rsidRP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Les rayons X arrivent parallèles entre eux et sont réfléchis par les molécules. Les</w:t>
      </w:r>
      <w:r w:rsidR="006D26D2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ondes réfléchies interfèrent entre elles.</w:t>
      </w:r>
    </w:p>
    <w:p w14:paraId="5C3D6769" w14:textId="0130222B" w:rsidR="001740D9" w:rsidRPr="001740D9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La figure 2 représente une coupe de plans passant par les centres des molécules,</w:t>
      </w:r>
      <w:r w:rsidR="006D26D2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 xml:space="preserve">espacées d'une distance </w:t>
      </w:r>
      <w:r w:rsidRPr="006D26D2">
        <w:rPr>
          <w:rFonts w:ascii="Arial" w:hAnsi="Arial" w:cs="Arial"/>
          <w:i/>
          <w:iCs/>
          <w:sz w:val="24"/>
          <w:szCs w:val="24"/>
        </w:rPr>
        <w:t>L</w:t>
      </w:r>
      <w:r w:rsidRPr="00386ADB">
        <w:rPr>
          <w:rFonts w:ascii="Arial" w:hAnsi="Arial" w:cs="Arial"/>
          <w:sz w:val="24"/>
          <w:szCs w:val="24"/>
        </w:rPr>
        <w:t xml:space="preserve">. L'angle </w:t>
      </w:r>
      <w:r w:rsidR="006D26D2" w:rsidRPr="006D26D2">
        <w:rPr>
          <w:rFonts w:ascii="Times New Roman" w:hAnsi="Times New Roman" w:cs="Times New Roman"/>
          <w:i/>
          <w:iCs/>
          <w:sz w:val="24"/>
          <w:szCs w:val="24"/>
        </w:rPr>
        <w:t>θ</w:t>
      </w:r>
      <w:r w:rsidR="006D26D2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détermine l'incidence d'un faisceau parallèle de</w:t>
      </w:r>
      <w:r w:rsidR="006D26D2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rayons X sur ces plans.</w:t>
      </w:r>
    </w:p>
    <w:p w14:paraId="08DF1B48" w14:textId="77777777" w:rsidR="003D0C77" w:rsidRDefault="003D0C77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6480DE" w14:textId="77777777" w:rsidR="00603F7B" w:rsidRPr="001740D9" w:rsidRDefault="00603F7B" w:rsidP="00386A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740D9">
        <w:rPr>
          <w:rFonts w:ascii="Arial" w:hAnsi="Arial" w:cs="Arial"/>
          <w:b/>
          <w:bCs/>
          <w:sz w:val="24"/>
          <w:szCs w:val="24"/>
        </w:rPr>
        <w:br w:type="page"/>
      </w:r>
    </w:p>
    <w:p w14:paraId="1F60D489" w14:textId="48541062" w:rsidR="00386ADB" w:rsidRDefault="00386ADB" w:rsidP="00A814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 wp14:anchorId="664346C5" wp14:editId="6B27B636">
            <wp:extent cx="4672693" cy="320675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44" cy="320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ACE99" w14:textId="3C2C61C7" w:rsidR="00386ADB" w:rsidRDefault="00A814A0" w:rsidP="00A814A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14A0">
        <w:rPr>
          <w:rFonts w:ascii="Arial" w:hAnsi="Arial" w:cs="Arial"/>
          <w:sz w:val="24"/>
          <w:szCs w:val="24"/>
        </w:rPr>
        <w:t>Figure 2. Plan de coupe d’un cristal.</w:t>
      </w:r>
    </w:p>
    <w:p w14:paraId="536A0D1C" w14:textId="77777777" w:rsidR="00A814A0" w:rsidRDefault="00A814A0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0AAE6" w14:textId="2E8A264E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Un dispositif, non représenté sur la figure 2, permet de superposer sur un écran les</w:t>
      </w:r>
      <w:r w:rsidR="00A814A0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rayons 1 et</w:t>
      </w:r>
      <w:r w:rsidR="00A814A0">
        <w:rPr>
          <w:rFonts w:ascii="Arial" w:hAnsi="Arial" w:cs="Arial"/>
          <w:sz w:val="24"/>
          <w:szCs w:val="24"/>
        </w:rPr>
        <w:t> </w:t>
      </w:r>
      <w:r w:rsidRPr="00386ADB">
        <w:rPr>
          <w:rFonts w:ascii="Arial" w:hAnsi="Arial" w:cs="Arial"/>
          <w:sz w:val="24"/>
          <w:szCs w:val="24"/>
        </w:rPr>
        <w:t>2 réfléchis.</w:t>
      </w:r>
    </w:p>
    <w:p w14:paraId="761CF4C3" w14:textId="77777777" w:rsidR="00A814A0" w:rsidRPr="00386ADB" w:rsidRDefault="00A814A0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0C4A54" w14:textId="77B7B478" w:rsidR="00386ADB" w:rsidRPr="00386ADB" w:rsidRDefault="00386ADB" w:rsidP="00A814A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814A0">
        <w:rPr>
          <w:rFonts w:ascii="Arial" w:hAnsi="Arial" w:cs="Arial"/>
          <w:b/>
          <w:bCs/>
          <w:sz w:val="24"/>
          <w:szCs w:val="24"/>
        </w:rPr>
        <w:t>Q7.</w:t>
      </w:r>
      <w:r w:rsidR="00A814A0">
        <w:rPr>
          <w:rFonts w:ascii="Arial" w:hAnsi="Arial" w:cs="Arial"/>
          <w:sz w:val="24"/>
          <w:szCs w:val="24"/>
        </w:rPr>
        <w:tab/>
      </w:r>
      <w:r w:rsidRPr="00386ADB">
        <w:rPr>
          <w:rFonts w:ascii="Arial" w:hAnsi="Arial" w:cs="Arial"/>
          <w:sz w:val="24"/>
          <w:szCs w:val="24"/>
        </w:rPr>
        <w:t>À l’aide de la figure 3 suivante représentant l’évolution temporelle de l’amplitude</w:t>
      </w:r>
      <w:r w:rsidR="00A814A0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 xml:space="preserve">de trois ondes </w:t>
      </w:r>
      <w:r w:rsidR="00A814A0" w:rsidRPr="00A814A0">
        <w:rPr>
          <w:rFonts w:ascii="Arial" w:hAnsi="Arial" w:cs="Arial"/>
          <w:i/>
          <w:iCs/>
          <w:sz w:val="24"/>
          <w:szCs w:val="24"/>
        </w:rPr>
        <w:sym w:font="Symbol" w:char="F061"/>
      </w:r>
      <w:r w:rsidR="00A814A0">
        <w:rPr>
          <w:rFonts w:ascii="Arial" w:hAnsi="Arial" w:cs="Arial"/>
          <w:sz w:val="24"/>
          <w:szCs w:val="24"/>
        </w:rPr>
        <w:t xml:space="preserve">, </w:t>
      </w:r>
      <w:r w:rsidR="00A814A0" w:rsidRPr="00A814A0">
        <w:rPr>
          <w:rFonts w:ascii="Arial" w:hAnsi="Arial" w:cs="Arial"/>
          <w:i/>
          <w:iCs/>
          <w:sz w:val="24"/>
          <w:szCs w:val="24"/>
        </w:rPr>
        <w:t>β</w:t>
      </w:r>
      <w:r w:rsidR="00A814A0">
        <w:rPr>
          <w:rFonts w:ascii="Arial" w:hAnsi="Arial" w:cs="Arial"/>
          <w:sz w:val="24"/>
          <w:szCs w:val="24"/>
        </w:rPr>
        <w:t xml:space="preserve"> et </w:t>
      </w:r>
      <w:r w:rsidR="00A814A0" w:rsidRPr="00A814A0">
        <w:rPr>
          <w:rFonts w:ascii="Arial" w:hAnsi="Arial" w:cs="Arial"/>
          <w:i/>
          <w:iCs/>
          <w:sz w:val="24"/>
          <w:szCs w:val="24"/>
        </w:rPr>
        <w:t>ε</w:t>
      </w:r>
      <w:r w:rsidR="00A814A0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en ce point, choisir deux ondes qui permettent d’obtenir des</w:t>
      </w:r>
      <w:r w:rsidR="00A814A0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interférences constructives puis deux ondes qui permettent d’obtenir des interférences</w:t>
      </w:r>
      <w:r w:rsidR="00A814A0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destructives. L’échelle temporelle est la même sur les trois graphes.</w:t>
      </w:r>
    </w:p>
    <w:p w14:paraId="337B5972" w14:textId="67DB1A45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B928CF" wp14:editId="2CC81E5B">
            <wp:extent cx="6470650" cy="1466850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B4D50" w14:textId="38315039" w:rsidR="00386ADB" w:rsidRPr="00386ADB" w:rsidRDefault="00386ADB" w:rsidP="00A814A0">
      <w:pPr>
        <w:spacing w:before="120" w:after="0" w:line="240" w:lineRule="auto"/>
        <w:jc w:val="center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Figure 3. Graphiques représentant l’amplitude de trois ondes de même fréquence en</w:t>
      </w:r>
      <w:r w:rsidR="00A814A0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fonction du temps.</w:t>
      </w:r>
    </w:p>
    <w:p w14:paraId="24D1D945" w14:textId="41BB8D1B" w:rsidR="00386ADB" w:rsidRPr="00A814A0" w:rsidRDefault="00386ADB" w:rsidP="00386AD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14A0">
        <w:rPr>
          <w:rFonts w:ascii="Arial" w:hAnsi="Arial" w:cs="Arial"/>
          <w:b/>
          <w:bCs/>
          <w:sz w:val="24"/>
          <w:szCs w:val="24"/>
        </w:rPr>
        <w:t>Données</w:t>
      </w:r>
      <w:r w:rsidR="00A814A0" w:rsidRPr="00A814A0">
        <w:rPr>
          <w:rFonts w:ascii="Arial" w:hAnsi="Arial" w:cs="Arial"/>
          <w:b/>
          <w:bCs/>
          <w:sz w:val="24"/>
          <w:szCs w:val="24"/>
        </w:rPr>
        <w:t> :</w:t>
      </w:r>
    </w:p>
    <w:p w14:paraId="1DC90895" w14:textId="6E5F1C02" w:rsidR="00386ADB" w:rsidRPr="00A814A0" w:rsidRDefault="00386ADB" w:rsidP="00A814A0">
      <w:pPr>
        <w:pStyle w:val="Paragraphedeliste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814A0">
        <w:rPr>
          <w:rFonts w:ascii="Arial" w:hAnsi="Arial" w:cs="Arial"/>
          <w:sz w:val="24"/>
          <w:szCs w:val="24"/>
        </w:rPr>
        <w:t xml:space="preserve">La différence de chemin optique </w:t>
      </w:r>
      <w:r w:rsidRPr="00A814A0">
        <w:rPr>
          <w:rFonts w:ascii="Arial" w:hAnsi="Arial" w:cs="Arial"/>
          <w:i/>
          <w:iCs/>
          <w:sz w:val="24"/>
          <w:szCs w:val="24"/>
        </w:rPr>
        <w:t>δ</w:t>
      </w:r>
      <w:r w:rsidRPr="00A814A0">
        <w:rPr>
          <w:rFonts w:ascii="Arial" w:hAnsi="Arial" w:cs="Arial"/>
          <w:sz w:val="24"/>
          <w:szCs w:val="24"/>
        </w:rPr>
        <w:t xml:space="preserve"> entre les deux rayons X réfléchis représentés</w:t>
      </w:r>
      <w:r w:rsidR="00A814A0" w:rsidRPr="00A814A0">
        <w:rPr>
          <w:rFonts w:ascii="Arial" w:hAnsi="Arial" w:cs="Arial"/>
          <w:sz w:val="24"/>
          <w:szCs w:val="24"/>
        </w:rPr>
        <w:t xml:space="preserve"> </w:t>
      </w:r>
      <w:r w:rsidRPr="00A814A0">
        <w:rPr>
          <w:rFonts w:ascii="Arial" w:hAnsi="Arial" w:cs="Arial"/>
          <w:sz w:val="24"/>
          <w:szCs w:val="24"/>
        </w:rPr>
        <w:t>sur la figure</w:t>
      </w:r>
      <w:r w:rsidR="00A814A0">
        <w:rPr>
          <w:rFonts w:ascii="Arial" w:hAnsi="Arial" w:cs="Arial"/>
          <w:sz w:val="24"/>
          <w:szCs w:val="24"/>
        </w:rPr>
        <w:t> </w:t>
      </w:r>
      <w:r w:rsidRPr="00A814A0">
        <w:rPr>
          <w:rFonts w:ascii="Arial" w:hAnsi="Arial" w:cs="Arial"/>
          <w:sz w:val="24"/>
          <w:szCs w:val="24"/>
        </w:rPr>
        <w:t xml:space="preserve">2 vaut </w:t>
      </w:r>
      <w:r w:rsidRPr="00A814A0">
        <w:rPr>
          <w:rFonts w:ascii="Arial" w:hAnsi="Arial" w:cs="Arial"/>
          <w:i/>
          <w:iCs/>
          <w:sz w:val="24"/>
          <w:szCs w:val="24"/>
        </w:rPr>
        <w:t>δ</w:t>
      </w:r>
      <w:r w:rsidRPr="00A814A0">
        <w:rPr>
          <w:rFonts w:ascii="Arial" w:hAnsi="Arial" w:cs="Arial"/>
          <w:sz w:val="24"/>
          <w:szCs w:val="24"/>
        </w:rPr>
        <w:t xml:space="preserve"> = 2·</w:t>
      </w:r>
      <w:r w:rsidRPr="00A814A0">
        <w:rPr>
          <w:rFonts w:ascii="Arial" w:hAnsi="Arial" w:cs="Arial"/>
          <w:i/>
          <w:iCs/>
          <w:sz w:val="24"/>
          <w:szCs w:val="24"/>
        </w:rPr>
        <w:t>L</w:t>
      </w:r>
      <w:r w:rsidRPr="00A814A0">
        <w:rPr>
          <w:rFonts w:ascii="Arial" w:hAnsi="Arial" w:cs="Arial"/>
          <w:sz w:val="24"/>
          <w:szCs w:val="24"/>
        </w:rPr>
        <w:t xml:space="preserve">·sin </w:t>
      </w:r>
      <w:r w:rsidRPr="00A814A0">
        <w:rPr>
          <w:rFonts w:ascii="Arial" w:hAnsi="Arial" w:cs="Arial"/>
          <w:i/>
          <w:iCs/>
          <w:sz w:val="24"/>
          <w:szCs w:val="24"/>
        </w:rPr>
        <w:t>θ</w:t>
      </w:r>
      <w:r w:rsidR="00A814A0" w:rsidRPr="00A814A0">
        <w:rPr>
          <w:rFonts w:ascii="Arial" w:hAnsi="Arial" w:cs="Arial"/>
          <w:sz w:val="24"/>
          <w:szCs w:val="24"/>
        </w:rPr>
        <w:t> ;</w:t>
      </w:r>
    </w:p>
    <w:p w14:paraId="6F2E2469" w14:textId="21672755" w:rsidR="00386ADB" w:rsidRPr="00A814A0" w:rsidRDefault="00386ADB" w:rsidP="00A814A0">
      <w:pPr>
        <w:pStyle w:val="Paragraphedeliste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814A0">
        <w:rPr>
          <w:rFonts w:ascii="Arial" w:hAnsi="Arial" w:cs="Arial"/>
          <w:sz w:val="24"/>
          <w:szCs w:val="24"/>
        </w:rPr>
        <w:t>Si la différence de chemin optique</w:t>
      </w:r>
      <w:r w:rsidR="00A814A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814A0">
        <w:rPr>
          <w:rFonts w:ascii="Arial" w:hAnsi="Arial" w:cs="Arial"/>
          <w:sz w:val="24"/>
          <w:szCs w:val="24"/>
        </w:rPr>
        <w:t xml:space="preserve">vaut </w:t>
      </w:r>
      <w:r w:rsidRPr="00A814A0">
        <w:rPr>
          <w:rFonts w:ascii="Arial" w:hAnsi="Arial" w:cs="Arial"/>
          <w:sz w:val="24"/>
          <w:szCs w:val="24"/>
        </w:rPr>
        <w:t xml:space="preserve"> </w:t>
      </w:r>
      <w:r w:rsidRPr="00A814A0">
        <w:rPr>
          <w:rFonts w:ascii="Arial" w:hAnsi="Arial" w:cs="Arial"/>
          <w:i/>
          <w:iCs/>
          <w:sz w:val="24"/>
          <w:szCs w:val="24"/>
        </w:rPr>
        <w:t>δ</w:t>
      </w:r>
      <w:proofErr w:type="gramEnd"/>
      <w:r w:rsidRPr="00A814A0">
        <w:rPr>
          <w:rFonts w:ascii="Arial" w:hAnsi="Arial" w:cs="Arial"/>
          <w:sz w:val="24"/>
          <w:szCs w:val="24"/>
        </w:rPr>
        <w:t xml:space="preserve"> = k × </w:t>
      </w:r>
      <w:r w:rsidRPr="00A814A0">
        <w:rPr>
          <w:rFonts w:ascii="Arial" w:hAnsi="Arial" w:cs="Arial"/>
          <w:i/>
          <w:iCs/>
          <w:sz w:val="24"/>
          <w:szCs w:val="24"/>
        </w:rPr>
        <w:t>λ</w:t>
      </w:r>
      <w:r w:rsidRPr="00A814A0">
        <w:rPr>
          <w:rFonts w:ascii="Arial" w:hAnsi="Arial" w:cs="Arial"/>
          <w:sz w:val="24"/>
          <w:szCs w:val="24"/>
        </w:rPr>
        <w:t>, avec k entier non nul, alors les</w:t>
      </w:r>
      <w:r w:rsidR="00A814A0" w:rsidRPr="00A814A0">
        <w:rPr>
          <w:rFonts w:ascii="Arial" w:hAnsi="Arial" w:cs="Arial"/>
          <w:sz w:val="24"/>
          <w:szCs w:val="24"/>
        </w:rPr>
        <w:t xml:space="preserve"> </w:t>
      </w:r>
      <w:r w:rsidRPr="00A814A0">
        <w:rPr>
          <w:rFonts w:ascii="Arial" w:hAnsi="Arial" w:cs="Arial"/>
          <w:sz w:val="24"/>
          <w:szCs w:val="24"/>
        </w:rPr>
        <w:t>interférences sont constructives</w:t>
      </w:r>
      <w:r w:rsidR="00A814A0" w:rsidRPr="00A814A0">
        <w:rPr>
          <w:rFonts w:ascii="Arial" w:hAnsi="Arial" w:cs="Arial"/>
          <w:sz w:val="24"/>
          <w:szCs w:val="24"/>
        </w:rPr>
        <w:t> ;</w:t>
      </w:r>
    </w:p>
    <w:p w14:paraId="5837BD2A" w14:textId="59BE27DD" w:rsidR="00386ADB" w:rsidRPr="00A814A0" w:rsidRDefault="00386ADB" w:rsidP="00A814A0">
      <w:pPr>
        <w:pStyle w:val="Paragraphedeliste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814A0">
        <w:rPr>
          <w:rFonts w:ascii="Arial" w:hAnsi="Arial" w:cs="Arial"/>
          <w:sz w:val="24"/>
          <w:szCs w:val="24"/>
        </w:rPr>
        <w:t xml:space="preserve">L’angle d’incidence </w:t>
      </w:r>
      <w:r w:rsidRPr="00A814A0">
        <w:rPr>
          <w:rFonts w:ascii="Arial" w:hAnsi="Arial" w:cs="Arial"/>
          <w:i/>
          <w:iCs/>
          <w:sz w:val="24"/>
          <w:szCs w:val="24"/>
        </w:rPr>
        <w:t>θ</w:t>
      </w:r>
      <w:r w:rsidRPr="00A814A0">
        <w:rPr>
          <w:rFonts w:ascii="Arial" w:hAnsi="Arial" w:cs="Arial"/>
          <w:sz w:val="24"/>
          <w:szCs w:val="24"/>
        </w:rPr>
        <w:t xml:space="preserve"> des rayons X vaut 10° ;</w:t>
      </w:r>
    </w:p>
    <w:p w14:paraId="6D60D92F" w14:textId="63EE42D8" w:rsidR="00386ADB" w:rsidRPr="00A814A0" w:rsidRDefault="00386ADB" w:rsidP="00A814A0">
      <w:pPr>
        <w:pStyle w:val="Paragraphedeliste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814A0">
        <w:rPr>
          <w:rFonts w:ascii="Arial" w:hAnsi="Arial" w:cs="Arial"/>
          <w:sz w:val="24"/>
          <w:szCs w:val="24"/>
        </w:rPr>
        <w:t xml:space="preserve">La longueur d’onde </w:t>
      </w:r>
      <w:r w:rsidRPr="00A814A0">
        <w:rPr>
          <w:rFonts w:ascii="Arial" w:hAnsi="Arial" w:cs="Arial"/>
          <w:i/>
          <w:iCs/>
          <w:sz w:val="24"/>
          <w:szCs w:val="24"/>
        </w:rPr>
        <w:t>λ</w:t>
      </w:r>
      <w:r w:rsidRPr="00A814A0">
        <w:rPr>
          <w:rFonts w:ascii="Arial" w:hAnsi="Arial" w:cs="Arial"/>
          <w:sz w:val="24"/>
          <w:szCs w:val="24"/>
        </w:rPr>
        <w:t xml:space="preserve"> des rayons X vaut 0,150 nm</w:t>
      </w:r>
      <w:r w:rsidR="00A814A0" w:rsidRPr="00A814A0">
        <w:rPr>
          <w:rFonts w:ascii="Arial" w:hAnsi="Arial" w:cs="Arial"/>
          <w:sz w:val="24"/>
          <w:szCs w:val="24"/>
        </w:rPr>
        <w:t> ;</w:t>
      </w:r>
    </w:p>
    <w:p w14:paraId="3778D39D" w14:textId="5ECE96BA" w:rsidR="00386ADB" w:rsidRPr="00A814A0" w:rsidRDefault="00386ADB" w:rsidP="00A814A0">
      <w:pPr>
        <w:pStyle w:val="Paragraphedeliste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814A0">
        <w:rPr>
          <w:rFonts w:ascii="Arial" w:hAnsi="Arial" w:cs="Arial"/>
          <w:sz w:val="24"/>
          <w:szCs w:val="24"/>
        </w:rPr>
        <w:t>1 nm = 1×10</w:t>
      </w:r>
      <w:r w:rsidRPr="00A814A0">
        <w:rPr>
          <w:rFonts w:ascii="Arial" w:hAnsi="Arial" w:cs="Arial"/>
          <w:sz w:val="24"/>
          <w:szCs w:val="24"/>
          <w:vertAlign w:val="superscript"/>
        </w:rPr>
        <w:t>−9</w:t>
      </w:r>
      <w:r w:rsidRPr="00A814A0">
        <w:rPr>
          <w:rFonts w:ascii="Arial" w:hAnsi="Arial" w:cs="Arial"/>
          <w:sz w:val="24"/>
          <w:szCs w:val="24"/>
        </w:rPr>
        <w:t xml:space="preserve"> m.</w:t>
      </w:r>
    </w:p>
    <w:p w14:paraId="0CD3E7D8" w14:textId="0DE3AA8D" w:rsidR="00386ADB" w:rsidRDefault="00386ADB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6ADB">
        <w:rPr>
          <w:rFonts w:ascii="Arial" w:hAnsi="Arial" w:cs="Arial"/>
          <w:sz w:val="24"/>
          <w:szCs w:val="24"/>
        </w:rPr>
        <w:t>Afin que les rayons X puissent interagir avec le cristal, il faut que l’ordre de grandeur</w:t>
      </w:r>
      <w:r w:rsidR="00A814A0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de la distance</w:t>
      </w:r>
      <w:r w:rsidR="00A814A0">
        <w:rPr>
          <w:rFonts w:ascii="Arial" w:hAnsi="Arial" w:cs="Arial"/>
          <w:sz w:val="24"/>
          <w:szCs w:val="24"/>
        </w:rPr>
        <w:t> </w:t>
      </w:r>
      <w:r w:rsidRPr="00A814A0">
        <w:rPr>
          <w:rFonts w:ascii="Arial" w:hAnsi="Arial" w:cs="Arial"/>
          <w:i/>
          <w:iCs/>
          <w:sz w:val="24"/>
          <w:szCs w:val="24"/>
        </w:rPr>
        <w:t>L</w:t>
      </w:r>
      <w:r w:rsidRPr="00386ADB">
        <w:rPr>
          <w:rFonts w:ascii="Arial" w:hAnsi="Arial" w:cs="Arial"/>
          <w:sz w:val="24"/>
          <w:szCs w:val="24"/>
        </w:rPr>
        <w:t xml:space="preserve"> soit le même que celle de la longueur d’onde </w:t>
      </w:r>
      <w:r w:rsidRPr="00A814A0">
        <w:rPr>
          <w:rFonts w:ascii="Arial" w:hAnsi="Arial" w:cs="Arial"/>
          <w:i/>
          <w:iCs/>
          <w:sz w:val="24"/>
          <w:szCs w:val="24"/>
        </w:rPr>
        <w:t>λ</w:t>
      </w:r>
      <w:r w:rsidRPr="00386ADB">
        <w:rPr>
          <w:rFonts w:ascii="Arial" w:hAnsi="Arial" w:cs="Arial"/>
          <w:sz w:val="24"/>
          <w:szCs w:val="24"/>
        </w:rPr>
        <w:t xml:space="preserve"> des rayons X.</w:t>
      </w:r>
    </w:p>
    <w:p w14:paraId="2BD43DBA" w14:textId="77777777" w:rsidR="00A814A0" w:rsidRPr="00386ADB" w:rsidRDefault="00A814A0" w:rsidP="00386A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1ED396" w14:textId="7EA5F329" w:rsidR="003D41E2" w:rsidRPr="001740D9" w:rsidRDefault="00386ADB" w:rsidP="0013642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A814A0">
        <w:rPr>
          <w:rFonts w:ascii="Arial" w:hAnsi="Arial" w:cs="Arial"/>
          <w:b/>
          <w:bCs/>
          <w:sz w:val="24"/>
          <w:szCs w:val="24"/>
        </w:rPr>
        <w:t>Q8.</w:t>
      </w:r>
      <w:r w:rsidR="00A814A0">
        <w:rPr>
          <w:rFonts w:ascii="Arial" w:hAnsi="Arial" w:cs="Arial"/>
          <w:sz w:val="24"/>
          <w:szCs w:val="24"/>
        </w:rPr>
        <w:tab/>
      </w:r>
      <w:r w:rsidRPr="00386ADB">
        <w:rPr>
          <w:rFonts w:ascii="Arial" w:hAnsi="Arial" w:cs="Arial"/>
          <w:sz w:val="24"/>
          <w:szCs w:val="24"/>
        </w:rPr>
        <w:t>À l’aide des données précédentes, déterminer la valeur de la longueur</w:t>
      </w:r>
      <w:r w:rsidRPr="00A814A0">
        <w:rPr>
          <w:rFonts w:ascii="Arial" w:hAnsi="Arial" w:cs="Arial"/>
          <w:i/>
          <w:iCs/>
          <w:sz w:val="24"/>
          <w:szCs w:val="24"/>
        </w:rPr>
        <w:t xml:space="preserve"> L</w:t>
      </w:r>
      <w:r w:rsidRPr="00386ADB">
        <w:rPr>
          <w:rFonts w:ascii="Arial" w:hAnsi="Arial" w:cs="Arial"/>
          <w:sz w:val="24"/>
          <w:szCs w:val="24"/>
        </w:rPr>
        <w:t xml:space="preserve"> dans le</w:t>
      </w:r>
      <w:r w:rsidR="00A814A0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cristal, dans le cas où l’on obtient des interférences constructives pour une différence</w:t>
      </w:r>
      <w:r w:rsidR="00A814A0">
        <w:rPr>
          <w:rFonts w:ascii="Arial" w:hAnsi="Arial" w:cs="Arial"/>
          <w:sz w:val="24"/>
          <w:szCs w:val="24"/>
        </w:rPr>
        <w:t xml:space="preserve"> </w:t>
      </w:r>
      <w:r w:rsidRPr="00386ADB">
        <w:rPr>
          <w:rFonts w:ascii="Arial" w:hAnsi="Arial" w:cs="Arial"/>
          <w:sz w:val="24"/>
          <w:szCs w:val="24"/>
        </w:rPr>
        <w:t>de chemin optique minimale.</w:t>
      </w:r>
    </w:p>
    <w:sectPr w:rsidR="003D41E2" w:rsidRPr="001740D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4A9"/>
    <w:multiLevelType w:val="hybridMultilevel"/>
    <w:tmpl w:val="0C6846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93FA9"/>
    <w:multiLevelType w:val="hybridMultilevel"/>
    <w:tmpl w:val="D7A431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CA6E6C"/>
    <w:multiLevelType w:val="hybridMultilevel"/>
    <w:tmpl w:val="18CEF3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F0426"/>
    <w:multiLevelType w:val="hybridMultilevel"/>
    <w:tmpl w:val="74CC2F9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3689B"/>
    <w:multiLevelType w:val="hybridMultilevel"/>
    <w:tmpl w:val="99B06B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A0362"/>
    <w:multiLevelType w:val="hybridMultilevel"/>
    <w:tmpl w:val="105610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70570"/>
    <w:multiLevelType w:val="hybridMultilevel"/>
    <w:tmpl w:val="7EA858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8"/>
  </w:num>
  <w:num w:numId="2" w16cid:durableId="147598150">
    <w:abstractNumId w:val="9"/>
  </w:num>
  <w:num w:numId="3" w16cid:durableId="1043673191">
    <w:abstractNumId w:val="0"/>
  </w:num>
  <w:num w:numId="4" w16cid:durableId="1554997379">
    <w:abstractNumId w:val="1"/>
  </w:num>
  <w:num w:numId="5" w16cid:durableId="785734424">
    <w:abstractNumId w:val="4"/>
  </w:num>
  <w:num w:numId="6" w16cid:durableId="224412698">
    <w:abstractNumId w:val="6"/>
  </w:num>
  <w:num w:numId="7" w16cid:durableId="955212265">
    <w:abstractNumId w:val="7"/>
  </w:num>
  <w:num w:numId="8" w16cid:durableId="1533181892">
    <w:abstractNumId w:val="3"/>
  </w:num>
  <w:num w:numId="9" w16cid:durableId="308290667">
    <w:abstractNumId w:val="5"/>
  </w:num>
  <w:num w:numId="10" w16cid:durableId="686827883">
    <w:abstractNumId w:val="2"/>
  </w:num>
  <w:num w:numId="11" w16cid:durableId="5208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6B43"/>
    <w:rsid w:val="00040449"/>
    <w:rsid w:val="00136426"/>
    <w:rsid w:val="00142394"/>
    <w:rsid w:val="001740D9"/>
    <w:rsid w:val="001A533E"/>
    <w:rsid w:val="001A77E5"/>
    <w:rsid w:val="001E7045"/>
    <w:rsid w:val="00233A95"/>
    <w:rsid w:val="00234D33"/>
    <w:rsid w:val="00277301"/>
    <w:rsid w:val="002C27A0"/>
    <w:rsid w:val="00371118"/>
    <w:rsid w:val="00386ADB"/>
    <w:rsid w:val="00387A6D"/>
    <w:rsid w:val="003D0C77"/>
    <w:rsid w:val="003D41E2"/>
    <w:rsid w:val="003D58C4"/>
    <w:rsid w:val="00483746"/>
    <w:rsid w:val="004D73E0"/>
    <w:rsid w:val="005847DE"/>
    <w:rsid w:val="005E6EF5"/>
    <w:rsid w:val="00603F7B"/>
    <w:rsid w:val="006D26D2"/>
    <w:rsid w:val="007109CA"/>
    <w:rsid w:val="00772069"/>
    <w:rsid w:val="0087301A"/>
    <w:rsid w:val="009C65EF"/>
    <w:rsid w:val="00A814A0"/>
    <w:rsid w:val="00A86B99"/>
    <w:rsid w:val="00AC0230"/>
    <w:rsid w:val="00AC145A"/>
    <w:rsid w:val="00B158CD"/>
    <w:rsid w:val="00C045DE"/>
    <w:rsid w:val="00C73CD9"/>
    <w:rsid w:val="00EB63DF"/>
    <w:rsid w:val="00F0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4837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816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</cp:revision>
  <cp:lastPrinted>2024-04-19T14:13:00Z</cp:lastPrinted>
  <dcterms:created xsi:type="dcterms:W3CDTF">2024-04-19T14:10:00Z</dcterms:created>
  <dcterms:modified xsi:type="dcterms:W3CDTF">2024-04-19T14:13:00Z</dcterms:modified>
</cp:coreProperties>
</file>