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BD15" w14:textId="5E0551FB" w:rsidR="002938CF" w:rsidRPr="000F618C" w:rsidRDefault="002938CF" w:rsidP="000F6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F618C">
        <w:rPr>
          <w:rFonts w:ascii="Arial" w:hAnsi="Arial" w:cs="Arial"/>
          <w:b/>
          <w:sz w:val="24"/>
          <w:szCs w:val="24"/>
        </w:rPr>
        <w:t>Spécialité Physique-Chimie 2022 Nouvelle Calédonie</w:t>
      </w:r>
      <w:r w:rsidRPr="000F618C">
        <w:rPr>
          <w:rFonts w:ascii="Arial" w:hAnsi="Arial" w:cs="Arial"/>
          <w:b/>
          <w:sz w:val="24"/>
          <w:szCs w:val="24"/>
        </w:rPr>
        <w:tab/>
      </w:r>
      <w:r w:rsidR="00742B06">
        <w:rPr>
          <w:rFonts w:ascii="Arial" w:hAnsi="Arial" w:cs="Arial"/>
          <w:b/>
          <w:sz w:val="24"/>
          <w:szCs w:val="24"/>
        </w:rPr>
        <w:t>Jour 2</w:t>
      </w:r>
      <w:r w:rsidRPr="000F618C">
        <w:rPr>
          <w:rFonts w:ascii="Arial" w:hAnsi="Arial" w:cs="Arial"/>
          <w:b/>
          <w:sz w:val="24"/>
          <w:szCs w:val="24"/>
        </w:rPr>
        <w:tab/>
        <w:t xml:space="preserve"> </w:t>
      </w:r>
      <w:hyperlink r:id="rId5" w:history="1">
        <w:r w:rsidRPr="000F618C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</w:p>
    <w:p w14:paraId="2ABEDF6E" w14:textId="45E2AAC3" w:rsidR="002938CF" w:rsidRPr="000F618C" w:rsidRDefault="002938CF" w:rsidP="000F6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18C">
        <w:rPr>
          <w:rFonts w:ascii="Arial" w:hAnsi="Arial" w:cs="Arial"/>
          <w:b/>
          <w:bCs/>
          <w:sz w:val="24"/>
          <w:szCs w:val="24"/>
        </w:rPr>
        <w:t>EXERCICE</w:t>
      </w:r>
      <w:r w:rsidR="000F618C" w:rsidRPr="000F618C">
        <w:rPr>
          <w:rFonts w:ascii="Arial" w:hAnsi="Arial" w:cs="Arial"/>
          <w:b/>
          <w:bCs/>
          <w:sz w:val="24"/>
          <w:szCs w:val="24"/>
        </w:rPr>
        <w:t xml:space="preserve"> C</w:t>
      </w:r>
      <w:r w:rsidRPr="000F618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F618C" w:rsidRPr="000F618C">
        <w:rPr>
          <w:rFonts w:ascii="Arial" w:hAnsi="Arial" w:cs="Arial"/>
          <w:b/>
          <w:bCs/>
          <w:sz w:val="24"/>
          <w:szCs w:val="24"/>
        </w:rPr>
        <w:t>Anatomie d’un condensateur</w:t>
      </w:r>
      <w:r w:rsidRPr="000F61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618C">
        <w:rPr>
          <w:rFonts w:ascii="Arial" w:hAnsi="Arial" w:cs="Arial"/>
          <w:b/>
          <w:sz w:val="24"/>
          <w:szCs w:val="24"/>
        </w:rPr>
        <w:t>(5 points)</w:t>
      </w:r>
    </w:p>
    <w:p w14:paraId="21397C00" w14:textId="77777777" w:rsidR="002938CF" w:rsidRPr="000F618C" w:rsidRDefault="002938CF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349B54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Mots clefs de l’EXERCICE C : condensateur, capacité, circuit RC série</w:t>
      </w:r>
    </w:p>
    <w:p w14:paraId="42926008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8C9801" w14:textId="7DB59AE1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Les polycarbonates sont de bons isolants et, à ce titre, sont employés en électronique pour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fabrication de condensateurs. Les condensateurs au polycarbonate sont réalisés en alternant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des feuilles métallisées avec des feuilles de polycarbonate un grand nombre de fois. Ces types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de condensateurs ont des capacités qui ne varient pas beaucoup avec la température. Ils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peuvent avoir des tensions de fonctionnement allant jusqu’à 400 V crête à crête et peuvent être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utilisés dans un intervalle de température allant de -55 °C à +125 °C.</w:t>
      </w:r>
    </w:p>
    <w:p w14:paraId="3B03A96B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792ECE" w14:textId="2090A3E4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Dans la </w:t>
      </w: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 xml:space="preserve">partie A </w:t>
      </w:r>
      <w:r w:rsidRPr="000F618C">
        <w:rPr>
          <w:rFonts w:ascii="Arial" w:hAnsi="Arial" w:cs="Arial"/>
          <w:color w:val="000000"/>
          <w:sz w:val="24"/>
          <w:szCs w:val="24"/>
        </w:rPr>
        <w:t>la capacité d’un condensateur au polycarbonate est déterminée dans le cadre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du modèle du circuit RC puis, dans la </w:t>
      </w: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partie B</w:t>
      </w:r>
      <w:r w:rsidRPr="000F618C">
        <w:rPr>
          <w:rFonts w:ascii="Arial" w:hAnsi="Arial" w:cs="Arial"/>
          <w:color w:val="000000"/>
          <w:sz w:val="24"/>
          <w:szCs w:val="24"/>
        </w:rPr>
        <w:t>, l’étude porte sur l’anatomie de ce condensateur.</w:t>
      </w:r>
    </w:p>
    <w:p w14:paraId="67EC1FDE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054E87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Partie A : Détermination de la capacité d’un condensateur au polycarbonate</w:t>
      </w:r>
    </w:p>
    <w:p w14:paraId="61E62FB3" w14:textId="77777777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E1B89D" w14:textId="272452A5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On considère le circuit électrique dont le schéma est représenté ci-dessous dans lequel 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générateur de tension est idéal et délivre une tension électrique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= 12 V :</w:t>
      </w:r>
    </w:p>
    <w:p w14:paraId="40C68BF9" w14:textId="77777777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4917B3" w14:textId="607195DE" w:rsidR="000F618C" w:rsidRDefault="000F618C" w:rsidP="000F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08F4F74" wp14:editId="65486C96">
            <wp:extent cx="3693160" cy="2198746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8959" cy="22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2E23" w14:textId="77777777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E25BA2" w14:textId="39DEB2F3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Le condensateur, de capacité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, est initialement déchargé. À l’instant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t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= 0, on ferme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0F618C">
        <w:rPr>
          <w:rFonts w:ascii="Arial" w:hAnsi="Arial" w:cs="Arial"/>
          <w:color w:val="000000"/>
          <w:sz w:val="24"/>
          <w:szCs w:val="24"/>
        </w:rPr>
        <w:t>l’interrupteur K.</w:t>
      </w:r>
    </w:p>
    <w:p w14:paraId="2F83E1C1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50252F" w14:textId="187C6A91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Recopier le schéma du circuit sur la copie, puis indiquer le sens du courant électrique, d’intensité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i</w:t>
      </w:r>
      <w:r w:rsidRPr="000F618C">
        <w:rPr>
          <w:rFonts w:ascii="Arial" w:hAnsi="Arial" w:cs="Arial"/>
          <w:color w:val="0070C1"/>
          <w:sz w:val="24"/>
          <w:szCs w:val="24"/>
        </w:rPr>
        <w:t xml:space="preserve">,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circulant dans le circuit durant le régime transitoire, ainsi que les tensions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0F618C">
        <w:rPr>
          <w:rFonts w:ascii="Arial" w:hAnsi="Arial" w:cs="Arial"/>
          <w:color w:val="000000"/>
          <w:sz w:val="24"/>
          <w:szCs w:val="24"/>
          <w:vertAlign w:val="subscript"/>
        </w:rPr>
        <w:t>R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0F618C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prises respectivement aux bornes du générateur, du conducteur ohmique de résistance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R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et du condensateur de capacité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0F618C">
        <w:rPr>
          <w:rFonts w:ascii="Arial" w:hAnsi="Arial" w:cs="Arial"/>
          <w:color w:val="000000"/>
          <w:sz w:val="24"/>
          <w:szCs w:val="24"/>
        </w:rPr>
        <w:t>.</w:t>
      </w:r>
    </w:p>
    <w:p w14:paraId="7810F40B" w14:textId="77777777" w:rsidR="000F618C" w:rsidRDefault="000F618C" w:rsidP="000F618C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4199B93" w14:textId="77777777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Établir la relation entre les tensions électriques dans ce circuit.</w:t>
      </w:r>
    </w:p>
    <w:p w14:paraId="45723F01" w14:textId="77777777" w:rsidR="000F618C" w:rsidRPr="000F618C" w:rsidRDefault="000F618C" w:rsidP="000F618C">
      <w:pPr>
        <w:pStyle w:val="Paragraphedelist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F8740A" w14:textId="77777777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Exprimer la charge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q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du condensateur en fonction de la tension à ses bornes.</w:t>
      </w:r>
    </w:p>
    <w:p w14:paraId="5B888D81" w14:textId="77777777" w:rsidR="000F618C" w:rsidRPr="000F618C" w:rsidRDefault="000F618C" w:rsidP="000F618C">
      <w:pPr>
        <w:pStyle w:val="Paragraphedelist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FD7246" w14:textId="2FFED031" w:rsidR="000F618C" w:rsidRP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Montrer que l’équation différentielle, dont la tension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0F618C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aux bornes du condensateur est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une solution, s’écrit sous la forme :</w:t>
      </w:r>
    </w:p>
    <w:p w14:paraId="6D37BB35" w14:textId="2174C397" w:rsidR="000F618C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position w:val="-24"/>
          <w:sz w:val="24"/>
          <w:szCs w:val="24"/>
        </w:rPr>
        <w:object w:dxaOrig="1480" w:dyaOrig="639" w14:anchorId="560B3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31.8pt" o:ole="">
            <v:imagedata r:id="rId7" o:title=""/>
          </v:shape>
          <o:OLEObject Type="Embed" ProgID="Equation.DSMT4" ShapeID="_x0000_i1025" DrawAspect="Content" ObjectID="_1806475306" r:id="rId8"/>
        </w:object>
      </w:r>
    </w:p>
    <w:p w14:paraId="5F8010CE" w14:textId="7E54E8FC" w:rsidR="000F618C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618C">
        <w:rPr>
          <w:rFonts w:ascii="Arial" w:hAnsi="Arial" w:cs="Arial"/>
          <w:color w:val="000000"/>
          <w:sz w:val="24"/>
          <w:szCs w:val="24"/>
        </w:rPr>
        <w:t>avec</w:t>
      </w:r>
      <w:proofErr w:type="gramEnd"/>
      <w:r w:rsidRPr="000F61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Symbol" w:hAnsi="Symbol" w:cs="Arial"/>
          <w:color w:val="000000"/>
          <w:sz w:val="24"/>
          <w:szCs w:val="24"/>
        </w:rPr>
        <w:t>t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une constante dont on précisera l’expression.</w:t>
      </w:r>
    </w:p>
    <w:p w14:paraId="1A7B017D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757E01D" w14:textId="1B182300" w:rsidR="0075435B" w:rsidRPr="0075435B" w:rsidRDefault="000F618C" w:rsidP="007543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5435B">
        <w:rPr>
          <w:rFonts w:ascii="Arial" w:hAnsi="Arial" w:cs="Arial"/>
          <w:color w:val="000000"/>
          <w:sz w:val="24"/>
          <w:szCs w:val="24"/>
        </w:rPr>
        <w:t xml:space="preserve">Proposer une dénomination pour la constante </w:t>
      </w:r>
      <w:r w:rsidRPr="0075435B">
        <w:rPr>
          <w:rFonts w:ascii="Symbol" w:hAnsi="Symbol" w:cs="Arial"/>
          <w:color w:val="000000"/>
          <w:sz w:val="24"/>
          <w:szCs w:val="24"/>
        </w:rPr>
        <w:t>t</w:t>
      </w:r>
      <w:r w:rsidRPr="0075435B">
        <w:rPr>
          <w:rFonts w:ascii="Arial" w:hAnsi="Arial" w:cs="Arial"/>
          <w:color w:val="000000"/>
          <w:sz w:val="24"/>
          <w:szCs w:val="24"/>
        </w:rPr>
        <w:t>. Montrer que cette constante a la dimension d’une durée.</w:t>
      </w:r>
      <w:r w:rsidR="0075435B" w:rsidRPr="0075435B">
        <w:rPr>
          <w:rFonts w:ascii="Arial" w:hAnsi="Arial" w:cs="Arial"/>
          <w:color w:val="000000"/>
          <w:sz w:val="24"/>
          <w:szCs w:val="24"/>
        </w:rPr>
        <w:br w:type="page"/>
      </w:r>
    </w:p>
    <w:p w14:paraId="0F83C0E4" w14:textId="49C05244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5397F">
        <w:rPr>
          <w:rFonts w:ascii="Arial" w:hAnsi="Arial" w:cs="Arial"/>
          <w:color w:val="000000"/>
          <w:sz w:val="24"/>
          <w:szCs w:val="24"/>
        </w:rPr>
        <w:lastRenderedPageBreak/>
        <w:t>On visualise l’évolution temporelle de la tension aux bornes du condensateur. Le graphe</w:t>
      </w:r>
      <w:r w:rsidR="003539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397F">
        <w:rPr>
          <w:rFonts w:ascii="Arial" w:hAnsi="Arial" w:cs="Arial"/>
          <w:color w:val="000000"/>
          <w:sz w:val="24"/>
          <w:szCs w:val="24"/>
        </w:rPr>
        <w:t xml:space="preserve">correspondant est fourni sur </w:t>
      </w:r>
      <w:r w:rsidRPr="0035397F">
        <w:rPr>
          <w:rFonts w:ascii="Arial" w:hAnsi="Arial" w:cs="Arial"/>
          <w:b/>
          <w:bCs/>
          <w:color w:val="000000"/>
          <w:sz w:val="24"/>
          <w:szCs w:val="24"/>
        </w:rPr>
        <w:t>l’ANNEXE 2 À RENDRE AVEC LA COPIE</w:t>
      </w:r>
      <w:r w:rsidRPr="0035397F">
        <w:rPr>
          <w:rFonts w:ascii="Arial" w:hAnsi="Arial" w:cs="Arial"/>
          <w:color w:val="000000"/>
          <w:sz w:val="24"/>
          <w:szCs w:val="24"/>
        </w:rPr>
        <w:t>.</w:t>
      </w:r>
    </w:p>
    <w:p w14:paraId="27E8104C" w14:textId="77777777" w:rsidR="0035397F" w:rsidRPr="0035397F" w:rsidRDefault="0035397F" w:rsidP="0035397F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B965844" w14:textId="2920AAF6" w:rsidR="0035397F" w:rsidRDefault="000F618C" w:rsidP="003539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5397F">
        <w:rPr>
          <w:rFonts w:ascii="Arial" w:hAnsi="Arial" w:cs="Arial"/>
          <w:color w:val="000000"/>
          <w:sz w:val="24"/>
          <w:szCs w:val="24"/>
        </w:rPr>
        <w:t xml:space="preserve">Déterminer graphiquement la valeur de </w:t>
      </w:r>
      <w:r w:rsidR="009229DE" w:rsidRPr="000F618C">
        <w:rPr>
          <w:rFonts w:ascii="Symbol" w:hAnsi="Symbol" w:cs="Arial"/>
          <w:color w:val="000000"/>
          <w:sz w:val="24"/>
          <w:szCs w:val="24"/>
        </w:rPr>
        <w:t>t</w:t>
      </w:r>
      <w:r w:rsidRPr="0035397F">
        <w:rPr>
          <w:rFonts w:ascii="Arial" w:hAnsi="Arial" w:cs="Arial"/>
          <w:color w:val="000000"/>
          <w:sz w:val="24"/>
          <w:szCs w:val="24"/>
        </w:rPr>
        <w:t>. Faire apparaître soigneusement les traits de</w:t>
      </w:r>
      <w:r w:rsidR="0035397F" w:rsidRPr="003539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397F">
        <w:rPr>
          <w:rFonts w:ascii="Arial" w:hAnsi="Arial" w:cs="Arial"/>
          <w:color w:val="000000"/>
          <w:sz w:val="24"/>
          <w:szCs w:val="24"/>
        </w:rPr>
        <w:t xml:space="preserve">construction utiles sur le graphe de </w:t>
      </w:r>
      <w:r w:rsidRPr="0035397F">
        <w:rPr>
          <w:rFonts w:ascii="Arial" w:hAnsi="Arial" w:cs="Arial"/>
          <w:b/>
          <w:bCs/>
          <w:color w:val="000000"/>
          <w:sz w:val="24"/>
          <w:szCs w:val="24"/>
        </w:rPr>
        <w:t>l’ANNEXE 2 À RENDRE AVEC LA COPIE</w:t>
      </w:r>
      <w:r w:rsidRPr="0035397F">
        <w:rPr>
          <w:rFonts w:ascii="Arial" w:hAnsi="Arial" w:cs="Arial"/>
          <w:color w:val="000000"/>
          <w:sz w:val="24"/>
          <w:szCs w:val="24"/>
        </w:rPr>
        <w:t>.</w:t>
      </w:r>
    </w:p>
    <w:p w14:paraId="3EF59102" w14:textId="77777777" w:rsidR="0035397F" w:rsidRDefault="0035397F" w:rsidP="0035397F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877789D" w14:textId="048EF695" w:rsidR="000F618C" w:rsidRPr="0035397F" w:rsidRDefault="000F618C" w:rsidP="003539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5397F">
        <w:rPr>
          <w:rFonts w:ascii="Arial" w:hAnsi="Arial" w:cs="Arial"/>
          <w:color w:val="000000"/>
          <w:sz w:val="24"/>
          <w:szCs w:val="24"/>
        </w:rPr>
        <w:t xml:space="preserve">En déduire la valeur de la capacité </w:t>
      </w:r>
      <w:r w:rsidR="0035397F" w:rsidRPr="0035397F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35397F">
        <w:rPr>
          <w:rFonts w:ascii="Arial" w:hAnsi="Arial" w:cs="Arial"/>
          <w:color w:val="000000"/>
          <w:sz w:val="24"/>
          <w:szCs w:val="24"/>
        </w:rPr>
        <w:t xml:space="preserve"> du condensateur, déterminée par cette méthode</w:t>
      </w:r>
      <w:r w:rsidR="0035397F" w:rsidRPr="003539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397F">
        <w:rPr>
          <w:rFonts w:ascii="Arial" w:hAnsi="Arial" w:cs="Arial"/>
          <w:color w:val="000000"/>
          <w:sz w:val="24"/>
          <w:szCs w:val="24"/>
        </w:rPr>
        <w:t>dans le cadre du modèle du circuit RC.</w:t>
      </w:r>
    </w:p>
    <w:p w14:paraId="491F9685" w14:textId="77777777" w:rsidR="0035397F" w:rsidRPr="0035397F" w:rsidRDefault="0035397F" w:rsidP="0035397F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A5B1B7E" w14:textId="7EC332F1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Partie B : Anatomie d’un condensateur au polycarbonate</w:t>
      </w:r>
    </w:p>
    <w:p w14:paraId="218635D9" w14:textId="77777777" w:rsidR="009229DE" w:rsidRPr="000F618C" w:rsidRDefault="009229DE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326E3B" w14:textId="464A7913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Il existe différents types de condensateurs. Le condensateur plan est l’un des plus simples. Il</w:t>
      </w:r>
      <w:r w:rsid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est constitué de deux armatures planes de surface </w:t>
      </w:r>
      <w:r w:rsidRPr="009229DE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séparées par un isolant d’épaisseur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Pr="000F618C">
        <w:rPr>
          <w:rFonts w:ascii="Arial" w:hAnsi="Arial" w:cs="Arial"/>
          <w:color w:val="000000"/>
          <w:sz w:val="24"/>
          <w:szCs w:val="24"/>
        </w:rPr>
        <w:t>.</w:t>
      </w:r>
    </w:p>
    <w:p w14:paraId="70BBD5A7" w14:textId="3213A80B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L’épaisseur des armatures est négligeable par rapport à l’épaisseur de l’isolant.</w:t>
      </w:r>
    </w:p>
    <w:p w14:paraId="37228C2F" w14:textId="0D1E956F" w:rsidR="009229DE" w:rsidRDefault="009229DE" w:rsidP="009229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57CF8ECC" wp14:editId="556F4070">
            <wp:extent cx="3484318" cy="1879600"/>
            <wp:effectExtent l="0" t="0" r="190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75" cy="188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04A32" w14:textId="334C7CF5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La capacité du condensateur plan est donnée par la relation :</w:t>
      </w:r>
    </w:p>
    <w:p w14:paraId="18628086" w14:textId="2FA343F1" w:rsidR="009229DE" w:rsidRPr="000F618C" w:rsidRDefault="009229DE" w:rsidP="009229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999" w:dyaOrig="620" w14:anchorId="28213E84">
          <v:shape id="_x0000_i1026" type="#_x0000_t75" style="width:49.8pt;height:31.2pt" o:ole="">
            <v:imagedata r:id="rId10" o:title=""/>
          </v:shape>
          <o:OLEObject Type="Embed" ProgID="Equation.DSMT4" ShapeID="_x0000_i1026" DrawAspect="Content" ObjectID="_1806475307" r:id="rId11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9968BB" w14:textId="3BF33306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618C">
        <w:rPr>
          <w:rFonts w:ascii="Arial" w:hAnsi="Arial" w:cs="Arial"/>
          <w:color w:val="000000"/>
          <w:sz w:val="24"/>
          <w:szCs w:val="24"/>
        </w:rPr>
        <w:t>où</w:t>
      </w:r>
      <w:proofErr w:type="gramEnd"/>
      <w:r w:rsidRPr="000F618C">
        <w:rPr>
          <w:rFonts w:ascii="Arial" w:hAnsi="Arial" w:cs="Arial"/>
          <w:color w:val="000000"/>
          <w:sz w:val="24"/>
          <w:szCs w:val="24"/>
        </w:rPr>
        <w:t xml:space="preserve"> </w:t>
      </w:r>
      <w:r w:rsidR="009229DE" w:rsidRPr="009229DE">
        <w:rPr>
          <w:rFonts w:ascii="Symbol" w:hAnsi="Symbol" w:cs="Arial"/>
          <w:color w:val="000000"/>
          <w:sz w:val="24"/>
          <w:szCs w:val="24"/>
        </w:rPr>
        <w:t>e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est une constante qui dépend du matériau utilisé comme isolant. Pour le polycarbonate,</w:t>
      </w:r>
      <w:r w:rsid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cette valeur est </w:t>
      </w:r>
      <w:r w:rsidR="009229DE" w:rsidRPr="009229DE">
        <w:rPr>
          <w:rFonts w:ascii="Symbol" w:hAnsi="Symbol" w:cs="Arial"/>
          <w:color w:val="000000"/>
          <w:sz w:val="24"/>
          <w:szCs w:val="24"/>
        </w:rPr>
        <w:t>e</w:t>
      </w:r>
      <w:r w:rsidR="009229DE" w:rsidRPr="000F61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= 2,57</w:t>
      </w:r>
      <w:r w:rsidR="009229DE" w:rsidRPr="009229DE">
        <w:rPr>
          <w:rFonts w:ascii="Arial" w:hAnsi="Arial" w:cs="Arial"/>
          <w:color w:val="000000"/>
          <w:sz w:val="24"/>
          <w:szCs w:val="24"/>
        </w:rPr>
        <w:t>×</w:t>
      </w:r>
      <w:r w:rsidRPr="000F618C">
        <w:rPr>
          <w:rFonts w:ascii="Arial" w:hAnsi="Arial" w:cs="Arial"/>
          <w:color w:val="000000"/>
          <w:sz w:val="24"/>
          <w:szCs w:val="24"/>
        </w:rPr>
        <w:t>10</w:t>
      </w:r>
      <w:r w:rsidR="009229DE" w:rsidRPr="009229DE">
        <w:rPr>
          <w:rFonts w:ascii="Arial" w:hAnsi="Arial" w:cs="Arial"/>
          <w:color w:val="000000"/>
          <w:sz w:val="24"/>
          <w:szCs w:val="24"/>
          <w:vertAlign w:val="superscript"/>
        </w:rPr>
        <w:t>–11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F</w:t>
      </w:r>
      <w:r w:rsidR="009229DE" w:rsidRPr="009229DE">
        <w:rPr>
          <w:rFonts w:ascii="Cambria Math" w:eastAsia="CambriaMath" w:hAnsi="Cambria Math" w:cs="Cambria Math"/>
          <w:color w:val="000000"/>
          <w:sz w:val="24"/>
          <w:szCs w:val="24"/>
          <w:lang w:eastAsia="ja-JP"/>
        </w:rPr>
        <w:t>⋅</w:t>
      </w:r>
      <w:r w:rsidR="009229DE">
        <w:rPr>
          <w:rFonts w:ascii="Arial" w:hAnsi="Arial" w:cs="Arial"/>
          <w:color w:val="000000"/>
          <w:sz w:val="24"/>
          <w:szCs w:val="24"/>
        </w:rPr>
        <w:t>m</w:t>
      </w:r>
      <w:r w:rsidR="009229DE" w:rsidRPr="009229DE">
        <w:rPr>
          <w:rFonts w:ascii="Arial" w:hAnsi="Arial" w:cs="Arial"/>
          <w:color w:val="000000"/>
          <w:sz w:val="24"/>
          <w:szCs w:val="24"/>
          <w:vertAlign w:val="superscript"/>
        </w:rPr>
        <w:t>–1</w:t>
      </w:r>
      <w:r w:rsidRPr="000F618C">
        <w:rPr>
          <w:rFonts w:ascii="Arial" w:hAnsi="Arial" w:cs="Arial"/>
          <w:color w:val="000000"/>
          <w:sz w:val="24"/>
          <w:szCs w:val="24"/>
        </w:rPr>
        <w:t>.</w:t>
      </w:r>
    </w:p>
    <w:p w14:paraId="7BF934CF" w14:textId="77777777" w:rsidR="009229DE" w:rsidRPr="000F618C" w:rsidRDefault="009229DE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C16E7B" w14:textId="64889474" w:rsidR="009229DE" w:rsidRDefault="000F618C" w:rsidP="000F618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color w:val="000000"/>
          <w:sz w:val="24"/>
          <w:szCs w:val="24"/>
        </w:rPr>
        <w:t>Décrire l’influence des caractéristiques géométriques du condensateur plan sur la valeur</w:t>
      </w:r>
      <w:r w:rsidR="009229DE" w:rsidRP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9DE">
        <w:rPr>
          <w:rFonts w:ascii="Arial" w:hAnsi="Arial" w:cs="Arial"/>
          <w:color w:val="000000"/>
          <w:sz w:val="24"/>
          <w:szCs w:val="24"/>
        </w:rPr>
        <w:t>de sa capacité.</w:t>
      </w:r>
    </w:p>
    <w:p w14:paraId="66B4073F" w14:textId="77777777" w:rsidR="009229DE" w:rsidRDefault="009229DE" w:rsidP="009229DE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6999624" w14:textId="3C08B3AF" w:rsidR="000F618C" w:rsidRPr="009229DE" w:rsidRDefault="000F618C" w:rsidP="000F618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color w:val="000000"/>
          <w:sz w:val="24"/>
          <w:szCs w:val="24"/>
        </w:rPr>
        <w:t>L’anatomie du condensateur usuel montre un empilement d’armatures métalliques avec</w:t>
      </w:r>
      <w:r w:rsidR="009229DE" w:rsidRP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9DE">
        <w:rPr>
          <w:rFonts w:ascii="Arial" w:hAnsi="Arial" w:cs="Arial"/>
          <w:color w:val="000000"/>
          <w:sz w:val="24"/>
          <w:szCs w:val="24"/>
        </w:rPr>
        <w:t>l’isolant (ici, du polycarbonate) correspondant à une association en dérivation de</w:t>
      </w:r>
      <w:r w:rsidR="009229DE" w:rsidRP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condensateurs identiques de capacité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9229DE" w:rsidRPr="009229DE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(voir la figure suivante). La capacité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de ce</w:t>
      </w:r>
      <w:r w:rsid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condensateur s’exprime par la relation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=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×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9229DE" w:rsidRPr="009229DE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 w:rsidRPr="009229DE">
        <w:rPr>
          <w:rFonts w:ascii="Arial" w:hAnsi="Arial" w:cs="Arial"/>
          <w:color w:val="000000"/>
          <w:sz w:val="24"/>
          <w:szCs w:val="24"/>
        </w:rPr>
        <w:t>.</w:t>
      </w:r>
    </w:p>
    <w:p w14:paraId="3FCD1F19" w14:textId="77777777" w:rsidR="009229DE" w:rsidRDefault="009229DE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1F5519" w14:textId="120AC3A4" w:rsidR="000F618C" w:rsidRPr="000F618C" w:rsidRDefault="000F618C" w:rsidP="009229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Exemples de capacités de quelques condensateurs en fonction de leurs caractéristiques</w:t>
      </w:r>
      <w:r w:rsid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géométriques :</w:t>
      </w:r>
    </w:p>
    <w:tbl>
      <w:tblPr>
        <w:tblStyle w:val="Grilledutableau"/>
        <w:tblW w:w="10496" w:type="dxa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4"/>
      </w:tblGrid>
      <w:tr w:rsidR="009229DE" w14:paraId="63C2FE00" w14:textId="77777777" w:rsidTr="009229DE">
        <w:trPr>
          <w:trHeight w:val="400"/>
        </w:trPr>
        <w:tc>
          <w:tcPr>
            <w:tcW w:w="2624" w:type="dxa"/>
            <w:vAlign w:val="center"/>
          </w:tcPr>
          <w:p w14:paraId="66A967EB" w14:textId="7322F295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Capacité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29D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229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± 2% (nF)</w:t>
            </w:r>
          </w:p>
        </w:tc>
        <w:tc>
          <w:tcPr>
            <w:tcW w:w="2624" w:type="dxa"/>
            <w:vAlign w:val="center"/>
          </w:tcPr>
          <w:p w14:paraId="0C0495D7" w14:textId="59B62761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9D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Pr="009229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± 0,5 (mm)</w:t>
            </w:r>
          </w:p>
        </w:tc>
        <w:tc>
          <w:tcPr>
            <w:tcW w:w="2624" w:type="dxa"/>
            <w:vAlign w:val="center"/>
          </w:tcPr>
          <w:p w14:paraId="26F50910" w14:textId="7E0AAD13" w:rsidR="009229DE" w:rsidRDefault="00623E8B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E8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9229DE" w:rsidRPr="009229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± 0,5 (mm)</w:t>
            </w:r>
          </w:p>
        </w:tc>
        <w:tc>
          <w:tcPr>
            <w:tcW w:w="2624" w:type="dxa"/>
            <w:vAlign w:val="center"/>
          </w:tcPr>
          <w:p w14:paraId="216967E2" w14:textId="3B8963F5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9D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29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± 0,5 (mm)</w:t>
            </w:r>
          </w:p>
        </w:tc>
      </w:tr>
      <w:tr w:rsidR="009229DE" w14:paraId="0A8B7165" w14:textId="77777777" w:rsidTr="009229DE">
        <w:trPr>
          <w:trHeight w:val="386"/>
        </w:trPr>
        <w:tc>
          <w:tcPr>
            <w:tcW w:w="2624" w:type="dxa"/>
            <w:vAlign w:val="center"/>
          </w:tcPr>
          <w:p w14:paraId="4A9728FB" w14:textId="3924F3AA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624" w:type="dxa"/>
            <w:vAlign w:val="center"/>
          </w:tcPr>
          <w:p w14:paraId="240BFD00" w14:textId="6AE9F507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624" w:type="dxa"/>
            <w:vAlign w:val="center"/>
          </w:tcPr>
          <w:p w14:paraId="7AF5BE57" w14:textId="5CC0B4A7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2624" w:type="dxa"/>
            <w:vAlign w:val="center"/>
          </w:tcPr>
          <w:p w14:paraId="40940B8A" w14:textId="5767854F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9229DE" w14:paraId="1AD98079" w14:textId="77777777" w:rsidTr="009229DE">
        <w:trPr>
          <w:trHeight w:val="400"/>
        </w:trPr>
        <w:tc>
          <w:tcPr>
            <w:tcW w:w="2624" w:type="dxa"/>
            <w:vAlign w:val="center"/>
          </w:tcPr>
          <w:p w14:paraId="2289F560" w14:textId="5B7911C0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624" w:type="dxa"/>
            <w:vAlign w:val="center"/>
          </w:tcPr>
          <w:p w14:paraId="21973ADE" w14:textId="2F38E686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624" w:type="dxa"/>
            <w:vAlign w:val="center"/>
          </w:tcPr>
          <w:p w14:paraId="41BA2C11" w14:textId="493D9C84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624" w:type="dxa"/>
            <w:vAlign w:val="center"/>
          </w:tcPr>
          <w:p w14:paraId="1E3964B7" w14:textId="27E35603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9229DE" w14:paraId="79ED3059" w14:textId="77777777" w:rsidTr="009229DE">
        <w:trPr>
          <w:trHeight w:val="400"/>
        </w:trPr>
        <w:tc>
          <w:tcPr>
            <w:tcW w:w="2624" w:type="dxa"/>
            <w:vAlign w:val="center"/>
          </w:tcPr>
          <w:p w14:paraId="5F844908" w14:textId="76BF9213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2624" w:type="dxa"/>
            <w:vAlign w:val="center"/>
          </w:tcPr>
          <w:p w14:paraId="70F2B0D6" w14:textId="3A6DDEC3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624" w:type="dxa"/>
            <w:vAlign w:val="center"/>
          </w:tcPr>
          <w:p w14:paraId="29770864" w14:textId="117C7A89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624" w:type="dxa"/>
            <w:vAlign w:val="center"/>
          </w:tcPr>
          <w:p w14:paraId="5689A78A" w14:textId="24DCEACC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</w:tbl>
    <w:p w14:paraId="77003B62" w14:textId="77777777" w:rsidR="000F618C" w:rsidRPr="000F618C" w:rsidRDefault="000F618C" w:rsidP="009229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Source : Exxelia, fabricant de composants électroniques</w:t>
      </w:r>
    </w:p>
    <w:p w14:paraId="643FB1B7" w14:textId="77777777" w:rsidR="008F2F19" w:rsidRDefault="008F2F19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2B3F95" w14:textId="4B08646C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Le condensateur étudié dans la partie A est fabriqué à partir d’un nombre </w:t>
      </w:r>
      <w:r w:rsidR="008F2F19" w:rsidRPr="008F2F19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d’empilements de</w:t>
      </w:r>
      <w:r w:rsidR="008F2F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condensateurs plans élémentaires tous branchés en dérivation.</w:t>
      </w:r>
    </w:p>
    <w:p w14:paraId="7CD7E280" w14:textId="166A578C" w:rsidR="00623E8B" w:rsidRDefault="00623E8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C0C74B8" w14:textId="0FACB236" w:rsidR="003A0417" w:rsidRDefault="003A0417" w:rsidP="003A04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F3D6C8C" wp14:editId="6075BD79">
            <wp:extent cx="4609550" cy="358775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3289" cy="35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DD44" w14:textId="62E7888E" w:rsidR="003A0417" w:rsidRDefault="000F618C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A0417">
        <w:rPr>
          <w:rFonts w:ascii="Arial" w:hAnsi="Arial" w:cs="Arial"/>
          <w:color w:val="000000"/>
          <w:sz w:val="24"/>
          <w:szCs w:val="24"/>
        </w:rPr>
        <w:t xml:space="preserve">À l’aide des informations et schémas fournis, établir l’expression de la capacité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 du</w:t>
      </w:r>
      <w:r w:rsidR="003A0417" w:rsidRPr="003A04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417">
        <w:rPr>
          <w:rFonts w:ascii="Arial" w:hAnsi="Arial" w:cs="Arial"/>
          <w:color w:val="000000"/>
          <w:sz w:val="24"/>
          <w:szCs w:val="24"/>
        </w:rPr>
        <w:t>condensateur en fonction des caractéristiques géométriques (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,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 et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3A0417">
        <w:rPr>
          <w:rFonts w:ascii="Arial" w:hAnsi="Arial" w:cs="Arial"/>
          <w:color w:val="000000"/>
          <w:sz w:val="24"/>
          <w:szCs w:val="24"/>
        </w:rPr>
        <w:t>, ainsi que du</w:t>
      </w:r>
      <w:r w:rsidR="003A0417" w:rsidRPr="003A04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nombre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 de condensateurs empilés.</w:t>
      </w:r>
    </w:p>
    <w:p w14:paraId="676E9B8E" w14:textId="77777777" w:rsidR="003A0417" w:rsidRDefault="003A0417" w:rsidP="003A0417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179400" w14:textId="77777777" w:rsidR="003A0417" w:rsidRDefault="000F618C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A0417">
        <w:rPr>
          <w:rFonts w:ascii="Arial" w:hAnsi="Arial" w:cs="Arial"/>
          <w:color w:val="000000"/>
          <w:sz w:val="24"/>
          <w:szCs w:val="24"/>
        </w:rPr>
        <w:t xml:space="preserve">La capacité du condensateur au polycarbonate valant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3A0417" w:rsidRPr="003A0417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3A0417">
        <w:rPr>
          <w:rFonts w:ascii="Arial" w:hAnsi="Arial" w:cs="Arial"/>
          <w:color w:val="000000"/>
          <w:sz w:val="24"/>
          <w:szCs w:val="24"/>
        </w:rPr>
        <w:t>33 nF, en déduire le nombre</w:t>
      </w:r>
      <w:r w:rsidR="003A0417" w:rsidRPr="003A04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de condensateurs élémentaires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 constituant ce condensateur.</w:t>
      </w:r>
    </w:p>
    <w:p w14:paraId="7A959C90" w14:textId="77777777" w:rsidR="003A0417" w:rsidRPr="003A0417" w:rsidRDefault="003A0417" w:rsidP="003A0417">
      <w:pPr>
        <w:pStyle w:val="Paragraphedelist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F45E0E" w14:textId="66132E41" w:rsidR="000F618C" w:rsidRPr="003A0417" w:rsidRDefault="003A0417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A0417">
        <w:rPr>
          <w:rFonts w:ascii="Arial" w:hAnsi="Arial" w:cs="Arial"/>
          <w:color w:val="000000"/>
          <w:sz w:val="24"/>
          <w:szCs w:val="24"/>
        </w:rPr>
        <w:t>L</w:t>
      </w:r>
      <w:r w:rsidR="000F618C" w:rsidRPr="003A0417">
        <w:rPr>
          <w:rFonts w:ascii="Arial" w:hAnsi="Arial" w:cs="Arial"/>
          <w:color w:val="000000"/>
          <w:sz w:val="24"/>
          <w:szCs w:val="24"/>
        </w:rPr>
        <w:t>e fabriquant indique que le condensateur au polycarbonate étudié dans le circuit RC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F618C" w:rsidRPr="003A0417">
        <w:rPr>
          <w:rFonts w:ascii="Arial" w:hAnsi="Arial" w:cs="Arial"/>
          <w:color w:val="000000"/>
          <w:sz w:val="24"/>
          <w:szCs w:val="24"/>
        </w:rPr>
        <w:t>est, en fait, constitué de 300 armatures métalliques. Commenter.</w:t>
      </w:r>
    </w:p>
    <w:p w14:paraId="6DE75F9E" w14:textId="77777777" w:rsidR="003A0417" w:rsidRDefault="003A0417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4CF9B283" w14:textId="604C31CC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ANNEXE 2 À RENDRE AVEC LA COPIE (même non complétée)</w:t>
      </w:r>
    </w:p>
    <w:p w14:paraId="661F539F" w14:textId="77777777" w:rsidR="003A0417" w:rsidRPr="000F618C" w:rsidRDefault="003A0417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422D39" w14:textId="77777777" w:rsidR="000F618C" w:rsidRPr="000F618C" w:rsidRDefault="000F618C" w:rsidP="003A04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EXERCICE C - Anatomie d’un condensateur</w:t>
      </w:r>
    </w:p>
    <w:p w14:paraId="279BEBBF" w14:textId="77777777" w:rsidR="003A0417" w:rsidRDefault="003A0417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CDB12E" w14:textId="07ECA99E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Question A.6.1.</w:t>
      </w:r>
    </w:p>
    <w:p w14:paraId="1D33D6CF" w14:textId="77777777" w:rsidR="003A0417" w:rsidRPr="000F618C" w:rsidRDefault="003A0417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132ADE" w14:textId="68C496D1" w:rsidR="000F618C" w:rsidRDefault="000F618C" w:rsidP="003A04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Évolution de la tension aux bornes du condensateur en fonction du temps</w:t>
      </w:r>
    </w:p>
    <w:p w14:paraId="58DAC50A" w14:textId="77777777" w:rsidR="003A0417" w:rsidRPr="000F618C" w:rsidRDefault="003A0417" w:rsidP="003A04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D7FD82" w14:textId="6B92BEE0" w:rsidR="0024238B" w:rsidRPr="000F618C" w:rsidRDefault="003A0417" w:rsidP="003A04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B1970D" wp14:editId="3B780F38">
            <wp:extent cx="6645910" cy="358775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38B" w:rsidRPr="000F618C" w:rsidSect="00FF7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F47"/>
    <w:multiLevelType w:val="hybridMultilevel"/>
    <w:tmpl w:val="364ECAAC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D46"/>
    <w:multiLevelType w:val="hybridMultilevel"/>
    <w:tmpl w:val="F3D49BEC"/>
    <w:lvl w:ilvl="0" w:tplc="364A37EE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5FE8"/>
    <w:multiLevelType w:val="hybridMultilevel"/>
    <w:tmpl w:val="9C701E14"/>
    <w:lvl w:ilvl="0" w:tplc="A73C1118">
      <w:start w:val="1"/>
      <w:numFmt w:val="decimal"/>
      <w:lvlText w:val="B.2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42B2B"/>
    <w:multiLevelType w:val="hybridMultilevel"/>
    <w:tmpl w:val="68F017AC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0587"/>
    <w:multiLevelType w:val="hybridMultilevel"/>
    <w:tmpl w:val="53066E4E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2B3F"/>
    <w:multiLevelType w:val="hybridMultilevel"/>
    <w:tmpl w:val="CEBEC722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22DB"/>
    <w:multiLevelType w:val="hybridMultilevel"/>
    <w:tmpl w:val="EE32957A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4086"/>
    <w:multiLevelType w:val="hybridMultilevel"/>
    <w:tmpl w:val="30929D18"/>
    <w:lvl w:ilvl="0" w:tplc="3B2A0878">
      <w:start w:val="1"/>
      <w:numFmt w:val="decimal"/>
      <w:lvlText w:val="A.6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51326">
    <w:abstractNumId w:val="5"/>
  </w:num>
  <w:num w:numId="2" w16cid:durableId="114181622">
    <w:abstractNumId w:val="1"/>
  </w:num>
  <w:num w:numId="3" w16cid:durableId="1619214586">
    <w:abstractNumId w:val="6"/>
  </w:num>
  <w:num w:numId="4" w16cid:durableId="1545674102">
    <w:abstractNumId w:val="3"/>
  </w:num>
  <w:num w:numId="5" w16cid:durableId="655647477">
    <w:abstractNumId w:val="0"/>
  </w:num>
  <w:num w:numId="6" w16cid:durableId="794984369">
    <w:abstractNumId w:val="7"/>
  </w:num>
  <w:num w:numId="7" w16cid:durableId="1504978244">
    <w:abstractNumId w:val="4"/>
  </w:num>
  <w:num w:numId="8" w16cid:durableId="2375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5"/>
    <w:rsid w:val="00033117"/>
    <w:rsid w:val="0003555E"/>
    <w:rsid w:val="00043180"/>
    <w:rsid w:val="00045300"/>
    <w:rsid w:val="0008237C"/>
    <w:rsid w:val="000E1FFB"/>
    <w:rsid w:val="000F618C"/>
    <w:rsid w:val="001039E6"/>
    <w:rsid w:val="00103BF4"/>
    <w:rsid w:val="001110D4"/>
    <w:rsid w:val="001157A2"/>
    <w:rsid w:val="00137A9F"/>
    <w:rsid w:val="001A4911"/>
    <w:rsid w:val="00222AF1"/>
    <w:rsid w:val="0024238B"/>
    <w:rsid w:val="002938CF"/>
    <w:rsid w:val="002A5801"/>
    <w:rsid w:val="0035397F"/>
    <w:rsid w:val="003A0417"/>
    <w:rsid w:val="003B4073"/>
    <w:rsid w:val="003B4A9B"/>
    <w:rsid w:val="003F5956"/>
    <w:rsid w:val="00436920"/>
    <w:rsid w:val="00476305"/>
    <w:rsid w:val="004A529D"/>
    <w:rsid w:val="004D5024"/>
    <w:rsid w:val="0050222F"/>
    <w:rsid w:val="005B7EC4"/>
    <w:rsid w:val="005C6F77"/>
    <w:rsid w:val="00623E8B"/>
    <w:rsid w:val="0064478C"/>
    <w:rsid w:val="00650736"/>
    <w:rsid w:val="00654D0C"/>
    <w:rsid w:val="006A21B4"/>
    <w:rsid w:val="00741CAD"/>
    <w:rsid w:val="00742B06"/>
    <w:rsid w:val="0074392A"/>
    <w:rsid w:val="0075435B"/>
    <w:rsid w:val="007621A0"/>
    <w:rsid w:val="007975F7"/>
    <w:rsid w:val="007B3C65"/>
    <w:rsid w:val="00836722"/>
    <w:rsid w:val="00893542"/>
    <w:rsid w:val="00895834"/>
    <w:rsid w:val="008E03A1"/>
    <w:rsid w:val="008F2F19"/>
    <w:rsid w:val="009229DE"/>
    <w:rsid w:val="00944F28"/>
    <w:rsid w:val="00964E37"/>
    <w:rsid w:val="009E27DF"/>
    <w:rsid w:val="00AB70AB"/>
    <w:rsid w:val="00AE530E"/>
    <w:rsid w:val="00B228AB"/>
    <w:rsid w:val="00B55432"/>
    <w:rsid w:val="00B76A9C"/>
    <w:rsid w:val="00BE19A8"/>
    <w:rsid w:val="00BE7E21"/>
    <w:rsid w:val="00C317FE"/>
    <w:rsid w:val="00C41061"/>
    <w:rsid w:val="00C765E3"/>
    <w:rsid w:val="00CC5462"/>
    <w:rsid w:val="00CE3D62"/>
    <w:rsid w:val="00CE6FCF"/>
    <w:rsid w:val="00D158B9"/>
    <w:rsid w:val="00D5084B"/>
    <w:rsid w:val="00D9172C"/>
    <w:rsid w:val="00DC0DA8"/>
    <w:rsid w:val="00DC5627"/>
    <w:rsid w:val="00DE5EAD"/>
    <w:rsid w:val="00E22FA8"/>
    <w:rsid w:val="00EA0C68"/>
    <w:rsid w:val="00F12708"/>
    <w:rsid w:val="00F14C00"/>
    <w:rsid w:val="00F160A5"/>
    <w:rsid w:val="00F33847"/>
    <w:rsid w:val="00F8714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E4354F"/>
  <w15:chartTrackingRefBased/>
  <w15:docId w15:val="{C0AF2731-B8A9-4598-9F4D-B58F384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38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hyperlink" Target="https://labolycee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4</cp:revision>
  <cp:lastPrinted>2024-11-09T09:07:00Z</cp:lastPrinted>
  <dcterms:created xsi:type="dcterms:W3CDTF">2024-11-09T09:06:00Z</dcterms:created>
  <dcterms:modified xsi:type="dcterms:W3CDTF">2025-04-18T07:55:00Z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