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70BD5D19" w:rsidR="00040449" w:rsidRDefault="001E7045" w:rsidP="008D15E4">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 xml:space="preserve">Bac </w:t>
      </w:r>
      <w:r w:rsidR="00975731">
        <w:rPr>
          <w:rFonts w:ascii="Arial" w:hAnsi="Arial" w:cs="Arial"/>
          <w:b/>
          <w:bCs/>
          <w:sz w:val="24"/>
          <w:szCs w:val="24"/>
        </w:rPr>
        <w:t xml:space="preserve">Septembre </w:t>
      </w:r>
      <w:r>
        <w:rPr>
          <w:rFonts w:ascii="Arial" w:hAnsi="Arial" w:cs="Arial"/>
          <w:b/>
          <w:bCs/>
          <w:sz w:val="24"/>
          <w:szCs w:val="24"/>
        </w:rPr>
        <w:t>202</w:t>
      </w:r>
      <w:r w:rsidR="00B26BB2">
        <w:rPr>
          <w:rFonts w:ascii="Arial" w:hAnsi="Arial" w:cs="Arial"/>
          <w:b/>
          <w:bCs/>
          <w:sz w:val="24"/>
          <w:szCs w:val="24"/>
        </w:rPr>
        <w:t>2</w:t>
      </w:r>
      <w:r>
        <w:rPr>
          <w:rFonts w:ascii="Arial" w:hAnsi="Arial" w:cs="Arial"/>
          <w:b/>
          <w:bCs/>
          <w:sz w:val="24"/>
          <w:szCs w:val="24"/>
        </w:rPr>
        <w:t xml:space="preserve"> </w:t>
      </w:r>
      <w:r w:rsidR="00107A43">
        <w:rPr>
          <w:rFonts w:ascii="Arial" w:hAnsi="Arial" w:cs="Arial"/>
          <w:b/>
          <w:bCs/>
          <w:sz w:val="24"/>
          <w:szCs w:val="24"/>
        </w:rPr>
        <w:t>Métropole</w:t>
      </w:r>
      <w:r w:rsidR="00B26BB2">
        <w:rPr>
          <w:rFonts w:ascii="Arial" w:hAnsi="Arial" w:cs="Arial"/>
          <w:b/>
          <w:bCs/>
          <w:sz w:val="24"/>
          <w:szCs w:val="24"/>
        </w:rPr>
        <w:t xml:space="preserve"> Jour </w:t>
      </w:r>
      <w:r w:rsidR="00632158">
        <w:rPr>
          <w:rFonts w:ascii="Arial" w:hAnsi="Arial" w:cs="Arial"/>
          <w:b/>
          <w:bCs/>
          <w:sz w:val="24"/>
          <w:szCs w:val="24"/>
        </w:rPr>
        <w:t>1</w:t>
      </w:r>
      <w:r>
        <w:rPr>
          <w:rFonts w:ascii="Arial" w:hAnsi="Arial" w:cs="Arial"/>
          <w:b/>
          <w:bCs/>
          <w:sz w:val="24"/>
          <w:szCs w:val="24"/>
        </w:rPr>
        <w:tab/>
      </w:r>
      <w:hyperlink r:id="rId5" w:history="1">
        <w:r w:rsidR="00F87868" w:rsidRPr="00F77596">
          <w:rPr>
            <w:rStyle w:val="Lienhypertexte"/>
            <w:rFonts w:ascii="Arial" w:hAnsi="Arial" w:cs="Arial"/>
            <w:b/>
            <w:bCs/>
            <w:sz w:val="24"/>
            <w:szCs w:val="24"/>
          </w:rPr>
          <w:t>https://www.labolycee.org</w:t>
        </w:r>
      </w:hyperlink>
      <w:r w:rsidR="00F87868">
        <w:rPr>
          <w:rFonts w:ascii="Arial" w:hAnsi="Arial" w:cs="Arial"/>
          <w:b/>
          <w:bCs/>
          <w:sz w:val="24"/>
          <w:szCs w:val="24"/>
        </w:rPr>
        <w:t xml:space="preserve"> </w:t>
      </w:r>
      <w:r>
        <w:rPr>
          <w:rFonts w:ascii="Arial" w:hAnsi="Arial" w:cs="Arial"/>
          <w:b/>
          <w:bCs/>
          <w:sz w:val="24"/>
          <w:szCs w:val="24"/>
        </w:rPr>
        <w:t xml:space="preserve"> </w:t>
      </w:r>
    </w:p>
    <w:p w14:paraId="1B7917E5" w14:textId="2D4F3DAD" w:rsidR="00EB63DF" w:rsidRPr="00EB63DF" w:rsidRDefault="00EB63DF" w:rsidP="008D15E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CF5C78">
        <w:rPr>
          <w:rFonts w:ascii="Arial" w:hAnsi="Arial" w:cs="Arial"/>
          <w:b/>
          <w:bCs/>
          <w:sz w:val="24"/>
          <w:szCs w:val="24"/>
        </w:rPr>
        <w:t>C</w:t>
      </w:r>
      <w:r w:rsidRPr="00EB63DF">
        <w:rPr>
          <w:rFonts w:ascii="Arial" w:hAnsi="Arial" w:cs="Arial"/>
          <w:b/>
          <w:bCs/>
          <w:sz w:val="24"/>
          <w:szCs w:val="24"/>
        </w:rPr>
        <w:t xml:space="preserve"> (</w:t>
      </w:r>
      <w:r w:rsidR="00B26BB2">
        <w:rPr>
          <w:rFonts w:ascii="Arial" w:hAnsi="Arial" w:cs="Arial"/>
          <w:b/>
          <w:bCs/>
          <w:sz w:val="24"/>
          <w:szCs w:val="24"/>
        </w:rPr>
        <w:t>5</w:t>
      </w:r>
      <w:r w:rsidRPr="00EB63DF">
        <w:rPr>
          <w:rFonts w:ascii="Arial" w:hAnsi="Arial" w:cs="Arial"/>
          <w:b/>
          <w:bCs/>
          <w:sz w:val="24"/>
          <w:szCs w:val="24"/>
        </w:rPr>
        <w:t xml:space="preserve"> points)</w:t>
      </w:r>
    </w:p>
    <w:p w14:paraId="0F967BC5" w14:textId="15E5114B" w:rsidR="00EB63DF" w:rsidRPr="002C27A0" w:rsidRDefault="00CF5C78" w:rsidP="008D15E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Contrôle de la largeur d’un fil de suture</w:t>
      </w:r>
    </w:p>
    <w:p w14:paraId="0469E20F" w14:textId="7676DAB4" w:rsidR="00107A43" w:rsidRDefault="00107A43" w:rsidP="008D15E4">
      <w:pPr>
        <w:spacing w:after="0" w:line="240" w:lineRule="auto"/>
        <w:jc w:val="both"/>
        <w:rPr>
          <w:rFonts w:ascii="Arial" w:hAnsi="Arial" w:cs="Arial"/>
        </w:rPr>
      </w:pPr>
    </w:p>
    <w:p w14:paraId="33DB6EA2" w14:textId="48B124D9" w:rsidR="006C372F" w:rsidRDefault="00DE5292" w:rsidP="00DE5292">
      <w:pPr>
        <w:spacing w:after="0" w:line="240" w:lineRule="auto"/>
        <w:ind w:right="2833"/>
        <w:jc w:val="both"/>
        <w:rPr>
          <w:rFonts w:ascii="Arial" w:hAnsi="Arial" w:cs="Arial"/>
          <w:spacing w:val="-4"/>
        </w:rPr>
      </w:pPr>
      <w:r w:rsidRPr="00DE5292">
        <w:rPr>
          <w:rFonts w:ascii="Arial" w:hAnsi="Arial" w:cs="Arial"/>
          <w:noProof/>
          <w:spacing w:val="-4"/>
        </w:rPr>
        <w:drawing>
          <wp:anchor distT="0" distB="0" distL="114300" distR="114300" simplePos="0" relativeHeight="251660288" behindDoc="0" locked="0" layoutInCell="1" allowOverlap="1" wp14:anchorId="65B126A4" wp14:editId="0D1B2613">
            <wp:simplePos x="0" y="0"/>
            <wp:positionH relativeFrom="margin">
              <wp:posOffset>5430520</wp:posOffset>
            </wp:positionH>
            <wp:positionV relativeFrom="paragraph">
              <wp:posOffset>8255</wp:posOffset>
            </wp:positionV>
            <wp:extent cx="759496" cy="720000"/>
            <wp:effectExtent l="0" t="0" r="2540" b="4445"/>
            <wp:wrapSquare wrapText="bothSides"/>
            <wp:docPr id="7550593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59306"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496" cy="720000"/>
                    </a:xfrm>
                    <a:prstGeom prst="rect">
                      <a:avLst/>
                    </a:prstGeom>
                  </pic:spPr>
                </pic:pic>
              </a:graphicData>
            </a:graphic>
            <wp14:sizeRelH relativeFrom="page">
              <wp14:pctWidth>0</wp14:pctWidth>
            </wp14:sizeRelH>
            <wp14:sizeRelV relativeFrom="page">
              <wp14:pctHeight>0</wp14:pctHeight>
            </wp14:sizeRelV>
          </wp:anchor>
        </w:drawing>
      </w:r>
      <w:r w:rsidR="00D3165B">
        <w:rPr>
          <w:rFonts w:ascii="Arial" w:hAnsi="Arial" w:cs="Arial"/>
          <w:spacing w:val="-4"/>
        </w:rPr>
        <w:t>Un fil de suture en chirurgie permet de rapprocher les deux bords d’une plaie afin de faciliter la cicatrisation. Le diamètre, la forme et la composition chimique des fils sont adaptés au type de tissu à recoudre (peau, muscle, tendon, nerf, etc.) mais aussi à la durée de cicatrisation et à la taille de la plaie.</w:t>
      </w:r>
    </w:p>
    <w:p w14:paraId="6ACC4F5D" w14:textId="296E1F8D" w:rsidR="008447A5" w:rsidRDefault="00DE5292" w:rsidP="008D15E4">
      <w:pPr>
        <w:spacing w:after="0" w:line="240" w:lineRule="auto"/>
        <w:jc w:val="both"/>
        <w:rPr>
          <w:rFonts w:ascii="Arial" w:hAnsi="Arial" w:cs="Arial"/>
          <w:spacing w:val="-4"/>
        </w:rPr>
      </w:pPr>
      <w:r w:rsidRPr="00B51E2C">
        <w:rPr>
          <w:rFonts w:ascii="Arial" w:hAnsi="Arial" w:cs="Arial"/>
          <w:noProof/>
        </w:rPr>
        <mc:AlternateContent>
          <mc:Choice Requires="wps">
            <w:drawing>
              <wp:anchor distT="0" distB="0" distL="114300" distR="114300" simplePos="0" relativeHeight="251659264" behindDoc="0" locked="0" layoutInCell="1" allowOverlap="1" wp14:anchorId="7A41B4B5" wp14:editId="02180361">
                <wp:simplePos x="0" y="0"/>
                <wp:positionH relativeFrom="margin">
                  <wp:posOffset>4745990</wp:posOffset>
                </wp:positionH>
                <wp:positionV relativeFrom="paragraph">
                  <wp:posOffset>76037</wp:posOffset>
                </wp:positionV>
                <wp:extent cx="1719580" cy="579120"/>
                <wp:effectExtent l="0" t="0" r="13970" b="11430"/>
                <wp:wrapSquare wrapText="bothSides"/>
                <wp:docPr id="21261631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579120"/>
                        </a:xfrm>
                        <a:prstGeom prst="rect">
                          <a:avLst/>
                        </a:prstGeom>
                        <a:noFill/>
                        <a:ln w="9525">
                          <a:noFill/>
                          <a:miter lim="800000"/>
                          <a:headEnd/>
                          <a:tailEnd/>
                        </a:ln>
                      </wps:spPr>
                      <wps:txbx>
                        <w:txbxContent>
                          <w:p w14:paraId="39D22AE0" w14:textId="4DA79E87" w:rsidR="00D3165B" w:rsidRDefault="00D3165B" w:rsidP="006F5755">
                            <w:pPr>
                              <w:spacing w:after="0" w:line="240" w:lineRule="auto"/>
                              <w:jc w:val="both"/>
                              <w:rPr>
                                <w:rFonts w:ascii="Arial" w:hAnsi="Arial" w:cs="Arial"/>
                                <w:sz w:val="18"/>
                                <w:szCs w:val="18"/>
                              </w:rPr>
                            </w:pPr>
                            <w:r>
                              <w:rPr>
                                <w:rFonts w:ascii="Arial" w:hAnsi="Arial" w:cs="Arial"/>
                                <w:sz w:val="18"/>
                                <w:szCs w:val="18"/>
                              </w:rPr>
                              <w:t>Figure 1. Appareil conçu pour contrôler le diamètre de fils fins</w:t>
                            </w:r>
                          </w:p>
                          <w:p w14:paraId="42F01321" w14:textId="34DA4CE7" w:rsidR="00D3165B" w:rsidRPr="00B51E2C" w:rsidRDefault="00D3165B" w:rsidP="006F5755">
                            <w:pPr>
                              <w:spacing w:after="0" w:line="240" w:lineRule="auto"/>
                              <w:jc w:val="right"/>
                              <w:rPr>
                                <w:rFonts w:ascii="Arial" w:hAnsi="Arial" w:cs="Arial"/>
                                <w:sz w:val="24"/>
                                <w:szCs w:val="24"/>
                              </w:rPr>
                            </w:pPr>
                            <w:r>
                              <w:rPr>
                                <w:rFonts w:ascii="Arial" w:hAnsi="Arial" w:cs="Arial"/>
                                <w:i/>
                                <w:iCs/>
                                <w:sz w:val="18"/>
                                <w:szCs w:val="18"/>
                              </w:rPr>
                              <w:t>www.cersa-mci.com/lds-laser-diffraction-sensor/</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A41B4B5" id="_x0000_t202" coordsize="21600,21600" o:spt="202" path="m,l,21600r21600,l21600,xe">
                <v:stroke joinstyle="miter"/>
                <v:path gradientshapeok="t" o:connecttype="rect"/>
              </v:shapetype>
              <v:shape id="Zone de texte 2" o:spid="_x0000_s1026" type="#_x0000_t202" style="position:absolute;left:0;text-align:left;margin-left:373.7pt;margin-top:6pt;width:135.4pt;height:4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" filled="f" stroked="f">
                <v:textbox inset="0,0,0,0">
                  <w:txbxContent>
                    <w:p w14:paraId="39D22AE0" w14:textId="4DA79E87" w:rsidR="00D3165B" w:rsidRDefault="00D3165B" w:rsidP="006F5755">
                      <w:pPr>
                        <w:spacing w:after="0" w:line="240" w:lineRule="auto"/>
                        <w:jc w:val="both"/>
                        <w:rPr>
                          <w:rFonts w:ascii="Arial" w:hAnsi="Arial" w:cs="Arial"/>
                          <w:sz w:val="18"/>
                          <w:szCs w:val="18"/>
                        </w:rPr>
                      </w:pPr>
                      <w:r>
                        <w:rPr>
                          <w:rFonts w:ascii="Arial" w:hAnsi="Arial" w:cs="Arial"/>
                          <w:sz w:val="18"/>
                          <w:szCs w:val="18"/>
                        </w:rPr>
                        <w:t>Figure 1. Appareil conçu pour contrôler le diamètre de fils fins</w:t>
                      </w:r>
                    </w:p>
                    <w:p w14:paraId="42F01321" w14:textId="34DA4CE7" w:rsidR="00D3165B" w:rsidRPr="00B51E2C" w:rsidRDefault="00D3165B" w:rsidP="006F5755">
                      <w:pPr>
                        <w:spacing w:after="0" w:line="240" w:lineRule="auto"/>
                        <w:jc w:val="right"/>
                        <w:rPr>
                          <w:rFonts w:ascii="Arial" w:hAnsi="Arial" w:cs="Arial"/>
                          <w:sz w:val="24"/>
                          <w:szCs w:val="24"/>
                        </w:rPr>
                      </w:pPr>
                      <w:r>
                        <w:rPr>
                          <w:rFonts w:ascii="Arial" w:hAnsi="Arial" w:cs="Arial"/>
                          <w:i/>
                          <w:iCs/>
                          <w:sz w:val="18"/>
                          <w:szCs w:val="18"/>
                        </w:rPr>
                        <w:t>www.cersa-mci.com/lds-laser-diffraction-sensor/</w:t>
                      </w:r>
                    </w:p>
                  </w:txbxContent>
                </v:textbox>
                <w10:wrap type="square" anchorx="margin"/>
              </v:shape>
            </w:pict>
          </mc:Fallback>
        </mc:AlternateContent>
      </w:r>
    </w:p>
    <w:p w14:paraId="69EC959C" w14:textId="7C2EC5FB" w:rsidR="008447A5" w:rsidRDefault="008447A5" w:rsidP="00DE5292">
      <w:pPr>
        <w:spacing w:after="0" w:line="240" w:lineRule="auto"/>
        <w:ind w:right="2833"/>
        <w:jc w:val="both"/>
        <w:rPr>
          <w:rFonts w:ascii="Arial" w:hAnsi="Arial" w:cs="Arial"/>
          <w:spacing w:val="-4"/>
        </w:rPr>
      </w:pPr>
      <w:r>
        <w:rPr>
          <w:rFonts w:ascii="Arial" w:hAnsi="Arial" w:cs="Arial"/>
          <w:spacing w:val="-4"/>
        </w:rPr>
        <w:t>Lors de la fabrication d’un fil, les industriels peuvent notamment contrôler son diamètre à l’aide d’appareils utilisant la diffraction de la lumière d’un laser (figure 1).</w:t>
      </w:r>
    </w:p>
    <w:p w14:paraId="052E3036" w14:textId="77777777" w:rsidR="00DE5292" w:rsidRDefault="00DE5292" w:rsidP="00DE5292">
      <w:pPr>
        <w:spacing w:after="0" w:line="240" w:lineRule="auto"/>
        <w:jc w:val="both"/>
        <w:rPr>
          <w:rFonts w:ascii="Arial" w:hAnsi="Arial" w:cs="Arial"/>
        </w:rPr>
      </w:pPr>
    </w:p>
    <w:p w14:paraId="51CE5DDB" w14:textId="3C2C2903" w:rsidR="00632158" w:rsidRDefault="00D3165B" w:rsidP="00DE5292">
      <w:pPr>
        <w:spacing w:after="0" w:line="240" w:lineRule="auto"/>
        <w:jc w:val="both"/>
        <w:rPr>
          <w:rFonts w:ascii="Arial" w:hAnsi="Arial" w:cs="Arial"/>
        </w:rPr>
      </w:pPr>
      <w:r>
        <w:rPr>
          <w:rFonts w:ascii="Arial" w:hAnsi="Arial" w:cs="Arial"/>
        </w:rPr>
        <w:t>Dans</w:t>
      </w:r>
      <w:r w:rsidR="00632158">
        <w:rPr>
          <w:rFonts w:ascii="Arial" w:hAnsi="Arial" w:cs="Arial"/>
        </w:rPr>
        <w:t xml:space="preserve"> cet exercice</w:t>
      </w:r>
      <w:r w:rsidR="00B85D63">
        <w:rPr>
          <w:rFonts w:ascii="Arial" w:hAnsi="Arial" w:cs="Arial"/>
        </w:rPr>
        <w:t>, on étudie le principe physique utilisé dans un appareil de contrôle du diamètre d’un fil</w:t>
      </w:r>
      <w:r w:rsidR="008447A5">
        <w:rPr>
          <w:rFonts w:ascii="Arial" w:hAnsi="Arial" w:cs="Arial"/>
        </w:rPr>
        <w:t xml:space="preserve"> puis on s’intéresse à un fil de suture vendu en pharmacie</w:t>
      </w:r>
      <w:r w:rsidR="00632158">
        <w:rPr>
          <w:rFonts w:ascii="Arial" w:hAnsi="Arial" w:cs="Arial"/>
        </w:rPr>
        <w:t>.</w:t>
      </w:r>
    </w:p>
    <w:p w14:paraId="12472FC9" w14:textId="77777777" w:rsidR="00B26BB2" w:rsidRPr="004542A2" w:rsidRDefault="00B26BB2" w:rsidP="008D15E4">
      <w:pPr>
        <w:spacing w:after="0" w:line="240" w:lineRule="auto"/>
        <w:jc w:val="both"/>
        <w:rPr>
          <w:rFonts w:ascii="Arial" w:hAnsi="Arial" w:cs="Arial"/>
        </w:rPr>
      </w:pPr>
    </w:p>
    <w:p w14:paraId="73E2EF74" w14:textId="5952451D" w:rsidR="00967D56" w:rsidRPr="004542A2" w:rsidRDefault="00967D56" w:rsidP="008D15E4">
      <w:pPr>
        <w:spacing w:after="0" w:line="240" w:lineRule="auto"/>
        <w:jc w:val="both"/>
        <w:rPr>
          <w:rFonts w:ascii="Arial" w:hAnsi="Arial" w:cs="Arial"/>
          <w:b/>
          <w:bCs/>
        </w:rPr>
      </w:pPr>
      <w:r w:rsidRPr="004542A2">
        <w:rPr>
          <w:rFonts w:ascii="Arial" w:hAnsi="Arial" w:cs="Arial"/>
          <w:b/>
          <w:bCs/>
        </w:rPr>
        <w:t>Données :</w:t>
      </w:r>
    </w:p>
    <w:p w14:paraId="640927A1" w14:textId="109BAACC" w:rsidR="00967D56" w:rsidRDefault="00B85D63" w:rsidP="0009152A">
      <w:pPr>
        <w:pStyle w:val="Paragraphedeliste"/>
        <w:numPr>
          <w:ilvl w:val="0"/>
          <w:numId w:val="29"/>
        </w:numPr>
        <w:tabs>
          <w:tab w:val="left" w:pos="567"/>
        </w:tabs>
        <w:spacing w:after="60" w:line="240" w:lineRule="auto"/>
        <w:ind w:left="568" w:hanging="284"/>
        <w:contextualSpacing w:val="0"/>
        <w:jc w:val="both"/>
        <w:rPr>
          <w:rFonts w:ascii="Arial" w:hAnsi="Arial" w:cs="Arial"/>
        </w:rPr>
      </w:pPr>
      <w:r>
        <w:rPr>
          <w:rFonts w:ascii="Arial" w:hAnsi="Arial" w:cs="Arial"/>
        </w:rPr>
        <w:t>l</w:t>
      </w:r>
      <w:r w:rsidR="00D3165B">
        <w:rPr>
          <w:rFonts w:ascii="Arial" w:hAnsi="Arial" w:cs="Arial"/>
        </w:rPr>
        <w:t>ongueur d’onde du laser utilisé</w:t>
      </w:r>
      <w:r w:rsidR="00A120B1">
        <w:rPr>
          <w:rFonts w:ascii="Arial" w:hAnsi="Arial" w:cs="Arial"/>
        </w:rPr>
        <w:t xml:space="preserve"> : </w:t>
      </w:r>
      <w:r w:rsidR="00D3165B">
        <w:rPr>
          <w:rFonts w:ascii="Arial" w:hAnsi="Arial" w:cs="Arial"/>
          <w:i/>
          <w:iCs/>
        </w:rPr>
        <w:sym w:font="Symbol" w:char="F06C"/>
      </w:r>
      <w:r w:rsidR="00A120B1">
        <w:rPr>
          <w:rFonts w:ascii="Arial" w:hAnsi="Arial" w:cs="Arial"/>
        </w:rPr>
        <w:t xml:space="preserve"> = </w:t>
      </w:r>
      <w:r w:rsidR="00D3165B">
        <w:rPr>
          <w:rFonts w:ascii="Arial" w:hAnsi="Arial" w:cs="Arial"/>
        </w:rPr>
        <w:t>532</w:t>
      </w:r>
      <w:r w:rsidR="00A120B1">
        <w:rPr>
          <w:rFonts w:ascii="Arial" w:hAnsi="Arial" w:cs="Arial"/>
        </w:rPr>
        <w:t xml:space="preserve"> </w:t>
      </w:r>
      <w:r w:rsidR="00D3165B">
        <w:rPr>
          <w:rFonts w:ascii="Arial" w:hAnsi="Arial" w:cs="Arial"/>
        </w:rPr>
        <w:t>n</w:t>
      </w:r>
      <w:r w:rsidR="00A120B1">
        <w:rPr>
          <w:rFonts w:ascii="Arial" w:hAnsi="Arial" w:cs="Arial"/>
        </w:rPr>
        <w:t>m ;</w:t>
      </w:r>
    </w:p>
    <w:p w14:paraId="3907B818" w14:textId="05BE405B" w:rsidR="00D3165B" w:rsidRDefault="00B85D63" w:rsidP="0009152A">
      <w:pPr>
        <w:pStyle w:val="Paragraphedeliste"/>
        <w:numPr>
          <w:ilvl w:val="0"/>
          <w:numId w:val="29"/>
        </w:numPr>
        <w:tabs>
          <w:tab w:val="left" w:pos="567"/>
        </w:tabs>
        <w:spacing w:after="60" w:line="240" w:lineRule="auto"/>
        <w:ind w:left="568" w:hanging="284"/>
        <w:contextualSpacing w:val="0"/>
        <w:jc w:val="both"/>
        <w:rPr>
          <w:rFonts w:ascii="Arial" w:hAnsi="Arial" w:cs="Arial"/>
        </w:rPr>
      </w:pPr>
      <w:r>
        <w:rPr>
          <w:rFonts w:ascii="Arial" w:hAnsi="Arial" w:cs="Arial"/>
        </w:rPr>
        <w:t>p</w:t>
      </w:r>
      <w:r w:rsidR="00D3165B">
        <w:rPr>
          <w:rFonts w:ascii="Arial" w:hAnsi="Arial" w:cs="Arial"/>
        </w:rPr>
        <w:t>our des angles très petits devant 1 rad, on a :  tan</w:t>
      </w:r>
      <w:r>
        <w:rPr>
          <w:rFonts w:ascii="Arial" w:hAnsi="Arial" w:cs="Arial"/>
        </w:rPr>
        <w:t>(</w:t>
      </w:r>
      <w:r w:rsidRPr="00B85D63">
        <w:rPr>
          <w:rFonts w:ascii="Arial" w:hAnsi="Arial" w:cs="Arial"/>
          <w:i/>
          <w:iCs/>
        </w:rPr>
        <w:t>θ</w:t>
      </w:r>
      <w:r>
        <w:rPr>
          <w:rFonts w:ascii="Arial" w:hAnsi="Arial" w:cs="Arial"/>
        </w:rPr>
        <w:t xml:space="preserve">) </w:t>
      </w:r>
      <w:r>
        <w:rPr>
          <w:rFonts w:ascii="Arial" w:hAnsi="Arial" w:cs="Arial"/>
        </w:rPr>
        <w:sym w:font="Symbol" w:char="F0BB"/>
      </w:r>
      <w:r>
        <w:rPr>
          <w:rFonts w:ascii="Arial" w:hAnsi="Arial" w:cs="Arial"/>
        </w:rPr>
        <w:t xml:space="preserve"> </w:t>
      </w:r>
      <w:r w:rsidRPr="00B85D63">
        <w:rPr>
          <w:rFonts w:ascii="Arial" w:hAnsi="Arial" w:cs="Arial"/>
          <w:i/>
          <w:iCs/>
        </w:rPr>
        <w:t>θ</w:t>
      </w:r>
      <w:r>
        <w:rPr>
          <w:rFonts w:ascii="Arial" w:hAnsi="Arial" w:cs="Arial"/>
        </w:rPr>
        <w:t xml:space="preserve"> avec </w:t>
      </w:r>
      <w:r w:rsidRPr="00B85D63">
        <w:rPr>
          <w:rFonts w:ascii="Arial" w:hAnsi="Arial" w:cs="Arial"/>
          <w:i/>
          <w:iCs/>
        </w:rPr>
        <w:t>θ</w:t>
      </w:r>
      <w:r>
        <w:rPr>
          <w:rFonts w:ascii="Arial" w:hAnsi="Arial" w:cs="Arial"/>
        </w:rPr>
        <w:t xml:space="preserve"> en radian ;</w:t>
      </w:r>
    </w:p>
    <w:p w14:paraId="2728BD88" w14:textId="7EB520F5" w:rsidR="00B85D63" w:rsidRPr="004542A2" w:rsidRDefault="00B85D63" w:rsidP="008D15E4">
      <w:pPr>
        <w:pStyle w:val="Paragraphedeliste"/>
        <w:numPr>
          <w:ilvl w:val="0"/>
          <w:numId w:val="29"/>
        </w:numPr>
        <w:tabs>
          <w:tab w:val="left" w:pos="567"/>
        </w:tabs>
        <w:spacing w:after="0" w:line="240" w:lineRule="auto"/>
        <w:ind w:left="568" w:hanging="284"/>
        <w:contextualSpacing w:val="0"/>
        <w:jc w:val="both"/>
        <w:rPr>
          <w:rFonts w:ascii="Arial" w:hAnsi="Arial" w:cs="Arial"/>
        </w:rPr>
      </w:pPr>
      <w:r>
        <w:rPr>
          <w:rFonts w:ascii="Arial" w:hAnsi="Arial" w:cs="Arial"/>
        </w:rPr>
        <w:t>extrait de la nomenclature américaine dite « USP » et correspondance avec le diamètre des fils :</w:t>
      </w:r>
    </w:p>
    <w:p w14:paraId="4DEDC4DD" w14:textId="77777777" w:rsidR="00BA492A" w:rsidRDefault="00BA492A" w:rsidP="008D15E4">
      <w:pPr>
        <w:spacing w:after="0" w:line="240" w:lineRule="auto"/>
        <w:jc w:val="both"/>
        <w:rPr>
          <w:rFonts w:ascii="Arial" w:hAnsi="Arial" w:cs="Arial"/>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8"/>
        <w:gridCol w:w="1698"/>
        <w:gridCol w:w="1698"/>
        <w:gridCol w:w="1698"/>
        <w:gridCol w:w="1698"/>
        <w:gridCol w:w="1698"/>
      </w:tblGrid>
      <w:tr w:rsidR="00B85D63" w14:paraId="7D387935" w14:textId="77777777" w:rsidTr="0009152A">
        <w:trPr>
          <w:trHeight w:val="397"/>
        </w:trPr>
        <w:tc>
          <w:tcPr>
            <w:tcW w:w="1698" w:type="dxa"/>
            <w:vAlign w:val="center"/>
          </w:tcPr>
          <w:p w14:paraId="326AF25E" w14:textId="02DB2A1D" w:rsidR="00B85D63" w:rsidRDefault="00B85D63" w:rsidP="00B85D63">
            <w:pPr>
              <w:jc w:val="center"/>
              <w:rPr>
                <w:rFonts w:ascii="Arial" w:hAnsi="Arial" w:cs="Arial"/>
              </w:rPr>
            </w:pPr>
            <w:r>
              <w:rPr>
                <w:rFonts w:ascii="Arial" w:hAnsi="Arial" w:cs="Arial"/>
              </w:rPr>
              <w:t>Système USP</w:t>
            </w:r>
          </w:p>
        </w:tc>
        <w:tc>
          <w:tcPr>
            <w:tcW w:w="1698" w:type="dxa"/>
            <w:vAlign w:val="center"/>
          </w:tcPr>
          <w:p w14:paraId="4BE0D2CB" w14:textId="3D0FED8C" w:rsidR="00B85D63" w:rsidRDefault="00B85D63" w:rsidP="00B85D63">
            <w:pPr>
              <w:jc w:val="center"/>
              <w:rPr>
                <w:rFonts w:ascii="Arial" w:hAnsi="Arial" w:cs="Arial"/>
              </w:rPr>
            </w:pPr>
            <w:r>
              <w:rPr>
                <w:rFonts w:ascii="Arial" w:hAnsi="Arial" w:cs="Arial"/>
              </w:rPr>
              <w:t>0</w:t>
            </w:r>
          </w:p>
        </w:tc>
        <w:tc>
          <w:tcPr>
            <w:tcW w:w="1698" w:type="dxa"/>
            <w:vAlign w:val="center"/>
          </w:tcPr>
          <w:p w14:paraId="0B039D00" w14:textId="6EF083F9" w:rsidR="00B85D63" w:rsidRDefault="00B85D63" w:rsidP="00B85D63">
            <w:pPr>
              <w:jc w:val="center"/>
              <w:rPr>
                <w:rFonts w:ascii="Arial" w:hAnsi="Arial" w:cs="Arial"/>
              </w:rPr>
            </w:pPr>
            <w:r>
              <w:rPr>
                <w:rFonts w:ascii="Arial" w:hAnsi="Arial" w:cs="Arial"/>
              </w:rPr>
              <w:t>2/0</w:t>
            </w:r>
          </w:p>
        </w:tc>
        <w:tc>
          <w:tcPr>
            <w:tcW w:w="1698" w:type="dxa"/>
            <w:vAlign w:val="center"/>
          </w:tcPr>
          <w:p w14:paraId="24AAC804" w14:textId="6C272180" w:rsidR="00B85D63" w:rsidRDefault="00B85D63" w:rsidP="00B85D63">
            <w:pPr>
              <w:jc w:val="center"/>
              <w:rPr>
                <w:rFonts w:ascii="Arial" w:hAnsi="Arial" w:cs="Arial"/>
              </w:rPr>
            </w:pPr>
            <w:r>
              <w:rPr>
                <w:rFonts w:ascii="Arial" w:hAnsi="Arial" w:cs="Arial"/>
              </w:rPr>
              <w:t>3/0</w:t>
            </w:r>
          </w:p>
        </w:tc>
        <w:tc>
          <w:tcPr>
            <w:tcW w:w="1698" w:type="dxa"/>
            <w:vAlign w:val="center"/>
          </w:tcPr>
          <w:p w14:paraId="46C81213" w14:textId="21426BA7" w:rsidR="00B85D63" w:rsidRDefault="00B85D63" w:rsidP="00B85D63">
            <w:pPr>
              <w:jc w:val="center"/>
              <w:rPr>
                <w:rFonts w:ascii="Arial" w:hAnsi="Arial" w:cs="Arial"/>
              </w:rPr>
            </w:pPr>
            <w:r>
              <w:rPr>
                <w:rFonts w:ascii="Arial" w:hAnsi="Arial" w:cs="Arial"/>
              </w:rPr>
              <w:t>4/0</w:t>
            </w:r>
          </w:p>
        </w:tc>
        <w:tc>
          <w:tcPr>
            <w:tcW w:w="1698" w:type="dxa"/>
            <w:vAlign w:val="center"/>
          </w:tcPr>
          <w:p w14:paraId="046A4DD4" w14:textId="1AE31BE0" w:rsidR="00B85D63" w:rsidRDefault="00B85D63" w:rsidP="00B85D63">
            <w:pPr>
              <w:jc w:val="center"/>
              <w:rPr>
                <w:rFonts w:ascii="Arial" w:hAnsi="Arial" w:cs="Arial"/>
              </w:rPr>
            </w:pPr>
            <w:r>
              <w:rPr>
                <w:rFonts w:ascii="Arial" w:hAnsi="Arial" w:cs="Arial"/>
              </w:rPr>
              <w:t>5/0</w:t>
            </w:r>
          </w:p>
        </w:tc>
      </w:tr>
      <w:tr w:rsidR="00B85D63" w14:paraId="79ED0C3E" w14:textId="77777777" w:rsidTr="0009152A">
        <w:trPr>
          <w:trHeight w:val="624"/>
        </w:trPr>
        <w:tc>
          <w:tcPr>
            <w:tcW w:w="1698" w:type="dxa"/>
            <w:vAlign w:val="center"/>
          </w:tcPr>
          <w:p w14:paraId="31352E33" w14:textId="77777777" w:rsidR="00B85D63" w:rsidRDefault="00B85D63" w:rsidP="00B85D63">
            <w:pPr>
              <w:jc w:val="center"/>
              <w:rPr>
                <w:rFonts w:ascii="Arial" w:hAnsi="Arial" w:cs="Arial"/>
              </w:rPr>
            </w:pPr>
            <w:r>
              <w:rPr>
                <w:rFonts w:ascii="Arial" w:hAnsi="Arial" w:cs="Arial"/>
              </w:rPr>
              <w:t>Diamètre du fil</w:t>
            </w:r>
          </w:p>
          <w:p w14:paraId="7A8ED31F" w14:textId="532149C3" w:rsidR="00B85D63" w:rsidRDefault="0009152A" w:rsidP="00B85D63">
            <w:pPr>
              <w:jc w:val="center"/>
              <w:rPr>
                <w:rFonts w:ascii="Arial" w:hAnsi="Arial" w:cs="Arial"/>
              </w:rPr>
            </w:pPr>
            <w:r>
              <w:rPr>
                <w:rFonts w:ascii="Arial" w:hAnsi="Arial" w:cs="Arial"/>
              </w:rPr>
              <w:t>e</w:t>
            </w:r>
            <w:r w:rsidR="00B85D63">
              <w:rPr>
                <w:rFonts w:ascii="Arial" w:hAnsi="Arial" w:cs="Arial"/>
              </w:rPr>
              <w:t>n mm</w:t>
            </w:r>
          </w:p>
        </w:tc>
        <w:tc>
          <w:tcPr>
            <w:tcW w:w="1698" w:type="dxa"/>
            <w:vAlign w:val="center"/>
          </w:tcPr>
          <w:p w14:paraId="5446499E" w14:textId="5B3FA382" w:rsidR="00B85D63" w:rsidRDefault="00B85D63" w:rsidP="00B85D63">
            <w:pPr>
              <w:jc w:val="center"/>
              <w:rPr>
                <w:rFonts w:ascii="Arial" w:hAnsi="Arial" w:cs="Arial"/>
              </w:rPr>
            </w:pPr>
            <w:r>
              <w:rPr>
                <w:rFonts w:ascii="Arial" w:hAnsi="Arial" w:cs="Arial"/>
              </w:rPr>
              <w:t>0,350 à 0,399</w:t>
            </w:r>
          </w:p>
        </w:tc>
        <w:tc>
          <w:tcPr>
            <w:tcW w:w="1698" w:type="dxa"/>
            <w:vAlign w:val="center"/>
          </w:tcPr>
          <w:p w14:paraId="278307E5" w14:textId="29207F21" w:rsidR="00B85D63" w:rsidRDefault="00B85D63" w:rsidP="00B85D63">
            <w:pPr>
              <w:jc w:val="center"/>
              <w:rPr>
                <w:rFonts w:ascii="Arial" w:hAnsi="Arial" w:cs="Arial"/>
              </w:rPr>
            </w:pPr>
            <w:r>
              <w:rPr>
                <w:rFonts w:ascii="Arial" w:hAnsi="Arial" w:cs="Arial"/>
              </w:rPr>
              <w:t>0,300 à 0,349</w:t>
            </w:r>
          </w:p>
        </w:tc>
        <w:tc>
          <w:tcPr>
            <w:tcW w:w="1698" w:type="dxa"/>
            <w:vAlign w:val="center"/>
          </w:tcPr>
          <w:p w14:paraId="68D29955" w14:textId="2A135181" w:rsidR="00B85D63" w:rsidRDefault="00B85D63" w:rsidP="00B85D63">
            <w:pPr>
              <w:jc w:val="center"/>
              <w:rPr>
                <w:rFonts w:ascii="Arial" w:hAnsi="Arial" w:cs="Arial"/>
              </w:rPr>
            </w:pPr>
            <w:r>
              <w:rPr>
                <w:rFonts w:ascii="Arial" w:hAnsi="Arial" w:cs="Arial"/>
              </w:rPr>
              <w:t>0,200 à 0,299</w:t>
            </w:r>
          </w:p>
        </w:tc>
        <w:tc>
          <w:tcPr>
            <w:tcW w:w="1698" w:type="dxa"/>
            <w:vAlign w:val="center"/>
          </w:tcPr>
          <w:p w14:paraId="7251341B" w14:textId="0B4DD940" w:rsidR="00B85D63" w:rsidRDefault="00B85D63" w:rsidP="00B85D63">
            <w:pPr>
              <w:jc w:val="center"/>
              <w:rPr>
                <w:rFonts w:ascii="Arial" w:hAnsi="Arial" w:cs="Arial"/>
              </w:rPr>
            </w:pPr>
            <w:r>
              <w:rPr>
                <w:rFonts w:ascii="Arial" w:hAnsi="Arial" w:cs="Arial"/>
              </w:rPr>
              <w:t>0,150 à 0,199</w:t>
            </w:r>
          </w:p>
        </w:tc>
        <w:tc>
          <w:tcPr>
            <w:tcW w:w="1698" w:type="dxa"/>
            <w:vAlign w:val="center"/>
          </w:tcPr>
          <w:p w14:paraId="3048F508" w14:textId="7DA62628" w:rsidR="00B85D63" w:rsidRDefault="00B85D63" w:rsidP="00B85D63">
            <w:pPr>
              <w:jc w:val="center"/>
              <w:rPr>
                <w:rFonts w:ascii="Arial" w:hAnsi="Arial" w:cs="Arial"/>
              </w:rPr>
            </w:pPr>
            <w:r>
              <w:rPr>
                <w:rFonts w:ascii="Arial" w:hAnsi="Arial" w:cs="Arial"/>
              </w:rPr>
              <w:t>0,100 à 0,149</w:t>
            </w:r>
          </w:p>
        </w:tc>
      </w:tr>
    </w:tbl>
    <w:p w14:paraId="1655BD94" w14:textId="77777777" w:rsidR="00B85D63" w:rsidRDefault="00B85D63" w:rsidP="008D15E4">
      <w:pPr>
        <w:spacing w:after="0" w:line="240" w:lineRule="auto"/>
        <w:jc w:val="both"/>
        <w:rPr>
          <w:rFonts w:ascii="Arial" w:hAnsi="Arial" w:cs="Arial"/>
        </w:rPr>
      </w:pPr>
    </w:p>
    <w:p w14:paraId="1546F4A5" w14:textId="02363267" w:rsidR="00DF2F72" w:rsidRPr="00DF2F72" w:rsidRDefault="00DF2F72" w:rsidP="00DF2F72">
      <w:pPr>
        <w:tabs>
          <w:tab w:val="left" w:pos="284"/>
        </w:tabs>
        <w:spacing w:after="0" w:line="240" w:lineRule="auto"/>
        <w:ind w:left="284" w:hanging="284"/>
        <w:jc w:val="both"/>
        <w:rPr>
          <w:rFonts w:ascii="Arial" w:hAnsi="Arial" w:cs="Arial"/>
          <w:b/>
          <w:bCs/>
        </w:rPr>
      </w:pPr>
      <w:r w:rsidRPr="00DF2F72">
        <w:rPr>
          <w:rFonts w:ascii="Arial" w:hAnsi="Arial" w:cs="Arial"/>
          <w:b/>
          <w:bCs/>
        </w:rPr>
        <w:t>1.</w:t>
      </w:r>
      <w:r w:rsidRPr="00DF2F72">
        <w:rPr>
          <w:rFonts w:ascii="Arial" w:hAnsi="Arial" w:cs="Arial"/>
          <w:b/>
          <w:bCs/>
        </w:rPr>
        <w:tab/>
      </w:r>
      <w:r w:rsidR="00B85D63">
        <w:rPr>
          <w:rFonts w:ascii="Arial" w:hAnsi="Arial" w:cs="Arial"/>
          <w:b/>
          <w:bCs/>
        </w:rPr>
        <w:t>Pri</w:t>
      </w:r>
      <w:r w:rsidR="008447A5">
        <w:rPr>
          <w:rFonts w:ascii="Arial" w:hAnsi="Arial" w:cs="Arial"/>
          <w:b/>
          <w:bCs/>
        </w:rPr>
        <w:t>n</w:t>
      </w:r>
      <w:r w:rsidR="00B85D63">
        <w:rPr>
          <w:rFonts w:ascii="Arial" w:hAnsi="Arial" w:cs="Arial"/>
          <w:b/>
          <w:bCs/>
        </w:rPr>
        <w:t>cipe physique utilisé par un appareil de contrôle du diamètre d’un fil</w:t>
      </w:r>
    </w:p>
    <w:p w14:paraId="378D6F8B" w14:textId="77777777" w:rsidR="00444211" w:rsidRDefault="00444211" w:rsidP="008D15E4">
      <w:pPr>
        <w:spacing w:after="0" w:line="240" w:lineRule="auto"/>
        <w:jc w:val="both"/>
        <w:rPr>
          <w:rFonts w:ascii="Arial" w:hAnsi="Arial" w:cs="Arial"/>
        </w:rPr>
      </w:pPr>
    </w:p>
    <w:p w14:paraId="2BD0A41C" w14:textId="7B355FE3" w:rsidR="00DF2F72" w:rsidRPr="00DA29EF" w:rsidRDefault="008447A5" w:rsidP="008D15E4">
      <w:pPr>
        <w:spacing w:after="0" w:line="240" w:lineRule="auto"/>
        <w:jc w:val="both"/>
        <w:rPr>
          <w:rFonts w:ascii="Arial" w:hAnsi="Arial" w:cs="Arial"/>
          <w:spacing w:val="-4"/>
        </w:rPr>
      </w:pPr>
      <w:r>
        <w:rPr>
          <w:rFonts w:ascii="Arial" w:hAnsi="Arial" w:cs="Arial"/>
          <w:spacing w:val="-4"/>
        </w:rPr>
        <w:t xml:space="preserve">Pour illustrer ce principe au laboratoire, on place, sur un banc d’optique, un laser émettant une onde de longueur d’onde </w:t>
      </w:r>
      <w:r w:rsidRPr="008447A5">
        <w:rPr>
          <w:rFonts w:ascii="Arial" w:hAnsi="Arial" w:cs="Arial"/>
          <w:i/>
          <w:iCs/>
          <w:spacing w:val="-4"/>
        </w:rPr>
        <w:sym w:font="Symbol" w:char="F06C"/>
      </w:r>
      <w:r>
        <w:rPr>
          <w:rFonts w:ascii="Arial" w:hAnsi="Arial" w:cs="Arial"/>
          <w:spacing w:val="-4"/>
        </w:rPr>
        <w:t xml:space="preserve"> et un fil de diamètre </w:t>
      </w:r>
      <w:r w:rsidRPr="008447A5">
        <w:rPr>
          <w:rFonts w:ascii="Arial" w:hAnsi="Arial" w:cs="Arial"/>
          <w:i/>
          <w:iCs/>
          <w:spacing w:val="-4"/>
        </w:rPr>
        <w:t>a</w:t>
      </w:r>
      <w:r>
        <w:rPr>
          <w:rFonts w:ascii="Arial" w:hAnsi="Arial" w:cs="Arial"/>
          <w:spacing w:val="-4"/>
        </w:rPr>
        <w:t xml:space="preserve"> connu. Un écran est placé à une distance </w:t>
      </w:r>
      <w:r w:rsidRPr="008447A5">
        <w:rPr>
          <w:rFonts w:ascii="Arial" w:hAnsi="Arial" w:cs="Arial"/>
          <w:i/>
          <w:iCs/>
          <w:spacing w:val="-4"/>
        </w:rPr>
        <w:t>D</w:t>
      </w:r>
      <w:r>
        <w:rPr>
          <w:rFonts w:ascii="Arial" w:hAnsi="Arial" w:cs="Arial"/>
          <w:spacing w:val="-4"/>
        </w:rPr>
        <w:t xml:space="preserve"> du fil. La largeur</w:t>
      </w:r>
      <w:r w:rsidRPr="008447A5">
        <w:rPr>
          <w:rFonts w:ascii="Arial" w:hAnsi="Arial" w:cs="Arial"/>
          <w:i/>
          <w:iCs/>
          <w:spacing w:val="-4"/>
        </w:rPr>
        <w:t xml:space="preserve"> L</w:t>
      </w:r>
      <w:r>
        <w:rPr>
          <w:rFonts w:ascii="Arial" w:hAnsi="Arial" w:cs="Arial"/>
          <w:spacing w:val="-4"/>
        </w:rPr>
        <w:t xml:space="preserve"> de la tache centrale de la figure de diffraction est mesurée directement sur l’écran (figure 2).</w:t>
      </w:r>
    </w:p>
    <w:p w14:paraId="4EECE024" w14:textId="77777777" w:rsidR="00444211" w:rsidRDefault="00444211" w:rsidP="008D15E4">
      <w:pPr>
        <w:spacing w:after="0" w:line="240" w:lineRule="auto"/>
        <w:jc w:val="both"/>
        <w:rPr>
          <w:rFonts w:ascii="Arial" w:hAnsi="Arial" w:cs="Arial"/>
        </w:rPr>
      </w:pPr>
    </w:p>
    <w:p w14:paraId="1BD796B7" w14:textId="64B9B027" w:rsidR="00C04D2D" w:rsidRDefault="00DE5292" w:rsidP="00DE5292">
      <w:pPr>
        <w:spacing w:after="0" w:line="240" w:lineRule="auto"/>
        <w:jc w:val="center"/>
        <w:rPr>
          <w:rFonts w:ascii="Arial" w:hAnsi="Arial" w:cs="Arial"/>
        </w:rPr>
      </w:pPr>
      <w:r w:rsidRPr="00DE5292">
        <w:rPr>
          <w:rFonts w:ascii="Arial" w:hAnsi="Arial" w:cs="Arial"/>
          <w:noProof/>
        </w:rPr>
        <w:drawing>
          <wp:inline distT="0" distB="0" distL="0" distR="0" wp14:anchorId="42A7A561" wp14:editId="22730EA1">
            <wp:extent cx="4680000" cy="1914837"/>
            <wp:effectExtent l="0" t="0" r="6350" b="9525"/>
            <wp:docPr id="1109189614" name="Image 1" descr="Une image contenant croquis, ligne, diagramm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89614" name="Image 1" descr="Une image contenant croquis, ligne, diagramme, conception&#10;&#10;Le contenu généré par l’IA peut être incorrect."/>
                    <pic:cNvPicPr/>
                  </pic:nvPicPr>
                  <pic:blipFill>
                    <a:blip r:embed="rId7"/>
                    <a:stretch>
                      <a:fillRect/>
                    </a:stretch>
                  </pic:blipFill>
                  <pic:spPr>
                    <a:xfrm>
                      <a:off x="0" y="0"/>
                      <a:ext cx="4680000" cy="1914837"/>
                    </a:xfrm>
                    <a:prstGeom prst="rect">
                      <a:avLst/>
                    </a:prstGeom>
                  </pic:spPr>
                </pic:pic>
              </a:graphicData>
            </a:graphic>
          </wp:inline>
        </w:drawing>
      </w:r>
    </w:p>
    <w:p w14:paraId="1A6E9EC9" w14:textId="77777777" w:rsidR="00C40FE2" w:rsidRDefault="00C40FE2" w:rsidP="00DE5292">
      <w:pPr>
        <w:spacing w:after="0" w:line="240" w:lineRule="auto"/>
        <w:jc w:val="center"/>
        <w:rPr>
          <w:rFonts w:ascii="Arial" w:hAnsi="Arial" w:cs="Arial"/>
        </w:rPr>
      </w:pPr>
    </w:p>
    <w:p w14:paraId="5F8978D8" w14:textId="5FD5FF5E" w:rsidR="00C04D2D" w:rsidRDefault="00C04D2D" w:rsidP="00C04D2D">
      <w:pPr>
        <w:spacing w:after="0" w:line="240" w:lineRule="auto"/>
        <w:jc w:val="center"/>
        <w:rPr>
          <w:rFonts w:ascii="Arial" w:hAnsi="Arial" w:cs="Arial"/>
        </w:rPr>
      </w:pPr>
      <w:r>
        <w:rPr>
          <w:rFonts w:ascii="Arial" w:hAnsi="Arial" w:cs="Arial"/>
        </w:rPr>
        <w:t>Figure 2. Montage illustrant le principe physique utilisé par l’appareil de contrôle du diamètre d’un fil</w:t>
      </w:r>
    </w:p>
    <w:p w14:paraId="737B2606" w14:textId="77777777" w:rsidR="00C04D2D" w:rsidRDefault="00C04D2D" w:rsidP="008D15E4">
      <w:pPr>
        <w:spacing w:after="0" w:line="240" w:lineRule="auto"/>
        <w:jc w:val="both"/>
        <w:rPr>
          <w:rFonts w:ascii="Arial" w:hAnsi="Arial" w:cs="Arial"/>
        </w:rPr>
      </w:pPr>
    </w:p>
    <w:p w14:paraId="658D6E3C" w14:textId="7DE64A4C" w:rsidR="00DF2F72" w:rsidRPr="00C04D2D" w:rsidRDefault="00DF2F72" w:rsidP="00C40FE2">
      <w:pPr>
        <w:tabs>
          <w:tab w:val="left" w:pos="567"/>
        </w:tabs>
        <w:spacing w:after="0" w:line="240" w:lineRule="auto"/>
        <w:ind w:left="567" w:hanging="567"/>
        <w:jc w:val="both"/>
        <w:rPr>
          <w:rFonts w:ascii="Arial" w:hAnsi="Arial" w:cs="Arial"/>
          <w:spacing w:val="-4"/>
        </w:rPr>
      </w:pPr>
      <w:r w:rsidRPr="00C04D2D">
        <w:rPr>
          <w:rFonts w:ascii="Arial" w:hAnsi="Arial" w:cs="Arial"/>
          <w:b/>
          <w:bCs/>
          <w:spacing w:val="-4"/>
        </w:rPr>
        <w:t>Q1.</w:t>
      </w:r>
      <w:r w:rsidRPr="00C04D2D">
        <w:rPr>
          <w:rFonts w:ascii="Arial" w:hAnsi="Arial" w:cs="Arial"/>
          <w:spacing w:val="-4"/>
        </w:rPr>
        <w:tab/>
      </w:r>
      <w:r w:rsidR="00C04D2D" w:rsidRPr="00C04D2D">
        <w:rPr>
          <w:rFonts w:ascii="Arial" w:hAnsi="Arial" w:cs="Arial"/>
          <w:spacing w:val="-4"/>
        </w:rPr>
        <w:t xml:space="preserve">Indiquer qualitativement comment évolue l’angle caractéristique de diffraction </w:t>
      </w:r>
      <w:r w:rsidR="00C04D2D" w:rsidRPr="00C04D2D">
        <w:rPr>
          <w:rFonts w:ascii="Arial" w:hAnsi="Arial" w:cs="Arial"/>
          <w:i/>
          <w:iCs/>
          <w:spacing w:val="-4"/>
        </w:rPr>
        <w:t>θ</w:t>
      </w:r>
      <w:r w:rsidR="00C04D2D" w:rsidRPr="00C04D2D">
        <w:rPr>
          <w:rFonts w:ascii="Arial" w:hAnsi="Arial" w:cs="Arial"/>
          <w:spacing w:val="-4"/>
        </w:rPr>
        <w:t xml:space="preserve"> avec le diamètre </w:t>
      </w:r>
      <w:r w:rsidR="00C04D2D" w:rsidRPr="00C04D2D">
        <w:rPr>
          <w:rFonts w:ascii="Arial" w:hAnsi="Arial" w:cs="Arial"/>
          <w:i/>
          <w:iCs/>
          <w:spacing w:val="-4"/>
        </w:rPr>
        <w:t>a</w:t>
      </w:r>
      <w:r w:rsidR="00C04D2D" w:rsidRPr="00C04D2D">
        <w:rPr>
          <w:rFonts w:ascii="Arial" w:hAnsi="Arial" w:cs="Arial"/>
          <w:spacing w:val="-4"/>
        </w:rPr>
        <w:t xml:space="preserve"> du fil.</w:t>
      </w:r>
    </w:p>
    <w:p w14:paraId="3327D027" w14:textId="77777777" w:rsidR="00C40FE2" w:rsidRDefault="00C40FE2" w:rsidP="00C40FE2">
      <w:pPr>
        <w:spacing w:after="0" w:line="240" w:lineRule="auto"/>
        <w:jc w:val="both"/>
        <w:rPr>
          <w:rFonts w:ascii="Arial" w:hAnsi="Arial" w:cs="Arial"/>
        </w:rPr>
      </w:pPr>
    </w:p>
    <w:p w14:paraId="7DCAEFF3" w14:textId="6547AA07" w:rsidR="00DF2F72" w:rsidRPr="0009152A" w:rsidRDefault="00DF2F72" w:rsidP="00C40FE2">
      <w:pPr>
        <w:tabs>
          <w:tab w:val="left" w:pos="567"/>
        </w:tabs>
        <w:spacing w:after="0" w:line="240" w:lineRule="auto"/>
        <w:ind w:left="567" w:hanging="567"/>
        <w:jc w:val="both"/>
        <w:rPr>
          <w:rFonts w:ascii="Arial" w:hAnsi="Arial" w:cs="Arial"/>
          <w:spacing w:val="-6"/>
        </w:rPr>
      </w:pPr>
      <w:r w:rsidRPr="0009152A">
        <w:rPr>
          <w:rFonts w:ascii="Arial" w:hAnsi="Arial" w:cs="Arial"/>
          <w:b/>
          <w:bCs/>
          <w:spacing w:val="-6"/>
        </w:rPr>
        <w:t>Q2.</w:t>
      </w:r>
      <w:r w:rsidRPr="0009152A">
        <w:rPr>
          <w:rFonts w:ascii="Arial" w:hAnsi="Arial" w:cs="Arial"/>
          <w:spacing w:val="-6"/>
        </w:rPr>
        <w:tab/>
      </w:r>
      <w:r w:rsidR="00C04D2D" w:rsidRPr="0009152A">
        <w:rPr>
          <w:rFonts w:ascii="Arial" w:hAnsi="Arial" w:cs="Arial"/>
          <w:spacing w:val="-6"/>
        </w:rPr>
        <w:t xml:space="preserve">Écrire, à l’aide de la figure 2, la relation entre l’angle caractéristique de diffraction </w:t>
      </w:r>
      <w:r w:rsidR="00C04D2D" w:rsidRPr="0009152A">
        <w:rPr>
          <w:rFonts w:ascii="Arial" w:hAnsi="Arial" w:cs="Arial"/>
          <w:i/>
          <w:iCs/>
          <w:spacing w:val="-6"/>
        </w:rPr>
        <w:t>θ</w:t>
      </w:r>
      <w:r w:rsidR="00C04D2D" w:rsidRPr="0009152A">
        <w:rPr>
          <w:rFonts w:ascii="Arial" w:hAnsi="Arial" w:cs="Arial"/>
          <w:spacing w:val="-6"/>
        </w:rPr>
        <w:t xml:space="preserve"> et les grandeurs </w:t>
      </w:r>
      <w:r w:rsidR="00C04D2D" w:rsidRPr="0009152A">
        <w:rPr>
          <w:rFonts w:ascii="Arial" w:hAnsi="Arial" w:cs="Arial"/>
          <w:i/>
          <w:iCs/>
          <w:spacing w:val="-6"/>
        </w:rPr>
        <w:t>D</w:t>
      </w:r>
      <w:r w:rsidR="00C04D2D" w:rsidRPr="0009152A">
        <w:rPr>
          <w:rFonts w:ascii="Arial" w:hAnsi="Arial" w:cs="Arial"/>
          <w:spacing w:val="-6"/>
        </w:rPr>
        <w:t xml:space="preserve"> et </w:t>
      </w:r>
      <w:r w:rsidR="00C04D2D" w:rsidRPr="0009152A">
        <w:rPr>
          <w:rFonts w:ascii="Arial" w:hAnsi="Arial" w:cs="Arial"/>
          <w:i/>
          <w:iCs/>
          <w:spacing w:val="-6"/>
        </w:rPr>
        <w:t>L</w:t>
      </w:r>
      <w:r w:rsidR="00C04D2D" w:rsidRPr="0009152A">
        <w:rPr>
          <w:rFonts w:ascii="Arial" w:hAnsi="Arial" w:cs="Arial"/>
          <w:spacing w:val="-6"/>
        </w:rPr>
        <w:t>.</w:t>
      </w:r>
    </w:p>
    <w:p w14:paraId="4780639D" w14:textId="77777777" w:rsidR="00C40FE2" w:rsidRDefault="00C40FE2" w:rsidP="00C40FE2">
      <w:pPr>
        <w:spacing w:after="0" w:line="240" w:lineRule="auto"/>
        <w:jc w:val="both"/>
        <w:rPr>
          <w:rFonts w:ascii="Arial" w:hAnsi="Arial" w:cs="Arial"/>
        </w:rPr>
      </w:pPr>
    </w:p>
    <w:p w14:paraId="6D643CA7" w14:textId="2B7CD88D" w:rsidR="00DF2F72" w:rsidRPr="0009152A" w:rsidRDefault="00DF2F72" w:rsidP="00C40FE2">
      <w:pPr>
        <w:tabs>
          <w:tab w:val="left" w:pos="567"/>
        </w:tabs>
        <w:spacing w:after="0" w:line="240" w:lineRule="auto"/>
        <w:ind w:left="567" w:hanging="567"/>
        <w:jc w:val="both"/>
        <w:rPr>
          <w:rFonts w:ascii="Arial" w:hAnsi="Arial" w:cs="Arial"/>
          <w:spacing w:val="-6"/>
        </w:rPr>
      </w:pPr>
      <w:r w:rsidRPr="0009152A">
        <w:rPr>
          <w:rFonts w:ascii="Arial" w:hAnsi="Arial" w:cs="Arial"/>
          <w:b/>
          <w:bCs/>
          <w:spacing w:val="-6"/>
        </w:rPr>
        <w:t>Q3.</w:t>
      </w:r>
      <w:r w:rsidRPr="0009152A">
        <w:rPr>
          <w:rFonts w:ascii="Arial" w:hAnsi="Arial" w:cs="Arial"/>
          <w:spacing w:val="-6"/>
        </w:rPr>
        <w:tab/>
      </w:r>
      <w:r w:rsidR="00C04D2D" w:rsidRPr="0009152A">
        <w:rPr>
          <w:rFonts w:ascii="Arial" w:hAnsi="Arial" w:cs="Arial"/>
          <w:spacing w:val="-6"/>
        </w:rPr>
        <w:t xml:space="preserve">Établir l’expression de la largeur </w:t>
      </w:r>
      <w:r w:rsidR="00C04D2D" w:rsidRPr="0009152A">
        <w:rPr>
          <w:rFonts w:ascii="Arial" w:hAnsi="Arial" w:cs="Arial"/>
          <w:i/>
          <w:iCs/>
          <w:spacing w:val="-6"/>
        </w:rPr>
        <w:t>L</w:t>
      </w:r>
      <w:r w:rsidR="00C04D2D" w:rsidRPr="0009152A">
        <w:rPr>
          <w:rFonts w:ascii="Arial" w:hAnsi="Arial" w:cs="Arial"/>
          <w:spacing w:val="-6"/>
        </w:rPr>
        <w:t xml:space="preserve"> de la tache centrale de la figure de diffraction en fonction de </w:t>
      </w:r>
      <w:r w:rsidR="00C04D2D" w:rsidRPr="0009152A">
        <w:rPr>
          <w:rFonts w:ascii="Arial" w:hAnsi="Arial" w:cs="Arial"/>
          <w:i/>
          <w:iCs/>
          <w:spacing w:val="-6"/>
        </w:rPr>
        <w:sym w:font="Symbol" w:char="F06C"/>
      </w:r>
      <w:r w:rsidR="00C04D2D" w:rsidRPr="0009152A">
        <w:rPr>
          <w:rFonts w:ascii="Arial" w:hAnsi="Arial" w:cs="Arial"/>
          <w:spacing w:val="-6"/>
        </w:rPr>
        <w:t xml:space="preserve">, </w:t>
      </w:r>
      <w:r w:rsidR="00C04D2D" w:rsidRPr="0009152A">
        <w:rPr>
          <w:rFonts w:ascii="Arial" w:hAnsi="Arial" w:cs="Arial"/>
          <w:i/>
          <w:iCs/>
          <w:spacing w:val="-6"/>
        </w:rPr>
        <w:t>D</w:t>
      </w:r>
      <w:r w:rsidR="00C04D2D" w:rsidRPr="0009152A">
        <w:rPr>
          <w:rFonts w:ascii="Arial" w:hAnsi="Arial" w:cs="Arial"/>
          <w:spacing w:val="-6"/>
        </w:rPr>
        <w:t xml:space="preserve"> et </w:t>
      </w:r>
      <w:r w:rsidR="0009152A" w:rsidRPr="0009152A">
        <w:rPr>
          <w:rFonts w:ascii="Arial" w:hAnsi="Arial" w:cs="Arial"/>
          <w:i/>
          <w:iCs/>
          <w:spacing w:val="-6"/>
        </w:rPr>
        <w:t>a</w:t>
      </w:r>
      <w:r w:rsidR="0009152A" w:rsidRPr="0009152A">
        <w:rPr>
          <w:rFonts w:ascii="Arial" w:hAnsi="Arial" w:cs="Arial"/>
          <w:spacing w:val="-6"/>
        </w:rPr>
        <w:t>.</w:t>
      </w:r>
    </w:p>
    <w:p w14:paraId="79F7CDC1" w14:textId="77777777" w:rsidR="00BA492A" w:rsidRDefault="00BA492A" w:rsidP="008D15E4">
      <w:pPr>
        <w:spacing w:after="0" w:line="240" w:lineRule="auto"/>
        <w:jc w:val="both"/>
        <w:rPr>
          <w:rFonts w:ascii="Arial" w:hAnsi="Arial" w:cs="Arial"/>
        </w:rPr>
      </w:pPr>
    </w:p>
    <w:p w14:paraId="4E3279C7" w14:textId="0176B7B1" w:rsidR="0009152A" w:rsidRDefault="0009152A">
      <w:pPr>
        <w:rPr>
          <w:rFonts w:ascii="Arial" w:hAnsi="Arial" w:cs="Arial"/>
        </w:rPr>
      </w:pPr>
      <w:r>
        <w:rPr>
          <w:rFonts w:ascii="Arial" w:hAnsi="Arial" w:cs="Arial"/>
        </w:rPr>
        <w:br w:type="page"/>
      </w:r>
    </w:p>
    <w:p w14:paraId="4271A019" w14:textId="3D67904C" w:rsidR="0009152A" w:rsidRPr="006F5755" w:rsidRDefault="0009152A" w:rsidP="008D15E4">
      <w:pPr>
        <w:spacing w:after="0" w:line="240" w:lineRule="auto"/>
        <w:jc w:val="both"/>
        <w:rPr>
          <w:rFonts w:ascii="Arial" w:hAnsi="Arial" w:cs="Arial"/>
          <w:spacing w:val="-4"/>
        </w:rPr>
      </w:pPr>
      <w:r w:rsidRPr="006F5755">
        <w:rPr>
          <w:rFonts w:ascii="Arial" w:hAnsi="Arial" w:cs="Arial"/>
          <w:spacing w:val="-4"/>
        </w:rPr>
        <w:lastRenderedPageBreak/>
        <w:t>On réalise la mesure de la largeur de la tache centrale de la figure de diffraction pour sept fils de diamètres</w:t>
      </w:r>
      <w:r w:rsidR="006F5755" w:rsidRPr="006F5755">
        <w:rPr>
          <w:rFonts w:ascii="Arial" w:hAnsi="Arial" w:cs="Arial"/>
          <w:spacing w:val="-4"/>
        </w:rPr>
        <w:t> </w:t>
      </w:r>
      <w:r w:rsidRPr="006F5755">
        <w:rPr>
          <w:rFonts w:ascii="Arial" w:hAnsi="Arial" w:cs="Arial"/>
          <w:spacing w:val="-4"/>
        </w:rPr>
        <w:t xml:space="preserve">a connus. On représente alors </w:t>
      </w:r>
      <w:r w:rsidRPr="006F5755">
        <w:rPr>
          <w:rFonts w:ascii="Arial" w:hAnsi="Arial" w:cs="Arial"/>
          <w:i/>
          <w:iCs/>
          <w:spacing w:val="-4"/>
        </w:rPr>
        <w:t>L</w:t>
      </w:r>
      <w:r w:rsidRPr="006F5755">
        <w:rPr>
          <w:rFonts w:ascii="Arial" w:hAnsi="Arial" w:cs="Arial"/>
          <w:spacing w:val="-4"/>
        </w:rPr>
        <w:t xml:space="preserve"> en fonction de </w:t>
      </w:r>
      <w:r w:rsidRPr="006F5755">
        <w:rPr>
          <w:rFonts w:ascii="Arial" w:hAnsi="Arial" w:cs="Arial"/>
          <w:i/>
          <w:iCs/>
          <w:spacing w:val="-4"/>
        </w:rPr>
        <w:t>1/a</w:t>
      </w:r>
      <w:r w:rsidRPr="006F5755">
        <w:rPr>
          <w:rFonts w:ascii="Arial" w:hAnsi="Arial" w:cs="Arial"/>
          <w:spacing w:val="-4"/>
        </w:rPr>
        <w:t>.</w:t>
      </w:r>
    </w:p>
    <w:p w14:paraId="7298FEA3" w14:textId="7C34C078" w:rsidR="0009152A" w:rsidRDefault="00DE5292" w:rsidP="00DE5292">
      <w:pPr>
        <w:spacing w:after="0" w:line="240" w:lineRule="auto"/>
        <w:jc w:val="center"/>
        <w:rPr>
          <w:rFonts w:ascii="Arial" w:hAnsi="Arial" w:cs="Arial"/>
        </w:rPr>
      </w:pPr>
      <w:r w:rsidRPr="00DE5292">
        <w:rPr>
          <w:rFonts w:ascii="Arial" w:hAnsi="Arial" w:cs="Arial"/>
          <w:noProof/>
        </w:rPr>
        <w:drawing>
          <wp:inline distT="0" distB="0" distL="0" distR="0" wp14:anchorId="0EC8BD60" wp14:editId="1613B11A">
            <wp:extent cx="4544688" cy="2432681"/>
            <wp:effectExtent l="0" t="0" r="8890" b="6350"/>
            <wp:docPr id="1450572551" name="Image 1" descr="Une image contenant texte, ligne, diagramme, nombr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72551" name="Image 1" descr="Une image contenant texte, ligne, diagramme, nombre&#10;&#10;Le contenu généré par l’IA peut être incorrect."/>
                    <pic:cNvPicPr/>
                  </pic:nvPicPr>
                  <pic:blipFill>
                    <a:blip r:embed="rId8"/>
                    <a:stretch>
                      <a:fillRect/>
                    </a:stretch>
                  </pic:blipFill>
                  <pic:spPr>
                    <a:xfrm>
                      <a:off x="0" y="0"/>
                      <a:ext cx="4561779" cy="2441829"/>
                    </a:xfrm>
                    <a:prstGeom prst="rect">
                      <a:avLst/>
                    </a:prstGeom>
                  </pic:spPr>
                </pic:pic>
              </a:graphicData>
            </a:graphic>
          </wp:inline>
        </w:drawing>
      </w:r>
    </w:p>
    <w:p w14:paraId="74526F95" w14:textId="77777777" w:rsidR="0009152A" w:rsidRDefault="0009152A" w:rsidP="008D15E4">
      <w:pPr>
        <w:spacing w:after="0" w:line="240" w:lineRule="auto"/>
        <w:jc w:val="both"/>
        <w:rPr>
          <w:rFonts w:ascii="Arial" w:hAnsi="Arial" w:cs="Arial"/>
        </w:rPr>
      </w:pPr>
    </w:p>
    <w:p w14:paraId="35C5C8A1" w14:textId="447DFDB4" w:rsidR="0009152A" w:rsidRDefault="0009152A" w:rsidP="0009152A">
      <w:pPr>
        <w:spacing w:after="0" w:line="240" w:lineRule="auto"/>
        <w:jc w:val="center"/>
        <w:rPr>
          <w:rFonts w:ascii="Arial" w:hAnsi="Arial" w:cs="Arial"/>
        </w:rPr>
      </w:pPr>
      <w:r>
        <w:rPr>
          <w:rFonts w:ascii="Arial" w:hAnsi="Arial" w:cs="Arial"/>
        </w:rPr>
        <w:t xml:space="preserve">Figure 3. Représentation graphique de </w:t>
      </w:r>
      <w:r w:rsidRPr="0009152A">
        <w:rPr>
          <w:rFonts w:ascii="Arial" w:hAnsi="Arial" w:cs="Arial"/>
          <w:i/>
          <w:iCs/>
        </w:rPr>
        <w:t>L</w:t>
      </w:r>
      <w:r>
        <w:rPr>
          <w:rFonts w:ascii="Arial" w:hAnsi="Arial" w:cs="Arial"/>
        </w:rPr>
        <w:t xml:space="preserve"> en fonction de </w:t>
      </w:r>
      <w:r w:rsidRPr="0009152A">
        <w:rPr>
          <w:rFonts w:ascii="Arial" w:hAnsi="Arial" w:cs="Arial"/>
          <w:i/>
          <w:iCs/>
        </w:rPr>
        <w:t>1/a</w:t>
      </w:r>
    </w:p>
    <w:p w14:paraId="6776FAA1" w14:textId="77777777" w:rsidR="0009152A" w:rsidRDefault="0009152A" w:rsidP="008D15E4">
      <w:pPr>
        <w:spacing w:after="0" w:line="240" w:lineRule="auto"/>
        <w:jc w:val="both"/>
        <w:rPr>
          <w:rFonts w:ascii="Arial" w:hAnsi="Arial" w:cs="Arial"/>
        </w:rPr>
      </w:pPr>
    </w:p>
    <w:p w14:paraId="0C93E7CB" w14:textId="142B5410" w:rsidR="0009152A" w:rsidRPr="008D15E4" w:rsidRDefault="0009152A" w:rsidP="0009152A">
      <w:pPr>
        <w:tabs>
          <w:tab w:val="left" w:pos="567"/>
        </w:tabs>
        <w:spacing w:after="120" w:line="240" w:lineRule="auto"/>
        <w:ind w:left="567" w:hanging="567"/>
        <w:jc w:val="both"/>
        <w:rPr>
          <w:rFonts w:ascii="Arial" w:hAnsi="Arial" w:cs="Arial"/>
          <w:spacing w:val="-2"/>
        </w:rPr>
      </w:pPr>
      <w:r w:rsidRPr="008D15E4">
        <w:rPr>
          <w:rFonts w:ascii="Arial" w:hAnsi="Arial" w:cs="Arial"/>
          <w:b/>
          <w:bCs/>
          <w:spacing w:val="-2"/>
        </w:rPr>
        <w:t>Q</w:t>
      </w:r>
      <w:r>
        <w:rPr>
          <w:rFonts w:ascii="Arial" w:hAnsi="Arial" w:cs="Arial"/>
          <w:b/>
          <w:bCs/>
          <w:spacing w:val="-2"/>
        </w:rPr>
        <w:t>4</w:t>
      </w:r>
      <w:r w:rsidRPr="008D15E4">
        <w:rPr>
          <w:rFonts w:ascii="Arial" w:hAnsi="Arial" w:cs="Arial"/>
          <w:b/>
          <w:bCs/>
          <w:spacing w:val="-2"/>
        </w:rPr>
        <w:t>.</w:t>
      </w:r>
      <w:r w:rsidRPr="008D15E4">
        <w:rPr>
          <w:rFonts w:ascii="Arial" w:hAnsi="Arial" w:cs="Arial"/>
          <w:spacing w:val="-2"/>
        </w:rPr>
        <w:tab/>
      </w:r>
      <w:r>
        <w:rPr>
          <w:rFonts w:ascii="Arial" w:hAnsi="Arial" w:cs="Arial"/>
          <w:spacing w:val="-2"/>
        </w:rPr>
        <w:t xml:space="preserve">Vérifier que les résultats expérimentaux de la figure 3 sont cohérents avec l’expression établie à la question </w:t>
      </w:r>
      <w:r w:rsidRPr="0009152A">
        <w:rPr>
          <w:rFonts w:ascii="Arial" w:hAnsi="Arial" w:cs="Arial"/>
          <w:b/>
          <w:bCs/>
          <w:spacing w:val="-2"/>
        </w:rPr>
        <w:t>Q3</w:t>
      </w:r>
      <w:r>
        <w:rPr>
          <w:rFonts w:ascii="Arial" w:hAnsi="Arial" w:cs="Arial"/>
          <w:spacing w:val="-2"/>
        </w:rPr>
        <w:t>.</w:t>
      </w:r>
    </w:p>
    <w:p w14:paraId="77BCFA49" w14:textId="77777777" w:rsidR="0009152A" w:rsidRDefault="0009152A" w:rsidP="008D15E4">
      <w:pPr>
        <w:spacing w:after="0" w:line="240" w:lineRule="auto"/>
        <w:jc w:val="both"/>
        <w:rPr>
          <w:rFonts w:ascii="Arial" w:hAnsi="Arial" w:cs="Arial"/>
        </w:rPr>
      </w:pPr>
    </w:p>
    <w:p w14:paraId="431CC4D3" w14:textId="799A15E0" w:rsidR="0009152A" w:rsidRPr="008D15E4" w:rsidRDefault="0009152A" w:rsidP="0009152A">
      <w:pPr>
        <w:tabs>
          <w:tab w:val="left" w:pos="567"/>
        </w:tabs>
        <w:spacing w:after="120" w:line="240" w:lineRule="auto"/>
        <w:ind w:left="567" w:hanging="567"/>
        <w:jc w:val="both"/>
        <w:rPr>
          <w:rFonts w:ascii="Arial" w:hAnsi="Arial" w:cs="Arial"/>
          <w:spacing w:val="-2"/>
        </w:rPr>
      </w:pPr>
      <w:r w:rsidRPr="008D15E4">
        <w:rPr>
          <w:rFonts w:ascii="Arial" w:hAnsi="Arial" w:cs="Arial"/>
          <w:b/>
          <w:bCs/>
          <w:spacing w:val="-2"/>
        </w:rPr>
        <w:t>Q</w:t>
      </w:r>
      <w:r>
        <w:rPr>
          <w:rFonts w:ascii="Arial" w:hAnsi="Arial" w:cs="Arial"/>
          <w:b/>
          <w:bCs/>
          <w:spacing w:val="-2"/>
        </w:rPr>
        <w:t>5</w:t>
      </w:r>
      <w:r w:rsidRPr="008D15E4">
        <w:rPr>
          <w:rFonts w:ascii="Arial" w:hAnsi="Arial" w:cs="Arial"/>
          <w:b/>
          <w:bCs/>
          <w:spacing w:val="-2"/>
        </w:rPr>
        <w:t>.</w:t>
      </w:r>
      <w:r w:rsidRPr="008D15E4">
        <w:rPr>
          <w:rFonts w:ascii="Arial" w:hAnsi="Arial" w:cs="Arial"/>
          <w:spacing w:val="-2"/>
        </w:rPr>
        <w:tab/>
      </w:r>
      <w:r w:rsidR="008150AA">
        <w:rPr>
          <w:rFonts w:ascii="Arial" w:hAnsi="Arial" w:cs="Arial"/>
          <w:spacing w:val="-2"/>
        </w:rPr>
        <w:t>Montrer que la modélisation suivante permet de rendre compte des résultats expérimentaux :</w:t>
      </w:r>
    </w:p>
    <w:p w14:paraId="2B199FA7" w14:textId="56A944F1" w:rsidR="0009152A" w:rsidRDefault="00127285" w:rsidP="008150AA">
      <w:pPr>
        <w:spacing w:after="0" w:line="240" w:lineRule="auto"/>
        <w:jc w:val="center"/>
        <w:rPr>
          <w:rFonts w:ascii="Arial" w:hAnsi="Arial" w:cs="Arial"/>
        </w:rPr>
      </w:pPr>
      <w:r w:rsidRPr="00127285">
        <w:rPr>
          <w:rFonts w:ascii="Arial" w:hAnsi="Arial" w:cs="Arial"/>
          <w:position w:val="-24"/>
        </w:rPr>
        <w:object w:dxaOrig="1760" w:dyaOrig="620" w14:anchorId="5046E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2pt;height:31.2pt" o:ole="">
            <v:imagedata r:id="rId9" o:title=""/>
          </v:shape>
          <o:OLEObject Type="Embed" ProgID="Equation.DSMT4" ShapeID="_x0000_i1027" DrawAspect="Content" ObjectID="_1811657484" r:id="rId10"/>
        </w:object>
      </w:r>
      <w:r>
        <w:rPr>
          <w:rFonts w:ascii="Arial" w:hAnsi="Arial" w:cs="Arial"/>
        </w:rPr>
        <w:t xml:space="preserve"> </w:t>
      </w:r>
      <w:r w:rsidR="008150AA">
        <w:rPr>
          <w:rFonts w:ascii="Arial" w:hAnsi="Arial" w:cs="Arial"/>
        </w:rPr>
        <w:t xml:space="preserve"> avec </w:t>
      </w:r>
      <w:r w:rsidR="008150AA" w:rsidRPr="00C40FE2">
        <w:rPr>
          <w:rFonts w:ascii="Arial" w:hAnsi="Arial" w:cs="Arial"/>
          <w:i/>
          <w:iCs/>
        </w:rPr>
        <w:t>a</w:t>
      </w:r>
      <w:r w:rsidR="008150AA">
        <w:rPr>
          <w:rFonts w:ascii="Arial" w:hAnsi="Arial" w:cs="Arial"/>
        </w:rPr>
        <w:t xml:space="preserve"> et </w:t>
      </w:r>
      <w:r w:rsidR="008150AA" w:rsidRPr="00C40FE2">
        <w:rPr>
          <w:rFonts w:ascii="Arial" w:hAnsi="Arial" w:cs="Arial"/>
          <w:i/>
          <w:iCs/>
        </w:rPr>
        <w:t>L</w:t>
      </w:r>
      <w:r w:rsidR="008150AA">
        <w:rPr>
          <w:rFonts w:ascii="Arial" w:hAnsi="Arial" w:cs="Arial"/>
        </w:rPr>
        <w:t xml:space="preserve"> exprimés en m.</w:t>
      </w:r>
    </w:p>
    <w:p w14:paraId="78256DDB" w14:textId="77777777" w:rsidR="0009152A" w:rsidRDefault="0009152A" w:rsidP="008D15E4">
      <w:pPr>
        <w:spacing w:after="0" w:line="240" w:lineRule="auto"/>
        <w:jc w:val="both"/>
        <w:rPr>
          <w:rFonts w:ascii="Arial" w:hAnsi="Arial" w:cs="Arial"/>
        </w:rPr>
      </w:pPr>
    </w:p>
    <w:p w14:paraId="31BB9AC5" w14:textId="11F4F98B" w:rsidR="00444211" w:rsidRPr="00DF2F72" w:rsidRDefault="00444211" w:rsidP="00444211">
      <w:pPr>
        <w:tabs>
          <w:tab w:val="left" w:pos="284"/>
        </w:tabs>
        <w:spacing w:after="0" w:line="240" w:lineRule="auto"/>
        <w:ind w:left="284" w:hanging="284"/>
        <w:jc w:val="both"/>
        <w:rPr>
          <w:rFonts w:ascii="Arial" w:hAnsi="Arial" w:cs="Arial"/>
          <w:b/>
          <w:bCs/>
        </w:rPr>
      </w:pPr>
      <w:r>
        <w:rPr>
          <w:rFonts w:ascii="Arial" w:hAnsi="Arial" w:cs="Arial"/>
          <w:b/>
          <w:bCs/>
        </w:rPr>
        <w:t>2</w:t>
      </w:r>
      <w:r w:rsidRPr="00DF2F72">
        <w:rPr>
          <w:rFonts w:ascii="Arial" w:hAnsi="Arial" w:cs="Arial"/>
          <w:b/>
          <w:bCs/>
        </w:rPr>
        <w:t>.</w:t>
      </w:r>
      <w:r w:rsidRPr="00DF2F72">
        <w:rPr>
          <w:rFonts w:ascii="Arial" w:hAnsi="Arial" w:cs="Arial"/>
          <w:b/>
          <w:bCs/>
        </w:rPr>
        <w:tab/>
      </w:r>
      <w:r w:rsidR="008150AA">
        <w:rPr>
          <w:rFonts w:ascii="Arial" w:hAnsi="Arial" w:cs="Arial"/>
          <w:b/>
          <w:bCs/>
        </w:rPr>
        <w:t>Mesure du diamètre d’un fil de suture vendu en pharmacie</w:t>
      </w:r>
    </w:p>
    <w:p w14:paraId="052D3AEE" w14:textId="77777777" w:rsidR="00444211" w:rsidRDefault="00444211" w:rsidP="00444211">
      <w:pPr>
        <w:spacing w:after="0" w:line="240" w:lineRule="auto"/>
        <w:jc w:val="both"/>
        <w:rPr>
          <w:rFonts w:ascii="Arial" w:hAnsi="Arial" w:cs="Arial"/>
        </w:rPr>
      </w:pPr>
    </w:p>
    <w:p w14:paraId="333A7B41" w14:textId="25DFBB73" w:rsidR="00444211" w:rsidRDefault="008150AA" w:rsidP="00444211">
      <w:pPr>
        <w:spacing w:after="0" w:line="240" w:lineRule="auto"/>
        <w:jc w:val="both"/>
        <w:rPr>
          <w:rFonts w:ascii="Arial" w:hAnsi="Arial" w:cs="Arial"/>
          <w:spacing w:val="-4"/>
        </w:rPr>
      </w:pPr>
      <w:r>
        <w:rPr>
          <w:rFonts w:ascii="Arial" w:hAnsi="Arial" w:cs="Arial"/>
          <w:spacing w:val="-4"/>
        </w:rPr>
        <w:t>Une partie de l’étiquette du paquet contenant un fil de suture en polyamide de couleur bleue vendu en pharmacie est présentée ci-dessous.</w:t>
      </w:r>
    </w:p>
    <w:p w14:paraId="5AE8F312" w14:textId="198A9D61" w:rsidR="008150AA" w:rsidRDefault="00DE5292" w:rsidP="00C40FE2">
      <w:pPr>
        <w:spacing w:before="120" w:after="120" w:line="240" w:lineRule="auto"/>
        <w:jc w:val="center"/>
        <w:rPr>
          <w:rFonts w:ascii="Arial" w:hAnsi="Arial" w:cs="Arial"/>
          <w:spacing w:val="-4"/>
        </w:rPr>
      </w:pPr>
      <w:r w:rsidRPr="00DE5292">
        <w:rPr>
          <w:rFonts w:ascii="Arial" w:hAnsi="Arial" w:cs="Arial"/>
          <w:noProof/>
          <w:spacing w:val="-4"/>
        </w:rPr>
        <w:drawing>
          <wp:inline distT="0" distB="0" distL="0" distR="0" wp14:anchorId="75C45CDD" wp14:editId="3B0CBA1A">
            <wp:extent cx="3766646" cy="497224"/>
            <wp:effectExtent l="0" t="0" r="5715" b="0"/>
            <wp:docPr id="1375166449" name="Image 1" descr="Une image contenant texte, capture d’écran, Police, blanc&#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66449" name="Image 1" descr="Une image contenant texte, capture d’écran, Police, blanc&#10;&#10;Le contenu généré par l’IA peut être incorrect."/>
                    <pic:cNvPicPr/>
                  </pic:nvPicPr>
                  <pic:blipFill>
                    <a:blip r:embed="rId11"/>
                    <a:stretch>
                      <a:fillRect/>
                    </a:stretch>
                  </pic:blipFill>
                  <pic:spPr>
                    <a:xfrm>
                      <a:off x="0" y="0"/>
                      <a:ext cx="3807030" cy="502555"/>
                    </a:xfrm>
                    <a:prstGeom prst="rect">
                      <a:avLst/>
                    </a:prstGeom>
                  </pic:spPr>
                </pic:pic>
              </a:graphicData>
            </a:graphic>
          </wp:inline>
        </w:drawing>
      </w:r>
    </w:p>
    <w:p w14:paraId="67C5C2AF" w14:textId="724C59E6" w:rsidR="008150AA" w:rsidRDefault="008150AA" w:rsidP="00444211">
      <w:pPr>
        <w:spacing w:after="0" w:line="240" w:lineRule="auto"/>
        <w:jc w:val="both"/>
        <w:rPr>
          <w:rFonts w:ascii="Arial" w:hAnsi="Arial" w:cs="Arial"/>
          <w:spacing w:val="-4"/>
        </w:rPr>
      </w:pPr>
      <w:r>
        <w:rPr>
          <w:rFonts w:ascii="Arial" w:hAnsi="Arial" w:cs="Arial"/>
          <w:spacing w:val="-4"/>
        </w:rPr>
        <w:t>On obtient la figure de diffraction suivante (figure 4) en utilisant le montage expérimental décrit sur la</w:t>
      </w:r>
      <w:r w:rsidR="00C40FE2">
        <w:rPr>
          <w:rFonts w:ascii="Arial" w:hAnsi="Arial" w:cs="Arial"/>
          <w:spacing w:val="-4"/>
        </w:rPr>
        <w:t xml:space="preserve"> </w:t>
      </w:r>
      <w:r>
        <w:rPr>
          <w:rFonts w:ascii="Arial" w:hAnsi="Arial" w:cs="Arial"/>
          <w:spacing w:val="-4"/>
        </w:rPr>
        <w:t>figure 2.</w:t>
      </w:r>
    </w:p>
    <w:p w14:paraId="3CBF15F9" w14:textId="77777777" w:rsidR="008150AA" w:rsidRDefault="008150AA" w:rsidP="00444211">
      <w:pPr>
        <w:spacing w:after="0" w:line="240" w:lineRule="auto"/>
        <w:jc w:val="both"/>
        <w:rPr>
          <w:rFonts w:ascii="Arial" w:hAnsi="Arial" w:cs="Arial"/>
          <w:spacing w:val="-4"/>
        </w:rPr>
      </w:pPr>
    </w:p>
    <w:p w14:paraId="3A7C5F66" w14:textId="0AAF87E4" w:rsidR="00DE5292" w:rsidRDefault="00DE5292" w:rsidP="00DE5292">
      <w:pPr>
        <w:spacing w:after="0" w:line="240" w:lineRule="auto"/>
        <w:jc w:val="center"/>
        <w:rPr>
          <w:rFonts w:ascii="Arial" w:hAnsi="Arial" w:cs="Arial"/>
          <w:spacing w:val="-4"/>
        </w:rPr>
      </w:pPr>
      <w:r w:rsidRPr="00DE5292">
        <w:rPr>
          <w:rFonts w:ascii="Arial" w:hAnsi="Arial" w:cs="Arial"/>
          <w:noProof/>
          <w:spacing w:val="-4"/>
        </w:rPr>
        <w:drawing>
          <wp:inline distT="0" distB="0" distL="0" distR="0" wp14:anchorId="0AFCF11A" wp14:editId="1EF15EE8">
            <wp:extent cx="3521798" cy="1850634"/>
            <wp:effectExtent l="0" t="0" r="2540" b="0"/>
            <wp:docPr id="1091972552" name="Image 1" descr="Une image contenant capture d’écran, diagramme, ligne, Tracé&#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72552" name="Image 1" descr="Une image contenant capture d’écran, diagramme, ligne, Tracé&#10;&#10;Le contenu généré par l’IA peut être incorrect."/>
                    <pic:cNvPicPr/>
                  </pic:nvPicPr>
                  <pic:blipFill>
                    <a:blip r:embed="rId12"/>
                    <a:stretch>
                      <a:fillRect/>
                    </a:stretch>
                  </pic:blipFill>
                  <pic:spPr>
                    <a:xfrm>
                      <a:off x="0" y="0"/>
                      <a:ext cx="3535854" cy="1858020"/>
                    </a:xfrm>
                    <a:prstGeom prst="rect">
                      <a:avLst/>
                    </a:prstGeom>
                  </pic:spPr>
                </pic:pic>
              </a:graphicData>
            </a:graphic>
          </wp:inline>
        </w:drawing>
      </w:r>
    </w:p>
    <w:p w14:paraId="5DB158CE" w14:textId="0AB00A9B" w:rsidR="008150AA" w:rsidRPr="00527747" w:rsidRDefault="008150AA" w:rsidP="008150AA">
      <w:pPr>
        <w:spacing w:after="0" w:line="240" w:lineRule="auto"/>
        <w:jc w:val="center"/>
        <w:rPr>
          <w:rFonts w:ascii="Arial" w:hAnsi="Arial" w:cs="Arial"/>
          <w:spacing w:val="-4"/>
        </w:rPr>
      </w:pPr>
      <w:r>
        <w:rPr>
          <w:rFonts w:ascii="Arial" w:hAnsi="Arial" w:cs="Arial"/>
          <w:spacing w:val="-4"/>
        </w:rPr>
        <w:t>Figure 4. Photographie de l’écran de l’appareil de contrôle</w:t>
      </w:r>
    </w:p>
    <w:p w14:paraId="133E5EC3" w14:textId="77777777" w:rsidR="00DA29EF" w:rsidRPr="00BA492A" w:rsidRDefault="00DA29EF" w:rsidP="00DA29EF">
      <w:pPr>
        <w:spacing w:after="0" w:line="240" w:lineRule="auto"/>
        <w:jc w:val="both"/>
        <w:rPr>
          <w:rFonts w:ascii="Arial" w:hAnsi="Arial" w:cs="Arial"/>
        </w:rPr>
      </w:pPr>
    </w:p>
    <w:p w14:paraId="538E5CA5" w14:textId="134E33EB" w:rsidR="00BA492A" w:rsidRPr="00090264" w:rsidRDefault="00BA492A" w:rsidP="008D15E4">
      <w:pPr>
        <w:tabs>
          <w:tab w:val="left" w:pos="567"/>
        </w:tabs>
        <w:spacing w:after="0" w:line="240" w:lineRule="auto"/>
        <w:ind w:left="567" w:hanging="567"/>
        <w:jc w:val="both"/>
        <w:rPr>
          <w:rFonts w:ascii="Arial" w:hAnsi="Arial" w:cs="Arial"/>
        </w:rPr>
      </w:pPr>
      <w:r w:rsidRPr="00090264">
        <w:rPr>
          <w:rFonts w:ascii="Arial" w:hAnsi="Arial" w:cs="Arial"/>
          <w:b/>
          <w:bCs/>
        </w:rPr>
        <w:t>Q</w:t>
      </w:r>
      <w:r w:rsidR="008150AA">
        <w:rPr>
          <w:rFonts w:ascii="Arial" w:hAnsi="Arial" w:cs="Arial"/>
          <w:b/>
          <w:bCs/>
        </w:rPr>
        <w:t>6</w:t>
      </w:r>
      <w:r w:rsidRPr="00090264">
        <w:rPr>
          <w:rFonts w:ascii="Arial" w:hAnsi="Arial" w:cs="Arial"/>
          <w:b/>
          <w:bCs/>
        </w:rPr>
        <w:t>.</w:t>
      </w:r>
      <w:r w:rsidRPr="00090264">
        <w:rPr>
          <w:rFonts w:ascii="Arial" w:hAnsi="Arial" w:cs="Arial"/>
        </w:rPr>
        <w:tab/>
      </w:r>
      <w:r w:rsidR="008150AA">
        <w:rPr>
          <w:rFonts w:ascii="Arial" w:hAnsi="Arial" w:cs="Arial"/>
        </w:rPr>
        <w:t>En utilisant la figure 4, estimer la valeur du diamètre de ce fil de suture</w:t>
      </w:r>
      <w:r w:rsidR="00090264" w:rsidRPr="00090264">
        <w:rPr>
          <w:rFonts w:ascii="Arial" w:hAnsi="Arial" w:cs="Arial"/>
        </w:rPr>
        <w:t>.</w:t>
      </w:r>
    </w:p>
    <w:p w14:paraId="3A713962" w14:textId="77777777" w:rsidR="00090264" w:rsidRDefault="00090264" w:rsidP="008D15E4">
      <w:pPr>
        <w:tabs>
          <w:tab w:val="left" w:pos="567"/>
        </w:tabs>
        <w:spacing w:after="0" w:line="240" w:lineRule="auto"/>
        <w:ind w:left="567" w:hanging="567"/>
        <w:jc w:val="both"/>
        <w:rPr>
          <w:rFonts w:ascii="Arial" w:hAnsi="Arial" w:cs="Arial"/>
        </w:rPr>
      </w:pPr>
    </w:p>
    <w:p w14:paraId="28B24188" w14:textId="13D5E8E4" w:rsidR="00C40FE2" w:rsidRDefault="00C40FE2" w:rsidP="00127285">
      <w:pPr>
        <w:spacing w:after="0" w:line="240" w:lineRule="auto"/>
        <w:jc w:val="both"/>
        <w:rPr>
          <w:rFonts w:ascii="Arial" w:hAnsi="Arial" w:cs="Arial"/>
        </w:rPr>
      </w:pPr>
      <w:r>
        <w:rPr>
          <w:rFonts w:ascii="Arial" w:hAnsi="Arial" w:cs="Arial"/>
        </w:rPr>
        <w:t>L’incertitude-type sur la valeur du diamètre expérimental du fil est donné, dans les conditions de l’expérience, par la relation suivante :</w:t>
      </w:r>
      <w:r w:rsidR="00127285" w:rsidRPr="00127285">
        <w:rPr>
          <w:rFonts w:ascii="Arial" w:hAnsi="Arial" w:cs="Arial"/>
          <w:position w:val="-24"/>
        </w:rPr>
        <w:object w:dxaOrig="1660" w:dyaOrig="660" w14:anchorId="10996829">
          <v:shape id="_x0000_i1030" type="#_x0000_t75" style="width:82.8pt;height:33pt" o:ole="">
            <v:imagedata r:id="rId13" o:title=""/>
          </v:shape>
          <o:OLEObject Type="Embed" ProgID="Equation.DSMT4" ShapeID="_x0000_i1030" DrawAspect="Content" ObjectID="_1811657485" r:id="rId14"/>
        </w:object>
      </w:r>
      <w:r>
        <w:rPr>
          <w:rFonts w:ascii="Arial" w:eastAsiaTheme="minorEastAsia" w:hAnsi="Arial" w:cs="Arial"/>
        </w:rPr>
        <w:t xml:space="preserve"> avec u(</w:t>
      </w:r>
      <w:r w:rsidR="00311E58" w:rsidRPr="00311E58">
        <w:rPr>
          <w:rFonts w:ascii="Arial" w:eastAsiaTheme="minorEastAsia" w:hAnsi="Arial" w:cs="Arial"/>
          <w:i/>
          <w:iCs/>
        </w:rPr>
        <w:t>L</w:t>
      </w:r>
      <w:r w:rsidR="00311E58">
        <w:rPr>
          <w:rFonts w:ascii="Arial" w:eastAsiaTheme="minorEastAsia" w:hAnsi="Arial" w:cs="Arial"/>
        </w:rPr>
        <w:t>) = 1×10</w:t>
      </w:r>
      <w:r w:rsidR="00127285">
        <w:rPr>
          <w:rFonts w:ascii="Arial" w:eastAsiaTheme="minorEastAsia" w:hAnsi="Arial" w:cs="Arial"/>
          <w:vertAlign w:val="superscript"/>
        </w:rPr>
        <w:t>–</w:t>
      </w:r>
      <w:r w:rsidR="00311E58" w:rsidRPr="00311E58">
        <w:rPr>
          <w:rFonts w:ascii="Arial" w:eastAsiaTheme="minorEastAsia" w:hAnsi="Arial" w:cs="Arial"/>
          <w:vertAlign w:val="superscript"/>
        </w:rPr>
        <w:t>3</w:t>
      </w:r>
      <w:r w:rsidR="00311E58">
        <w:rPr>
          <w:rFonts w:ascii="Arial" w:eastAsiaTheme="minorEastAsia" w:hAnsi="Arial" w:cs="Arial"/>
        </w:rPr>
        <w:t xml:space="preserve"> m</w:t>
      </w:r>
    </w:p>
    <w:p w14:paraId="5CDB7BDE" w14:textId="114B56E5" w:rsidR="00DA29EF" w:rsidRPr="004542A2" w:rsidRDefault="008150AA" w:rsidP="00311E58">
      <w:pPr>
        <w:tabs>
          <w:tab w:val="left" w:pos="567"/>
        </w:tabs>
        <w:spacing w:after="0" w:line="240" w:lineRule="auto"/>
        <w:ind w:left="567" w:hanging="567"/>
        <w:jc w:val="both"/>
        <w:rPr>
          <w:rFonts w:ascii="Arial" w:hAnsi="Arial" w:cs="Arial"/>
        </w:rPr>
      </w:pPr>
      <w:r w:rsidRPr="00DE5292">
        <w:rPr>
          <w:rFonts w:ascii="Arial" w:hAnsi="Arial" w:cs="Arial"/>
          <w:b/>
          <w:bCs/>
          <w:spacing w:val="-4"/>
        </w:rPr>
        <w:t>Q7.</w:t>
      </w:r>
      <w:r w:rsidRPr="00DE5292">
        <w:rPr>
          <w:rFonts w:ascii="Arial" w:hAnsi="Arial" w:cs="Arial"/>
          <w:spacing w:val="-4"/>
        </w:rPr>
        <w:tab/>
        <w:t>Analyser le résultats la mesure en lien avec la plage de référence indiquée sur l’étiquette du fil de suture.</w:t>
      </w:r>
    </w:p>
    <w:sectPr w:rsidR="00DA29EF" w:rsidRPr="004542A2"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93A7B"/>
    <w:multiLevelType w:val="hybridMultilevel"/>
    <w:tmpl w:val="9DBEE892"/>
    <w:lvl w:ilvl="0" w:tplc="2BEC5242">
      <w:start w:val="1"/>
      <w:numFmt w:val="bullet"/>
      <w:lvlText w:val="‒"/>
      <w:lvlJc w:val="left"/>
      <w:pPr>
        <w:ind w:left="720" w:hanging="360"/>
      </w:pPr>
      <w:rPr>
        <w:rFonts w:ascii="Times New Roman" w:hAnsi="Times New Roman" w:cs="Times New Roman"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9410AF"/>
    <w:multiLevelType w:val="hybridMultilevel"/>
    <w:tmpl w:val="7C36BF9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F75EA9"/>
    <w:multiLevelType w:val="hybridMultilevel"/>
    <w:tmpl w:val="71E4AEAC"/>
    <w:lvl w:ilvl="0" w:tplc="14B6C6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21C9F"/>
    <w:multiLevelType w:val="hybridMultilevel"/>
    <w:tmpl w:val="4B0A4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B91BE1"/>
    <w:multiLevelType w:val="hybridMultilevel"/>
    <w:tmpl w:val="5FD288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7045E4"/>
    <w:multiLevelType w:val="hybridMultilevel"/>
    <w:tmpl w:val="FE9AF5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4EC007C"/>
    <w:multiLevelType w:val="hybridMultilevel"/>
    <w:tmpl w:val="7DC4435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643E6F"/>
    <w:multiLevelType w:val="hybridMultilevel"/>
    <w:tmpl w:val="DE64418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9"/>
  </w:num>
  <w:num w:numId="2" w16cid:durableId="147598150">
    <w:abstractNumId w:val="30"/>
  </w:num>
  <w:num w:numId="3" w16cid:durableId="1043673191">
    <w:abstractNumId w:val="4"/>
  </w:num>
  <w:num w:numId="4" w16cid:durableId="1554997379">
    <w:abstractNumId w:val="13"/>
  </w:num>
  <w:num w:numId="5" w16cid:durableId="1774783699">
    <w:abstractNumId w:val="19"/>
  </w:num>
  <w:num w:numId="6" w16cid:durableId="1209610847">
    <w:abstractNumId w:val="8"/>
  </w:num>
  <w:num w:numId="7" w16cid:durableId="1069693144">
    <w:abstractNumId w:val="28"/>
  </w:num>
  <w:num w:numId="8" w16cid:durableId="2051689700">
    <w:abstractNumId w:val="26"/>
  </w:num>
  <w:num w:numId="9" w16cid:durableId="216749121">
    <w:abstractNumId w:val="1"/>
  </w:num>
  <w:num w:numId="10" w16cid:durableId="745884451">
    <w:abstractNumId w:val="22"/>
  </w:num>
  <w:num w:numId="11" w16cid:durableId="1463964506">
    <w:abstractNumId w:val="32"/>
  </w:num>
  <w:num w:numId="12" w16cid:durableId="1430850099">
    <w:abstractNumId w:val="2"/>
  </w:num>
  <w:num w:numId="13" w16cid:durableId="220554775">
    <w:abstractNumId w:val="18"/>
  </w:num>
  <w:num w:numId="14" w16cid:durableId="363479020">
    <w:abstractNumId w:val="0"/>
  </w:num>
  <w:num w:numId="15" w16cid:durableId="2015108701">
    <w:abstractNumId w:val="9"/>
  </w:num>
  <w:num w:numId="16" w16cid:durableId="166361213">
    <w:abstractNumId w:val="10"/>
  </w:num>
  <w:num w:numId="17" w16cid:durableId="1337030129">
    <w:abstractNumId w:val="6"/>
  </w:num>
  <w:num w:numId="18" w16cid:durableId="1288773730">
    <w:abstractNumId w:val="21"/>
  </w:num>
  <w:num w:numId="19" w16cid:durableId="1110125383">
    <w:abstractNumId w:val="12"/>
  </w:num>
  <w:num w:numId="20" w16cid:durableId="1853911922">
    <w:abstractNumId w:val="16"/>
  </w:num>
  <w:num w:numId="21" w16cid:durableId="632447056">
    <w:abstractNumId w:val="11"/>
  </w:num>
  <w:num w:numId="22" w16cid:durableId="343560615">
    <w:abstractNumId w:val="17"/>
  </w:num>
  <w:num w:numId="23" w16cid:durableId="717507297">
    <w:abstractNumId w:val="14"/>
  </w:num>
  <w:num w:numId="24" w16cid:durableId="1468930140">
    <w:abstractNumId w:val="20"/>
  </w:num>
  <w:num w:numId="25" w16cid:durableId="1853181516">
    <w:abstractNumId w:val="3"/>
  </w:num>
  <w:num w:numId="26" w16cid:durableId="864906973">
    <w:abstractNumId w:val="15"/>
  </w:num>
  <w:num w:numId="27" w16cid:durableId="342246093">
    <w:abstractNumId w:val="31"/>
  </w:num>
  <w:num w:numId="28" w16cid:durableId="1037044963">
    <w:abstractNumId w:val="7"/>
  </w:num>
  <w:num w:numId="29" w16cid:durableId="518086860">
    <w:abstractNumId w:val="24"/>
  </w:num>
  <w:num w:numId="30" w16cid:durableId="717122517">
    <w:abstractNumId w:val="5"/>
  </w:num>
  <w:num w:numId="31" w16cid:durableId="1264263021">
    <w:abstractNumId w:val="25"/>
  </w:num>
  <w:num w:numId="32" w16cid:durableId="1085497594">
    <w:abstractNumId w:val="23"/>
  </w:num>
  <w:num w:numId="33" w16cid:durableId="12670786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90085"/>
    <w:rsid w:val="00090264"/>
    <w:rsid w:val="0009152A"/>
    <w:rsid w:val="00093947"/>
    <w:rsid w:val="000B7173"/>
    <w:rsid w:val="000D540A"/>
    <w:rsid w:val="000D6EDC"/>
    <w:rsid w:val="000F5AD2"/>
    <w:rsid w:val="00107A43"/>
    <w:rsid w:val="00127285"/>
    <w:rsid w:val="0014090A"/>
    <w:rsid w:val="00142394"/>
    <w:rsid w:val="0014723E"/>
    <w:rsid w:val="00151F53"/>
    <w:rsid w:val="001A533E"/>
    <w:rsid w:val="001E7045"/>
    <w:rsid w:val="00215467"/>
    <w:rsid w:val="00222ABC"/>
    <w:rsid w:val="00233A95"/>
    <w:rsid w:val="00234D33"/>
    <w:rsid w:val="00245D6A"/>
    <w:rsid w:val="0026164E"/>
    <w:rsid w:val="002C27A0"/>
    <w:rsid w:val="002F5D46"/>
    <w:rsid w:val="00311E58"/>
    <w:rsid w:val="00371118"/>
    <w:rsid w:val="00387A6D"/>
    <w:rsid w:val="003D41E2"/>
    <w:rsid w:val="00434711"/>
    <w:rsid w:val="00444211"/>
    <w:rsid w:val="004542A2"/>
    <w:rsid w:val="0045530D"/>
    <w:rsid w:val="004640CD"/>
    <w:rsid w:val="00464EFD"/>
    <w:rsid w:val="004C2238"/>
    <w:rsid w:val="004C71DB"/>
    <w:rsid w:val="00504E75"/>
    <w:rsid w:val="00524858"/>
    <w:rsid w:val="00527747"/>
    <w:rsid w:val="00557D7D"/>
    <w:rsid w:val="0056432E"/>
    <w:rsid w:val="0058313B"/>
    <w:rsid w:val="005847DE"/>
    <w:rsid w:val="0058719A"/>
    <w:rsid w:val="005A3EC6"/>
    <w:rsid w:val="005B0CDD"/>
    <w:rsid w:val="005D08A3"/>
    <w:rsid w:val="005F3CE7"/>
    <w:rsid w:val="00603BA2"/>
    <w:rsid w:val="00603DC8"/>
    <w:rsid w:val="00603F7B"/>
    <w:rsid w:val="00625CB6"/>
    <w:rsid w:val="00630A43"/>
    <w:rsid w:val="00632158"/>
    <w:rsid w:val="00675FAC"/>
    <w:rsid w:val="00682234"/>
    <w:rsid w:val="006C372F"/>
    <w:rsid w:val="006D1F2D"/>
    <w:rsid w:val="006D218C"/>
    <w:rsid w:val="006F5755"/>
    <w:rsid w:val="0070438F"/>
    <w:rsid w:val="00733946"/>
    <w:rsid w:val="00772069"/>
    <w:rsid w:val="00810E4F"/>
    <w:rsid w:val="008150AA"/>
    <w:rsid w:val="008447A5"/>
    <w:rsid w:val="00846A0C"/>
    <w:rsid w:val="0087301A"/>
    <w:rsid w:val="008C2ED7"/>
    <w:rsid w:val="008D15E4"/>
    <w:rsid w:val="008F1CC1"/>
    <w:rsid w:val="009271C2"/>
    <w:rsid w:val="00967D56"/>
    <w:rsid w:val="00974E49"/>
    <w:rsid w:val="00975731"/>
    <w:rsid w:val="009A2769"/>
    <w:rsid w:val="009B253E"/>
    <w:rsid w:val="009C65EF"/>
    <w:rsid w:val="009E181B"/>
    <w:rsid w:val="009E4964"/>
    <w:rsid w:val="00A120B1"/>
    <w:rsid w:val="00A86B99"/>
    <w:rsid w:val="00AC0230"/>
    <w:rsid w:val="00AD6971"/>
    <w:rsid w:val="00AE2D23"/>
    <w:rsid w:val="00B01CD2"/>
    <w:rsid w:val="00B158CD"/>
    <w:rsid w:val="00B26BB2"/>
    <w:rsid w:val="00B46774"/>
    <w:rsid w:val="00B473C0"/>
    <w:rsid w:val="00B85D63"/>
    <w:rsid w:val="00B9156F"/>
    <w:rsid w:val="00BA492A"/>
    <w:rsid w:val="00BE35F9"/>
    <w:rsid w:val="00BE7836"/>
    <w:rsid w:val="00C045DE"/>
    <w:rsid w:val="00C04D2D"/>
    <w:rsid w:val="00C16116"/>
    <w:rsid w:val="00C40FE2"/>
    <w:rsid w:val="00C507C4"/>
    <w:rsid w:val="00C73CD9"/>
    <w:rsid w:val="00CC7E4C"/>
    <w:rsid w:val="00CD6C6A"/>
    <w:rsid w:val="00CF5C78"/>
    <w:rsid w:val="00D3165B"/>
    <w:rsid w:val="00DA29EF"/>
    <w:rsid w:val="00DA2CE7"/>
    <w:rsid w:val="00DE0289"/>
    <w:rsid w:val="00DE5292"/>
    <w:rsid w:val="00DF2F72"/>
    <w:rsid w:val="00E01EB7"/>
    <w:rsid w:val="00E1509D"/>
    <w:rsid w:val="00EB63DF"/>
    <w:rsid w:val="00F0583B"/>
    <w:rsid w:val="00F150BB"/>
    <w:rsid w:val="00F15380"/>
    <w:rsid w:val="00F3482C"/>
    <w:rsid w:val="00F87868"/>
    <w:rsid w:val="00FF2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labolycee.org" TargetMode="Externa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508</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6</cp:revision>
  <dcterms:created xsi:type="dcterms:W3CDTF">2025-06-14T15:01:00Z</dcterms:created>
  <dcterms:modified xsi:type="dcterms:W3CDTF">2025-06-17T07:25:00Z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