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419A0443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D2207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5344B3">
        <w:rPr>
          <w:rFonts w:ascii="Arial" w:hAnsi="Arial" w:cs="Arial"/>
          <w:b/>
          <w:bCs/>
          <w:sz w:val="24"/>
          <w:szCs w:val="24"/>
        </w:rPr>
        <w:t>Centres étrangers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FD746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DE69A4" w:rsidRPr="00340371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DE69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5C3C2CD7" w:rsidR="00F0583B" w:rsidRDefault="00DE69A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1B7917E5" w14:textId="57570E72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D7F34">
        <w:rPr>
          <w:rFonts w:ascii="Arial" w:hAnsi="Arial" w:cs="Arial"/>
          <w:b/>
          <w:bCs/>
          <w:sz w:val="24"/>
          <w:szCs w:val="24"/>
        </w:rPr>
        <w:t>I</w:t>
      </w:r>
      <w:r w:rsidR="009765E4">
        <w:rPr>
          <w:rFonts w:ascii="Arial" w:hAnsi="Arial" w:cs="Arial"/>
          <w:b/>
          <w:bCs/>
          <w:sz w:val="24"/>
          <w:szCs w:val="24"/>
        </w:rPr>
        <w:t>II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DE69A4">
        <w:rPr>
          <w:rFonts w:ascii="Arial" w:hAnsi="Arial" w:cs="Arial"/>
          <w:b/>
          <w:bCs/>
          <w:sz w:val="24"/>
          <w:szCs w:val="24"/>
        </w:rPr>
        <w:t>-30min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1AC2F777" w:rsidR="00EB63DF" w:rsidRPr="002C27A0" w:rsidRDefault="009765E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Isolation thermique du rover Persévérance</w:t>
      </w:r>
    </w:p>
    <w:p w14:paraId="64FA5C3A" w14:textId="20317846" w:rsid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7D0CD" w14:textId="6016E588" w:rsidR="00FD7462" w:rsidRP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0C2A0" w14:textId="77777777" w:rsidR="00056CE5" w:rsidRDefault="00056CE5" w:rsidP="0005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>Le rover américain Persévérance, qui s'est posé sur la planète Mars le 18 février 2021 dans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 xml:space="preserve">le cratère </w:t>
      </w:r>
      <w:proofErr w:type="spellStart"/>
      <w:r w:rsidRPr="00583949">
        <w:rPr>
          <w:rFonts w:ascii="Arial" w:hAnsi="Arial" w:cs="Arial"/>
          <w:sz w:val="24"/>
          <w:szCs w:val="24"/>
        </w:rPr>
        <w:t>Jezero</w:t>
      </w:r>
      <w:proofErr w:type="spellEnd"/>
      <w:r w:rsidRPr="00583949">
        <w:rPr>
          <w:rFonts w:ascii="Arial" w:hAnsi="Arial" w:cs="Arial"/>
          <w:sz w:val="24"/>
          <w:szCs w:val="24"/>
        </w:rPr>
        <w:t>, est un véhicule de la taille d'une voiture et équipé de multiples capteurs et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instruments de mesure.</w:t>
      </w:r>
    </w:p>
    <w:p w14:paraId="776E21C2" w14:textId="405168D3" w:rsid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B0A44" w14:textId="5B1E7ECD" w:rsidR="00D2152F" w:rsidRDefault="00056CE5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CE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21EF02" wp14:editId="41D1FE5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587115" cy="2335530"/>
            <wp:effectExtent l="0" t="0" r="0" b="7620"/>
            <wp:wrapSquare wrapText="bothSides"/>
            <wp:docPr id="1371488626" name="Image 1" descr="Une image contenant roue, pneu, Pièce auto, 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88626" name="Image 1" descr="Une image contenant roue, pneu, Pièce auto, intérieur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29EC5" w14:textId="11ADC8B1" w:rsidR="00056CE5" w:rsidRDefault="00056CE5" w:rsidP="0005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>Mars possède une température de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surface moyenne de - 53 °C.</w:t>
      </w:r>
    </w:p>
    <w:p w14:paraId="6371DA15" w14:textId="77777777" w:rsidR="00056CE5" w:rsidRPr="00583949" w:rsidRDefault="00056CE5" w:rsidP="0005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854D6" w14:textId="1FA785D1" w:rsidR="00056CE5" w:rsidRPr="00583949" w:rsidRDefault="00056CE5" w:rsidP="0005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>Sur Mars, le rover Persévérance est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soumis aux grands écarts de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température de l’atmosphère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martienne. Une température moyenne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de 10</w:t>
      </w:r>
      <w:r w:rsidR="00B91714">
        <w:rPr>
          <w:rFonts w:ascii="Arial" w:hAnsi="Arial" w:cs="Arial"/>
          <w:sz w:val="24"/>
          <w:szCs w:val="24"/>
        </w:rPr>
        <w:t> </w:t>
      </w:r>
      <w:r w:rsidRPr="00583949">
        <w:rPr>
          <w:rFonts w:ascii="Arial" w:hAnsi="Arial" w:cs="Arial"/>
          <w:sz w:val="24"/>
          <w:szCs w:val="24"/>
        </w:rPr>
        <w:t>°C est maintenue au cœur du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rover, afin de préserver le bon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fonctionnement des ordinateurs.</w:t>
      </w:r>
    </w:p>
    <w:p w14:paraId="45B62131" w14:textId="256864D6" w:rsid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C4AB3" w14:textId="052AEEF9" w:rsidR="00D2152F" w:rsidRP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D28A5" w14:textId="77777777" w:rsidR="00D2152F" w:rsidRP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9C6883" w14:textId="77777777" w:rsidR="00056CE5" w:rsidRPr="00583949" w:rsidRDefault="00056CE5" w:rsidP="0005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>Plusieurs matériaux composent le rover. Parmi eux se trouvent l'aluminium et l'aérogel,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un matériau semblable à un gel considéré comme un solide et dont la capacité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à isoler thermiquement est remarquable.</w:t>
      </w:r>
    </w:p>
    <w:p w14:paraId="708C71C7" w14:textId="259D7FF0" w:rsid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B9F7D" w14:textId="77777777" w:rsidR="00927CFA" w:rsidRPr="00583949" w:rsidRDefault="00927CFA" w:rsidP="00927C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3949">
        <w:rPr>
          <w:rFonts w:ascii="Arial" w:hAnsi="Arial" w:cs="Arial"/>
          <w:b/>
          <w:bCs/>
          <w:sz w:val="24"/>
          <w:szCs w:val="24"/>
        </w:rPr>
        <w:t>Données :</w:t>
      </w:r>
    </w:p>
    <w:p w14:paraId="6F22388D" w14:textId="77777777" w:rsidR="00927CFA" w:rsidRDefault="00927CFA" w:rsidP="00927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077A1" w14:textId="15AA3AB6" w:rsidR="00927CFA" w:rsidRPr="00927CFA" w:rsidRDefault="00927CFA" w:rsidP="00927CFA">
      <w:pPr>
        <w:pStyle w:val="Paragraphedeliste"/>
        <w:numPr>
          <w:ilvl w:val="0"/>
          <w:numId w:val="35"/>
        </w:numPr>
        <w:tabs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27CFA">
        <w:rPr>
          <w:rFonts w:ascii="Arial" w:hAnsi="Arial" w:cs="Arial"/>
          <w:sz w:val="24"/>
          <w:szCs w:val="24"/>
        </w:rPr>
        <w:t>conductivité</w:t>
      </w:r>
      <w:proofErr w:type="gramEnd"/>
      <w:r w:rsidRPr="00927CFA">
        <w:rPr>
          <w:rFonts w:ascii="Arial" w:hAnsi="Arial" w:cs="Arial"/>
          <w:sz w:val="24"/>
          <w:szCs w:val="24"/>
        </w:rPr>
        <w:t xml:space="preserve"> thermique de l'aluminium</w:t>
      </w:r>
      <w:r>
        <w:rPr>
          <w:rFonts w:ascii="Arial" w:hAnsi="Arial" w:cs="Arial"/>
          <w:sz w:val="24"/>
          <w:szCs w:val="24"/>
        </w:rPr>
        <w:t> :</w:t>
      </w:r>
      <w:r w:rsidRPr="00927C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D69">
        <w:rPr>
          <w:rFonts w:ascii="Arial" w:hAnsi="Arial" w:cs="Arial"/>
          <w:i/>
          <w:iCs/>
          <w:sz w:val="24"/>
          <w:szCs w:val="24"/>
        </w:rPr>
        <w:t>λ</w:t>
      </w:r>
      <w:r w:rsidRPr="00927CFA">
        <w:rPr>
          <w:rFonts w:ascii="Arial" w:hAnsi="Arial" w:cs="Arial"/>
          <w:sz w:val="24"/>
          <w:szCs w:val="24"/>
          <w:vertAlign w:val="subscript"/>
        </w:rPr>
        <w:t>aluminium</w:t>
      </w:r>
      <w:proofErr w:type="spellEnd"/>
      <w:r w:rsidRPr="00927CFA">
        <w:rPr>
          <w:rFonts w:ascii="Arial" w:hAnsi="Arial" w:cs="Arial"/>
          <w:sz w:val="24"/>
          <w:szCs w:val="24"/>
        </w:rPr>
        <w:t xml:space="preserve"> = 237 W∙m</w:t>
      </w:r>
      <w:r w:rsidRPr="00927CFA">
        <w:rPr>
          <w:rFonts w:ascii="Arial" w:hAnsi="Arial" w:cs="Arial"/>
          <w:sz w:val="24"/>
          <w:szCs w:val="24"/>
          <w:vertAlign w:val="superscript"/>
        </w:rPr>
        <w:t>-1</w:t>
      </w:r>
      <w:r w:rsidRPr="00927CFA">
        <w:rPr>
          <w:rFonts w:ascii="Arial" w:hAnsi="Arial" w:cs="Arial"/>
          <w:sz w:val="24"/>
          <w:szCs w:val="24"/>
        </w:rPr>
        <w:t>∙K</w:t>
      </w:r>
      <w:r w:rsidRPr="00927CFA">
        <w:rPr>
          <w:rFonts w:ascii="Arial" w:hAnsi="Arial" w:cs="Arial"/>
          <w:sz w:val="24"/>
          <w:szCs w:val="24"/>
          <w:vertAlign w:val="superscript"/>
        </w:rPr>
        <w:t>-1</w:t>
      </w:r>
    </w:p>
    <w:p w14:paraId="545A1F73" w14:textId="2D128287" w:rsidR="00927CFA" w:rsidRPr="00927CFA" w:rsidRDefault="00927CFA" w:rsidP="00927CFA">
      <w:pPr>
        <w:pStyle w:val="Paragraphedeliste"/>
        <w:numPr>
          <w:ilvl w:val="0"/>
          <w:numId w:val="35"/>
        </w:numPr>
        <w:tabs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27CFA">
        <w:rPr>
          <w:rFonts w:ascii="Arial" w:hAnsi="Arial" w:cs="Arial"/>
          <w:sz w:val="24"/>
          <w:szCs w:val="24"/>
        </w:rPr>
        <w:t>conductivité</w:t>
      </w:r>
      <w:proofErr w:type="gramEnd"/>
      <w:r w:rsidRPr="00927CFA">
        <w:rPr>
          <w:rFonts w:ascii="Arial" w:hAnsi="Arial" w:cs="Arial"/>
          <w:sz w:val="24"/>
          <w:szCs w:val="24"/>
        </w:rPr>
        <w:t xml:space="preserve"> thermique de l'aérogel</w:t>
      </w:r>
      <w:r>
        <w:rPr>
          <w:rFonts w:ascii="Arial" w:hAnsi="Arial" w:cs="Arial"/>
          <w:sz w:val="24"/>
          <w:szCs w:val="24"/>
        </w:rPr>
        <w:t> :</w:t>
      </w:r>
      <w:r w:rsidRPr="00927C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D69">
        <w:rPr>
          <w:rFonts w:ascii="Arial" w:hAnsi="Arial" w:cs="Arial"/>
          <w:i/>
          <w:iCs/>
          <w:sz w:val="24"/>
          <w:szCs w:val="24"/>
        </w:rPr>
        <w:t>λ</w:t>
      </w:r>
      <w:r w:rsidRPr="00927CFA">
        <w:rPr>
          <w:rFonts w:ascii="Arial" w:hAnsi="Arial" w:cs="Arial"/>
          <w:sz w:val="24"/>
          <w:szCs w:val="24"/>
          <w:vertAlign w:val="subscript"/>
        </w:rPr>
        <w:t>aérogel</w:t>
      </w:r>
      <w:proofErr w:type="spellEnd"/>
      <w:r w:rsidRPr="00927CFA">
        <w:rPr>
          <w:rFonts w:ascii="Arial" w:hAnsi="Arial" w:cs="Arial"/>
          <w:sz w:val="24"/>
          <w:szCs w:val="24"/>
        </w:rPr>
        <w:t xml:space="preserve"> = 0,0015 W∙m</w:t>
      </w:r>
      <w:r w:rsidRPr="00927CFA">
        <w:rPr>
          <w:rFonts w:ascii="Arial" w:hAnsi="Arial" w:cs="Arial"/>
          <w:sz w:val="24"/>
          <w:szCs w:val="24"/>
          <w:vertAlign w:val="superscript"/>
        </w:rPr>
        <w:t>-1</w:t>
      </w:r>
      <w:r w:rsidRPr="00927CFA">
        <w:rPr>
          <w:rFonts w:ascii="Arial" w:hAnsi="Arial" w:cs="Arial"/>
          <w:sz w:val="24"/>
          <w:szCs w:val="24"/>
        </w:rPr>
        <w:t>∙K</w:t>
      </w:r>
      <w:r w:rsidRPr="00927CFA">
        <w:rPr>
          <w:rFonts w:ascii="Arial" w:hAnsi="Arial" w:cs="Arial"/>
          <w:sz w:val="24"/>
          <w:szCs w:val="24"/>
          <w:vertAlign w:val="superscript"/>
        </w:rPr>
        <w:t>-1</w:t>
      </w:r>
    </w:p>
    <w:p w14:paraId="6E78FC87" w14:textId="267CDF4D" w:rsidR="00927CFA" w:rsidRPr="00927CFA" w:rsidRDefault="00927CFA" w:rsidP="00927CFA">
      <w:pPr>
        <w:pStyle w:val="Paragraphedeliste"/>
        <w:numPr>
          <w:ilvl w:val="0"/>
          <w:numId w:val="35"/>
        </w:numPr>
        <w:tabs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27CFA">
        <w:rPr>
          <w:rFonts w:ascii="Arial" w:hAnsi="Arial" w:cs="Arial"/>
          <w:sz w:val="24"/>
          <w:szCs w:val="24"/>
        </w:rPr>
        <w:t>expression</w:t>
      </w:r>
      <w:proofErr w:type="gramEnd"/>
      <w:r w:rsidRPr="00927CFA">
        <w:rPr>
          <w:rFonts w:ascii="Arial" w:hAnsi="Arial" w:cs="Arial"/>
          <w:sz w:val="24"/>
          <w:szCs w:val="24"/>
        </w:rPr>
        <w:t xml:space="preserve"> littérale de la résistance thermique d'un matériau de surface </w:t>
      </w:r>
      <w:r w:rsidRPr="00927CFA">
        <w:rPr>
          <w:rFonts w:ascii="Cambria Math" w:hAnsi="Cambria Math" w:cs="Cambria Math"/>
          <w:sz w:val="24"/>
          <w:szCs w:val="24"/>
        </w:rPr>
        <w:t>𝑆</w:t>
      </w:r>
      <w:r w:rsidRPr="00927CF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927CFA">
        <w:rPr>
          <w:rFonts w:ascii="Arial" w:hAnsi="Arial" w:cs="Arial"/>
          <w:sz w:val="24"/>
          <w:szCs w:val="24"/>
        </w:rPr>
        <w:t xml:space="preserve">conductivité thermique </w:t>
      </w:r>
      <w:r w:rsidRPr="00927CFA">
        <w:rPr>
          <w:rFonts w:ascii="Cambria Math" w:hAnsi="Cambria Math" w:cs="Cambria Math"/>
          <w:sz w:val="24"/>
          <w:szCs w:val="24"/>
        </w:rPr>
        <w:t>𝜆</w:t>
      </w:r>
      <w:r w:rsidRPr="00927CFA">
        <w:rPr>
          <w:rFonts w:ascii="Arial" w:hAnsi="Arial" w:cs="Arial"/>
          <w:sz w:val="24"/>
          <w:szCs w:val="24"/>
        </w:rPr>
        <w:t xml:space="preserve"> et d’épaisseur</w:t>
      </w:r>
      <w:r w:rsidR="00B91714">
        <w:rPr>
          <w:rFonts w:ascii="Arial" w:hAnsi="Arial" w:cs="Arial"/>
          <w:sz w:val="24"/>
          <w:szCs w:val="24"/>
        </w:rPr>
        <w:t xml:space="preserve"> </w:t>
      </w:r>
      <w:r w:rsidR="00B91714" w:rsidRPr="00B91714">
        <w:rPr>
          <w:rFonts w:ascii="Arial" w:hAnsi="Arial" w:cs="Arial"/>
          <w:i/>
          <w:iCs/>
          <w:sz w:val="24"/>
          <w:szCs w:val="24"/>
        </w:rPr>
        <w:t>e</w:t>
      </w:r>
      <w:r w:rsidRPr="00927CFA">
        <w:rPr>
          <w:rFonts w:ascii="Arial" w:hAnsi="Arial" w:cs="Arial"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λ</m:t>
            </m:r>
            <m:r>
              <w:rPr>
                <w:rFonts w:ascii="Cambria Math" w:hAnsi="Cambria Math" w:cs="Arial"/>
                <w:sz w:val="24"/>
                <w:szCs w:val="24"/>
              </w:rPr>
              <m:t xml:space="preserve"> × </m:t>
            </m:r>
            <m:r>
              <w:rPr>
                <w:rFonts w:ascii="Cambria Math" w:hAnsi="Cambria Math" w:cs="Cambria Math"/>
                <w:sz w:val="24"/>
                <w:szCs w:val="24"/>
              </w:rPr>
              <m:t>S</m:t>
            </m:r>
          </m:den>
        </m:f>
      </m:oMath>
    </w:p>
    <w:p w14:paraId="327CB317" w14:textId="77777777" w:rsidR="00927CFA" w:rsidRPr="00927CFA" w:rsidRDefault="00927CFA" w:rsidP="00927CFA">
      <w:pPr>
        <w:pStyle w:val="Paragraphedeliste"/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927CFA">
        <w:rPr>
          <w:rFonts w:ascii="Arial" w:hAnsi="Arial" w:cs="Arial"/>
          <w:sz w:val="24"/>
          <w:szCs w:val="24"/>
        </w:rPr>
        <w:t>la</w:t>
      </w:r>
      <w:proofErr w:type="gramEnd"/>
      <w:r w:rsidRPr="00927CFA">
        <w:rPr>
          <w:rFonts w:ascii="Arial" w:hAnsi="Arial" w:cs="Arial"/>
          <w:sz w:val="24"/>
          <w:szCs w:val="24"/>
        </w:rPr>
        <w:t xml:space="preserve"> résistance thermique totale d’un système constitué de couches de différentes matières superposées en série est égale à la somme des résistances thermiques de chacune de ces couches.</w:t>
      </w:r>
    </w:p>
    <w:p w14:paraId="7C3B4B93" w14:textId="77777777" w:rsidR="00D2152F" w:rsidRP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EC235" w14:textId="23F18D63" w:rsidR="00FD7462" w:rsidRDefault="00FD7462" w:rsidP="00353D0E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</w:p>
    <w:p w14:paraId="27904223" w14:textId="77777777" w:rsidR="00927CFA" w:rsidRPr="00583949" w:rsidRDefault="00927CFA" w:rsidP="00927C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3949">
        <w:rPr>
          <w:rFonts w:ascii="Arial" w:hAnsi="Arial" w:cs="Arial"/>
          <w:b/>
          <w:bCs/>
          <w:sz w:val="24"/>
          <w:szCs w:val="24"/>
        </w:rPr>
        <w:t>Transfert thermique</w:t>
      </w:r>
    </w:p>
    <w:p w14:paraId="197C4D5C" w14:textId="77777777" w:rsidR="00353D0E" w:rsidRDefault="00353D0E" w:rsidP="00E15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20047" w14:textId="6A7CD6FC" w:rsidR="00BE68A7" w:rsidRDefault="00BE68A7" w:rsidP="00831C3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927CFA" w:rsidRPr="00583949">
        <w:rPr>
          <w:rFonts w:ascii="Arial" w:hAnsi="Arial" w:cs="Arial"/>
          <w:sz w:val="24"/>
          <w:szCs w:val="24"/>
        </w:rPr>
        <w:t>Schématiser le sens du transfert thermique s'opérant entre l'intérieur et l'extérieur du</w:t>
      </w:r>
      <w:r w:rsidR="00927CFA">
        <w:rPr>
          <w:rFonts w:ascii="Arial" w:hAnsi="Arial" w:cs="Arial"/>
          <w:sz w:val="24"/>
          <w:szCs w:val="24"/>
        </w:rPr>
        <w:t xml:space="preserve"> </w:t>
      </w:r>
      <w:r w:rsidR="00927CFA" w:rsidRPr="00583949">
        <w:rPr>
          <w:rFonts w:ascii="Arial" w:hAnsi="Arial" w:cs="Arial"/>
          <w:sz w:val="24"/>
          <w:szCs w:val="24"/>
        </w:rPr>
        <w:t xml:space="preserve">rover sur le schéma situé en </w:t>
      </w:r>
      <w:r w:rsidR="00927CFA" w:rsidRPr="00927CFA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="00927CFA" w:rsidRPr="00583949">
        <w:rPr>
          <w:rFonts w:ascii="Arial" w:hAnsi="Arial" w:cs="Arial"/>
          <w:sz w:val="24"/>
          <w:szCs w:val="24"/>
        </w:rPr>
        <w:t>. Expliquer ce sens.</w:t>
      </w:r>
    </w:p>
    <w:p w14:paraId="5418DD8A" w14:textId="77777777" w:rsidR="00E15E3A" w:rsidRDefault="00E15E3A" w:rsidP="00E15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30924" w14:textId="0CF329F3" w:rsidR="00E15E3A" w:rsidRDefault="00E15E3A" w:rsidP="00E15E3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927CFA" w:rsidRPr="00583949">
        <w:rPr>
          <w:rFonts w:ascii="Arial" w:hAnsi="Arial" w:cs="Arial"/>
          <w:sz w:val="24"/>
          <w:szCs w:val="24"/>
        </w:rPr>
        <w:t>Citer le principal mode de transfert thermique intervenant dans cette situation. Préciser</w:t>
      </w:r>
      <w:r w:rsidR="00927CFA">
        <w:rPr>
          <w:rFonts w:ascii="Arial" w:hAnsi="Arial" w:cs="Arial"/>
          <w:sz w:val="24"/>
          <w:szCs w:val="24"/>
        </w:rPr>
        <w:t xml:space="preserve"> </w:t>
      </w:r>
      <w:r w:rsidR="00927CFA" w:rsidRPr="00583949">
        <w:rPr>
          <w:rFonts w:ascii="Arial" w:hAnsi="Arial" w:cs="Arial"/>
          <w:sz w:val="24"/>
          <w:szCs w:val="24"/>
        </w:rPr>
        <w:t>s'il existe d'autres modes de transfert thermique.</w:t>
      </w:r>
    </w:p>
    <w:p w14:paraId="2DB3BEAD" w14:textId="77777777" w:rsidR="00583949" w:rsidRPr="00583949" w:rsidRDefault="00583949" w:rsidP="00583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1D770" w14:textId="77777777" w:rsidR="00E15E3A" w:rsidRDefault="00E15E3A" w:rsidP="00E15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53D0B9" w14:textId="77777777" w:rsidR="00E32D69" w:rsidRPr="00583949" w:rsidRDefault="00E32D69" w:rsidP="00E32D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3949">
        <w:rPr>
          <w:rFonts w:ascii="Arial" w:hAnsi="Arial" w:cs="Arial"/>
          <w:b/>
          <w:bCs/>
          <w:sz w:val="24"/>
          <w:szCs w:val="24"/>
        </w:rPr>
        <w:lastRenderedPageBreak/>
        <w:t>Caractéristiques d'un matériau</w:t>
      </w:r>
    </w:p>
    <w:p w14:paraId="197B2945" w14:textId="77777777" w:rsidR="00E32D69" w:rsidRDefault="00E32D69" w:rsidP="00E32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4822D" w14:textId="1F8F4A31" w:rsidR="00E32D69" w:rsidRPr="00583949" w:rsidRDefault="00E32D69" w:rsidP="00E32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>Une partie du rover a dû être isolée pour les besoins de la mission. La pièce en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 xml:space="preserve">aluminium, partie du système, possède une longueur </w:t>
      </w:r>
      <w:r w:rsidRPr="00E32D69">
        <w:rPr>
          <w:rFonts w:ascii="Arial" w:hAnsi="Arial" w:cs="Arial"/>
          <w:i/>
          <w:iCs/>
          <w:sz w:val="24"/>
          <w:szCs w:val="24"/>
        </w:rPr>
        <w:t>L</w:t>
      </w:r>
      <w:r w:rsidRPr="00583949">
        <w:rPr>
          <w:rFonts w:ascii="Arial" w:hAnsi="Arial" w:cs="Arial"/>
          <w:sz w:val="24"/>
          <w:szCs w:val="24"/>
        </w:rPr>
        <w:t xml:space="preserve"> de 40 cm, une largeur </w:t>
      </w:r>
      <w:r w:rsidRPr="00E32D69">
        <w:rPr>
          <w:rFonts w:ascii="Arial" w:hAnsi="Arial" w:cs="Arial"/>
          <w:i/>
          <w:iCs/>
          <w:sz w:val="24"/>
          <w:szCs w:val="24"/>
        </w:rPr>
        <w:t>ℓ</w:t>
      </w:r>
      <w:r w:rsidRPr="00583949">
        <w:rPr>
          <w:rFonts w:ascii="Arial" w:hAnsi="Arial" w:cs="Arial"/>
          <w:sz w:val="24"/>
          <w:szCs w:val="24"/>
        </w:rPr>
        <w:t xml:space="preserve"> de 15 cm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 xml:space="preserve">et une </w:t>
      </w:r>
      <w:r w:rsidR="00B91714">
        <w:rPr>
          <w:rFonts w:ascii="Arial" w:hAnsi="Arial" w:cs="Arial"/>
          <w:sz w:val="24"/>
          <w:szCs w:val="24"/>
        </w:rPr>
        <w:br/>
      </w:r>
      <w:r w:rsidRPr="00583949">
        <w:rPr>
          <w:rFonts w:ascii="Arial" w:hAnsi="Arial" w:cs="Arial"/>
          <w:sz w:val="24"/>
          <w:szCs w:val="24"/>
        </w:rPr>
        <w:t xml:space="preserve">épaisseur </w:t>
      </w:r>
      <w:proofErr w:type="spellStart"/>
      <w:r w:rsidRPr="00E32D69">
        <w:rPr>
          <w:rFonts w:ascii="Arial" w:hAnsi="Arial" w:cs="Arial"/>
          <w:i/>
          <w:iCs/>
          <w:sz w:val="24"/>
          <w:szCs w:val="24"/>
        </w:rPr>
        <w:t>e</w:t>
      </w:r>
      <w:r w:rsidRPr="00E32D69">
        <w:rPr>
          <w:rFonts w:ascii="Arial" w:hAnsi="Arial" w:cs="Arial"/>
          <w:i/>
          <w:iCs/>
          <w:sz w:val="24"/>
          <w:szCs w:val="24"/>
          <w:vertAlign w:val="subscript"/>
        </w:rPr>
        <w:t>aluminium</w:t>
      </w:r>
      <w:proofErr w:type="spellEnd"/>
      <w:r w:rsidRPr="00583949">
        <w:rPr>
          <w:rFonts w:ascii="Arial" w:hAnsi="Arial" w:cs="Arial"/>
          <w:sz w:val="24"/>
          <w:szCs w:val="24"/>
        </w:rPr>
        <w:t xml:space="preserve"> de 0,85 cm.</w:t>
      </w:r>
      <w:r w:rsidRPr="00056CE5">
        <w:rPr>
          <w:noProof/>
        </w:rPr>
        <w:t xml:space="preserve"> </w:t>
      </w:r>
    </w:p>
    <w:p w14:paraId="55E52E0F" w14:textId="77777777" w:rsidR="00B47B56" w:rsidRDefault="00B47B56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83C9C4" w14:textId="77777777" w:rsidR="00B47B56" w:rsidRDefault="00B47B56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5074F" w14:textId="503E2FDA" w:rsidR="00B47B56" w:rsidRDefault="00B47B56" w:rsidP="00B47B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32D69" w:rsidRPr="00583949">
        <w:rPr>
          <w:rFonts w:ascii="Arial" w:hAnsi="Arial" w:cs="Arial"/>
          <w:sz w:val="24"/>
          <w:szCs w:val="24"/>
        </w:rPr>
        <w:t>Calculer la résistance thermique de cette pièce avant isolation, sachant que le flux</w:t>
      </w:r>
      <w:r w:rsidR="00E32D69">
        <w:rPr>
          <w:rFonts w:ascii="Arial" w:hAnsi="Arial" w:cs="Arial"/>
          <w:sz w:val="24"/>
          <w:szCs w:val="24"/>
        </w:rPr>
        <w:t xml:space="preserve"> </w:t>
      </w:r>
      <w:r w:rsidR="00E32D69" w:rsidRPr="00583949">
        <w:rPr>
          <w:rFonts w:ascii="Arial" w:hAnsi="Arial" w:cs="Arial"/>
          <w:sz w:val="24"/>
          <w:szCs w:val="24"/>
        </w:rPr>
        <w:t>thermique traverse son épaisseur.</w:t>
      </w:r>
    </w:p>
    <w:p w14:paraId="01FFE9D0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1BC92" w14:textId="1880B2FD" w:rsidR="00E32D69" w:rsidRDefault="00E32D69" w:rsidP="00E32D6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583949">
        <w:rPr>
          <w:rFonts w:ascii="Arial" w:hAnsi="Arial" w:cs="Arial"/>
          <w:sz w:val="24"/>
          <w:szCs w:val="24"/>
        </w:rPr>
        <w:t>En déduire le flux thermique correspondant.</w:t>
      </w:r>
    </w:p>
    <w:p w14:paraId="632B4238" w14:textId="77777777" w:rsidR="00E32D69" w:rsidRDefault="00E32D69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27FE0F" w14:textId="77777777" w:rsidR="00E32D69" w:rsidRPr="00583949" w:rsidRDefault="00E32D69" w:rsidP="00E32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 xml:space="preserve">On rajoute à cette pièce une couche d'aérogel de 3,5 cm d'épaisseur, notée </w:t>
      </w:r>
      <w:proofErr w:type="spellStart"/>
      <w:r w:rsidRPr="00E32D69">
        <w:rPr>
          <w:rFonts w:ascii="Arial" w:hAnsi="Arial" w:cs="Arial"/>
          <w:i/>
          <w:iCs/>
          <w:sz w:val="24"/>
          <w:szCs w:val="24"/>
        </w:rPr>
        <w:t>e</w:t>
      </w:r>
      <w:r w:rsidRPr="00E32D69">
        <w:rPr>
          <w:rFonts w:ascii="Arial" w:hAnsi="Arial" w:cs="Arial"/>
          <w:i/>
          <w:iCs/>
          <w:sz w:val="24"/>
          <w:szCs w:val="24"/>
          <w:vertAlign w:val="subscript"/>
        </w:rPr>
        <w:t>aérogel</w:t>
      </w:r>
      <w:proofErr w:type="spellEnd"/>
      <w:r w:rsidRPr="00E32D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(cf.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schéma du document réponse en annexe).</w:t>
      </w:r>
    </w:p>
    <w:p w14:paraId="0D2E7F0E" w14:textId="77777777" w:rsidR="00E32D69" w:rsidRDefault="00E32D69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8516D" w14:textId="7BDE3D4E" w:rsidR="00E32D69" w:rsidRDefault="00E32D69" w:rsidP="00E32D6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583949">
        <w:rPr>
          <w:rFonts w:ascii="Arial" w:hAnsi="Arial" w:cs="Arial"/>
          <w:sz w:val="24"/>
          <w:szCs w:val="24"/>
        </w:rPr>
        <w:t>Calculer la résistance thermique de la couche d'aérogel rajoutée ainsi que la résistance</w:t>
      </w:r>
      <w:r>
        <w:rPr>
          <w:rFonts w:ascii="Arial" w:hAnsi="Arial" w:cs="Arial"/>
          <w:sz w:val="24"/>
          <w:szCs w:val="24"/>
        </w:rPr>
        <w:t xml:space="preserve"> </w:t>
      </w:r>
      <w:r w:rsidRPr="00583949">
        <w:rPr>
          <w:rFonts w:ascii="Arial" w:hAnsi="Arial" w:cs="Arial"/>
          <w:sz w:val="24"/>
          <w:szCs w:val="24"/>
        </w:rPr>
        <w:t>thermique de l'ensemble.</w:t>
      </w:r>
    </w:p>
    <w:p w14:paraId="269B9320" w14:textId="77777777" w:rsidR="00E32D69" w:rsidRDefault="00E32D69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AB754" w14:textId="69FF70D4" w:rsidR="00E32D69" w:rsidRDefault="00E32D69" w:rsidP="00E32D6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583949">
        <w:rPr>
          <w:rFonts w:ascii="Arial" w:hAnsi="Arial" w:cs="Arial"/>
          <w:sz w:val="24"/>
          <w:szCs w:val="24"/>
        </w:rPr>
        <w:t xml:space="preserve">En déduire le flux thermique à travers </w:t>
      </w:r>
      <w:r w:rsidRPr="00E32D69">
        <w:rPr>
          <w:rFonts w:ascii="Arial" w:hAnsi="Arial" w:cs="Arial"/>
          <w:b/>
          <w:bCs/>
          <w:sz w:val="24"/>
          <w:szCs w:val="24"/>
        </w:rPr>
        <w:t>l’ensemble (pièce en aluminium et couche d’aérogel)</w:t>
      </w:r>
      <w:r w:rsidRPr="00583949">
        <w:rPr>
          <w:rFonts w:ascii="Arial" w:hAnsi="Arial" w:cs="Arial"/>
          <w:sz w:val="24"/>
          <w:szCs w:val="24"/>
        </w:rPr>
        <w:t xml:space="preserve"> et le comparer au flux thermique en absence d'aérogel.</w:t>
      </w:r>
    </w:p>
    <w:p w14:paraId="6249813C" w14:textId="77777777" w:rsidR="00E32D69" w:rsidRDefault="00E32D69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27DE1" w14:textId="39937B77" w:rsidR="00E32D69" w:rsidRDefault="00E32D69" w:rsidP="00E32D6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583949">
        <w:rPr>
          <w:rFonts w:ascii="Arial" w:hAnsi="Arial" w:cs="Arial"/>
          <w:sz w:val="24"/>
          <w:szCs w:val="24"/>
        </w:rPr>
        <w:t>Indiquer comment varie le flux thermique global lorsqu'on</w:t>
      </w:r>
      <w:r>
        <w:rPr>
          <w:rFonts w:ascii="Arial" w:hAnsi="Arial" w:cs="Arial"/>
          <w:sz w:val="24"/>
          <w:szCs w:val="24"/>
        </w:rPr>
        <w:t> :</w:t>
      </w:r>
    </w:p>
    <w:p w14:paraId="2B478A6C" w14:textId="1B4649BA" w:rsidR="00583949" w:rsidRPr="00E32D69" w:rsidRDefault="00583949" w:rsidP="00E32D69">
      <w:pPr>
        <w:pStyle w:val="Paragraphedelist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E32D69">
        <w:rPr>
          <w:rFonts w:ascii="Arial" w:hAnsi="Arial" w:cs="Arial"/>
          <w:sz w:val="24"/>
          <w:szCs w:val="24"/>
        </w:rPr>
        <w:t>double</w:t>
      </w:r>
      <w:proofErr w:type="gramEnd"/>
      <w:r w:rsidRPr="00E32D69">
        <w:rPr>
          <w:rFonts w:ascii="Arial" w:hAnsi="Arial" w:cs="Arial"/>
          <w:sz w:val="24"/>
          <w:szCs w:val="24"/>
        </w:rPr>
        <w:t xml:space="preserve"> la surface (longueur × largeur) de l'ensemble (pièce en aluminium et couche d’aérogel). Justifier votre réponse ;</w:t>
      </w:r>
    </w:p>
    <w:p w14:paraId="47C0B816" w14:textId="3E7B55E6" w:rsidR="00B47B56" w:rsidRPr="00E32D69" w:rsidRDefault="00583949" w:rsidP="00E32D69">
      <w:pPr>
        <w:pStyle w:val="Paragraphedelist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E32D69">
        <w:rPr>
          <w:rFonts w:ascii="Arial" w:hAnsi="Arial" w:cs="Arial"/>
          <w:sz w:val="24"/>
          <w:szCs w:val="24"/>
        </w:rPr>
        <w:t>double</w:t>
      </w:r>
      <w:proofErr w:type="gramEnd"/>
      <w:r w:rsidRPr="00E32D69">
        <w:rPr>
          <w:rFonts w:ascii="Arial" w:hAnsi="Arial" w:cs="Arial"/>
          <w:sz w:val="24"/>
          <w:szCs w:val="24"/>
        </w:rPr>
        <w:t xml:space="preserve"> l’épaisseur de l'ensemble (pièce en aluminium et couche d’aérogel). Justifier votre réponse.</w:t>
      </w:r>
    </w:p>
    <w:p w14:paraId="1FB09FAE" w14:textId="77777777" w:rsidR="00831C3A" w:rsidRDefault="00831C3A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FACE6" w14:textId="43100AF9" w:rsidR="00DF1E52" w:rsidRDefault="00DF1E52" w:rsidP="00DF1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F5F24" w14:textId="77777777" w:rsidR="00E32D69" w:rsidRDefault="00E32D69" w:rsidP="00DF1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35607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F0373" w14:textId="77777777" w:rsidR="006417E0" w:rsidRDefault="006417E0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7D895" w14:textId="58071FB9" w:rsidR="00B47B56" w:rsidRPr="00583949" w:rsidRDefault="00583949" w:rsidP="00583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3949">
        <w:rPr>
          <w:rFonts w:ascii="Arial" w:hAnsi="Arial" w:cs="Arial"/>
          <w:b/>
          <w:bCs/>
          <w:sz w:val="24"/>
          <w:szCs w:val="24"/>
        </w:rPr>
        <w:t>ANNEXE À RENDRE AVEC LA COPIE</w:t>
      </w:r>
    </w:p>
    <w:p w14:paraId="346C8BAB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4E3E2" w14:textId="203FA811" w:rsidR="00056CE5" w:rsidRPr="00056CE5" w:rsidRDefault="00056CE5" w:rsidP="00B47B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CE5">
        <w:rPr>
          <w:rFonts w:ascii="Arial" w:hAnsi="Arial" w:cs="Arial"/>
          <w:b/>
          <w:bCs/>
          <w:sz w:val="24"/>
          <w:szCs w:val="24"/>
        </w:rPr>
        <w:t>Document-réponse - question 1</w:t>
      </w:r>
    </w:p>
    <w:p w14:paraId="68D577CC" w14:textId="77777777" w:rsidR="00056CE5" w:rsidRDefault="00056CE5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BF0D7" w14:textId="7E22D8DF" w:rsidR="00B47B56" w:rsidRDefault="00583949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sz w:val="24"/>
          <w:szCs w:val="24"/>
        </w:rPr>
        <w:t>Schématiser le sens du transfert thermique.</w:t>
      </w:r>
    </w:p>
    <w:p w14:paraId="48AA921C" w14:textId="77777777" w:rsidR="00583949" w:rsidRDefault="00583949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27BB8" w14:textId="210C6320" w:rsidR="00583949" w:rsidRDefault="00583949" w:rsidP="005839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394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4396B1" wp14:editId="250967CE">
            <wp:extent cx="4753638" cy="2238687"/>
            <wp:effectExtent l="0" t="0" r="8890" b="9525"/>
            <wp:docPr id="1007003314" name="Image 1" descr="Une image contenant capture d’écran, texte, diagram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03314" name="Image 1" descr="Une image contenant capture d’écran, texte, diagramme, conceptio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94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D53"/>
    <w:multiLevelType w:val="hybridMultilevel"/>
    <w:tmpl w:val="7F58EBF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46E9"/>
    <w:multiLevelType w:val="hybridMultilevel"/>
    <w:tmpl w:val="B64E817E"/>
    <w:lvl w:ilvl="0" w:tplc="8376D0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B6714"/>
    <w:multiLevelType w:val="hybridMultilevel"/>
    <w:tmpl w:val="D27EA4F2"/>
    <w:lvl w:ilvl="0" w:tplc="424CEB2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52D78"/>
    <w:multiLevelType w:val="hybridMultilevel"/>
    <w:tmpl w:val="322E8616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C198B"/>
    <w:multiLevelType w:val="hybridMultilevel"/>
    <w:tmpl w:val="06C06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31380"/>
    <w:multiLevelType w:val="hybridMultilevel"/>
    <w:tmpl w:val="6268A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471C4"/>
    <w:multiLevelType w:val="hybridMultilevel"/>
    <w:tmpl w:val="A0684300"/>
    <w:lvl w:ilvl="0" w:tplc="C3DEC718">
      <w:start w:val="1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41612"/>
    <w:multiLevelType w:val="hybridMultilevel"/>
    <w:tmpl w:val="CBD67778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90052"/>
    <w:multiLevelType w:val="hybridMultilevel"/>
    <w:tmpl w:val="EEDCE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D1616"/>
    <w:multiLevelType w:val="hybridMultilevel"/>
    <w:tmpl w:val="53F40B22"/>
    <w:lvl w:ilvl="0" w:tplc="640CA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45A5F77"/>
    <w:multiLevelType w:val="hybridMultilevel"/>
    <w:tmpl w:val="28D4C5F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42D0"/>
    <w:multiLevelType w:val="hybridMultilevel"/>
    <w:tmpl w:val="E1AACC9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2369E"/>
    <w:multiLevelType w:val="hybridMultilevel"/>
    <w:tmpl w:val="AFCCD210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A003B"/>
    <w:multiLevelType w:val="hybridMultilevel"/>
    <w:tmpl w:val="2ABA7C80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3"/>
  </w:num>
  <w:num w:numId="2" w16cid:durableId="147598150">
    <w:abstractNumId w:val="35"/>
  </w:num>
  <w:num w:numId="3" w16cid:durableId="1043673191">
    <w:abstractNumId w:val="4"/>
  </w:num>
  <w:num w:numId="4" w16cid:durableId="1554997379">
    <w:abstractNumId w:val="13"/>
  </w:num>
  <w:num w:numId="5" w16cid:durableId="1774783699">
    <w:abstractNumId w:val="21"/>
  </w:num>
  <w:num w:numId="6" w16cid:durableId="1209610847">
    <w:abstractNumId w:val="7"/>
  </w:num>
  <w:num w:numId="7" w16cid:durableId="1069693144">
    <w:abstractNumId w:val="32"/>
  </w:num>
  <w:num w:numId="8" w16cid:durableId="2051689700">
    <w:abstractNumId w:val="27"/>
  </w:num>
  <w:num w:numId="9" w16cid:durableId="216749121">
    <w:abstractNumId w:val="1"/>
  </w:num>
  <w:num w:numId="10" w16cid:durableId="745884451">
    <w:abstractNumId w:val="25"/>
  </w:num>
  <w:num w:numId="11" w16cid:durableId="1463964506">
    <w:abstractNumId w:val="37"/>
  </w:num>
  <w:num w:numId="12" w16cid:durableId="1430850099">
    <w:abstractNumId w:val="2"/>
  </w:num>
  <w:num w:numId="13" w16cid:durableId="220554775">
    <w:abstractNumId w:val="20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5"/>
  </w:num>
  <w:num w:numId="18" w16cid:durableId="1288773730">
    <w:abstractNumId w:val="24"/>
  </w:num>
  <w:num w:numId="19" w16cid:durableId="1110125383">
    <w:abstractNumId w:val="12"/>
  </w:num>
  <w:num w:numId="20" w16cid:durableId="1853911922">
    <w:abstractNumId w:val="18"/>
  </w:num>
  <w:num w:numId="21" w16cid:durableId="632447056">
    <w:abstractNumId w:val="11"/>
  </w:num>
  <w:num w:numId="22" w16cid:durableId="343560615">
    <w:abstractNumId w:val="19"/>
  </w:num>
  <w:num w:numId="23" w16cid:durableId="717507297">
    <w:abstractNumId w:val="16"/>
  </w:num>
  <w:num w:numId="24" w16cid:durableId="1468930140">
    <w:abstractNumId w:val="22"/>
  </w:num>
  <w:num w:numId="25" w16cid:durableId="1853181516">
    <w:abstractNumId w:val="3"/>
  </w:num>
  <w:num w:numId="26" w16cid:durableId="864906973">
    <w:abstractNumId w:val="17"/>
  </w:num>
  <w:num w:numId="27" w16cid:durableId="1024205929">
    <w:abstractNumId w:val="36"/>
  </w:num>
  <w:num w:numId="28" w16cid:durableId="1321350144">
    <w:abstractNumId w:val="31"/>
  </w:num>
  <w:num w:numId="29" w16cid:durableId="78790506">
    <w:abstractNumId w:val="6"/>
  </w:num>
  <w:num w:numId="30" w16cid:durableId="353464137">
    <w:abstractNumId w:val="14"/>
  </w:num>
  <w:num w:numId="31" w16cid:durableId="1724255859">
    <w:abstractNumId w:val="34"/>
  </w:num>
  <w:num w:numId="32" w16cid:durableId="196502658">
    <w:abstractNumId w:val="15"/>
  </w:num>
  <w:num w:numId="33" w16cid:durableId="63727001">
    <w:abstractNumId w:val="28"/>
  </w:num>
  <w:num w:numId="34" w16cid:durableId="548028599">
    <w:abstractNumId w:val="39"/>
  </w:num>
  <w:num w:numId="35" w16cid:durableId="1552576488">
    <w:abstractNumId w:val="29"/>
  </w:num>
  <w:num w:numId="36" w16cid:durableId="1737624742">
    <w:abstractNumId w:val="30"/>
  </w:num>
  <w:num w:numId="37" w16cid:durableId="514154590">
    <w:abstractNumId w:val="8"/>
  </w:num>
  <w:num w:numId="38" w16cid:durableId="351155506">
    <w:abstractNumId w:val="23"/>
  </w:num>
  <w:num w:numId="39" w16cid:durableId="58788709">
    <w:abstractNumId w:val="38"/>
  </w:num>
  <w:num w:numId="40" w16cid:durableId="9268873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1554"/>
    <w:rsid w:val="000141A8"/>
    <w:rsid w:val="00024E7E"/>
    <w:rsid w:val="00036B43"/>
    <w:rsid w:val="00040449"/>
    <w:rsid w:val="00056CE5"/>
    <w:rsid w:val="00064713"/>
    <w:rsid w:val="00093947"/>
    <w:rsid w:val="000B7173"/>
    <w:rsid w:val="000C341F"/>
    <w:rsid w:val="000D540A"/>
    <w:rsid w:val="000D6EDC"/>
    <w:rsid w:val="000F5AD2"/>
    <w:rsid w:val="00107A43"/>
    <w:rsid w:val="00116381"/>
    <w:rsid w:val="0014090A"/>
    <w:rsid w:val="00142394"/>
    <w:rsid w:val="0014723E"/>
    <w:rsid w:val="00151F53"/>
    <w:rsid w:val="00165BA2"/>
    <w:rsid w:val="001A5256"/>
    <w:rsid w:val="001A533E"/>
    <w:rsid w:val="001E7045"/>
    <w:rsid w:val="00215467"/>
    <w:rsid w:val="00222ABC"/>
    <w:rsid w:val="00233A95"/>
    <w:rsid w:val="00234D33"/>
    <w:rsid w:val="00251634"/>
    <w:rsid w:val="0026164E"/>
    <w:rsid w:val="002C27A0"/>
    <w:rsid w:val="002F37A2"/>
    <w:rsid w:val="002F5D46"/>
    <w:rsid w:val="00353D0E"/>
    <w:rsid w:val="0036639F"/>
    <w:rsid w:val="00371118"/>
    <w:rsid w:val="00387A6D"/>
    <w:rsid w:val="003D41E2"/>
    <w:rsid w:val="00434711"/>
    <w:rsid w:val="00442BFC"/>
    <w:rsid w:val="0045530D"/>
    <w:rsid w:val="004640CD"/>
    <w:rsid w:val="00464EFD"/>
    <w:rsid w:val="00490920"/>
    <w:rsid w:val="004C71DB"/>
    <w:rsid w:val="00524858"/>
    <w:rsid w:val="005344B3"/>
    <w:rsid w:val="00557D7D"/>
    <w:rsid w:val="0056432E"/>
    <w:rsid w:val="00583949"/>
    <w:rsid w:val="005847DE"/>
    <w:rsid w:val="0058719A"/>
    <w:rsid w:val="005B0CDD"/>
    <w:rsid w:val="005D08A3"/>
    <w:rsid w:val="005F3CE7"/>
    <w:rsid w:val="00603DC8"/>
    <w:rsid w:val="00603F7B"/>
    <w:rsid w:val="00625CB6"/>
    <w:rsid w:val="00637B36"/>
    <w:rsid w:val="006417E0"/>
    <w:rsid w:val="00675FAC"/>
    <w:rsid w:val="006D1F2D"/>
    <w:rsid w:val="006D218C"/>
    <w:rsid w:val="006D3432"/>
    <w:rsid w:val="006F4013"/>
    <w:rsid w:val="0070158D"/>
    <w:rsid w:val="0070438F"/>
    <w:rsid w:val="00733946"/>
    <w:rsid w:val="007608B5"/>
    <w:rsid w:val="00772069"/>
    <w:rsid w:val="007C4BE0"/>
    <w:rsid w:val="00810E4F"/>
    <w:rsid w:val="00831C3A"/>
    <w:rsid w:val="00855688"/>
    <w:rsid w:val="0087301A"/>
    <w:rsid w:val="008818E7"/>
    <w:rsid w:val="008F1CC1"/>
    <w:rsid w:val="009166E3"/>
    <w:rsid w:val="009271C2"/>
    <w:rsid w:val="00927CFA"/>
    <w:rsid w:val="00974E49"/>
    <w:rsid w:val="009765E4"/>
    <w:rsid w:val="009A2769"/>
    <w:rsid w:val="009B253E"/>
    <w:rsid w:val="009C65EF"/>
    <w:rsid w:val="009E181B"/>
    <w:rsid w:val="009E4964"/>
    <w:rsid w:val="00A44798"/>
    <w:rsid w:val="00A86B99"/>
    <w:rsid w:val="00AC0230"/>
    <w:rsid w:val="00AE2D23"/>
    <w:rsid w:val="00B01CD2"/>
    <w:rsid w:val="00B158CD"/>
    <w:rsid w:val="00B17FA7"/>
    <w:rsid w:val="00B46774"/>
    <w:rsid w:val="00B473C0"/>
    <w:rsid w:val="00B47B56"/>
    <w:rsid w:val="00B73155"/>
    <w:rsid w:val="00B9156F"/>
    <w:rsid w:val="00B91714"/>
    <w:rsid w:val="00BE35F9"/>
    <w:rsid w:val="00BE68A7"/>
    <w:rsid w:val="00BE7836"/>
    <w:rsid w:val="00C045DE"/>
    <w:rsid w:val="00C16116"/>
    <w:rsid w:val="00C507C4"/>
    <w:rsid w:val="00C73CD9"/>
    <w:rsid w:val="00C83C9D"/>
    <w:rsid w:val="00CC2539"/>
    <w:rsid w:val="00CD6C6A"/>
    <w:rsid w:val="00CD7F34"/>
    <w:rsid w:val="00D2152F"/>
    <w:rsid w:val="00D22072"/>
    <w:rsid w:val="00DA2CE7"/>
    <w:rsid w:val="00DE69A4"/>
    <w:rsid w:val="00DF1E52"/>
    <w:rsid w:val="00E01EB7"/>
    <w:rsid w:val="00E1509D"/>
    <w:rsid w:val="00E15E3A"/>
    <w:rsid w:val="00E32D69"/>
    <w:rsid w:val="00EB63DF"/>
    <w:rsid w:val="00F0583B"/>
    <w:rsid w:val="00F05BD2"/>
    <w:rsid w:val="00F15380"/>
    <w:rsid w:val="00F3482C"/>
    <w:rsid w:val="00F92556"/>
    <w:rsid w:val="00FC6115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dcterms:created xsi:type="dcterms:W3CDTF">2025-06-14T20:59:00Z</dcterms:created>
  <dcterms:modified xsi:type="dcterms:W3CDTF">2025-06-16T08:01:00Z</dcterms:modified>
</cp:coreProperties>
</file>