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CDFAA" w14:textId="7CECF8D2" w:rsidR="00040449" w:rsidRDefault="001E7045" w:rsidP="004337E5">
      <w:pPr>
        <w:pBdr>
          <w:top w:val="single" w:sz="4" w:space="1" w:color="auto"/>
          <w:left w:val="single" w:sz="4" w:space="4" w:color="auto"/>
          <w:bottom w:val="single" w:sz="4" w:space="1" w:color="auto"/>
          <w:right w:val="single" w:sz="4" w:space="4" w:color="auto"/>
        </w:pBdr>
        <w:tabs>
          <w:tab w:val="right" w:pos="10204"/>
        </w:tabs>
        <w:spacing w:after="0" w:line="240" w:lineRule="auto"/>
        <w:rPr>
          <w:rFonts w:ascii="Arial" w:hAnsi="Arial" w:cs="Arial"/>
          <w:b/>
          <w:bCs/>
          <w:sz w:val="24"/>
          <w:szCs w:val="24"/>
        </w:rPr>
      </w:pPr>
      <w:bookmarkStart w:id="0" w:name="_Hlk169122775"/>
      <w:bookmarkEnd w:id="0"/>
      <w:r>
        <w:rPr>
          <w:rFonts w:ascii="Arial" w:hAnsi="Arial" w:cs="Arial"/>
          <w:b/>
          <w:bCs/>
          <w:sz w:val="24"/>
          <w:szCs w:val="24"/>
        </w:rPr>
        <w:t>Bac 202</w:t>
      </w:r>
      <w:r w:rsidR="00EC1816">
        <w:rPr>
          <w:rFonts w:ascii="Arial" w:hAnsi="Arial" w:cs="Arial"/>
          <w:b/>
          <w:bCs/>
          <w:sz w:val="24"/>
          <w:szCs w:val="24"/>
        </w:rPr>
        <w:t>5</w:t>
      </w:r>
      <w:r>
        <w:rPr>
          <w:rFonts w:ascii="Arial" w:hAnsi="Arial" w:cs="Arial"/>
          <w:b/>
          <w:bCs/>
          <w:sz w:val="24"/>
          <w:szCs w:val="24"/>
        </w:rPr>
        <w:t xml:space="preserve"> </w:t>
      </w:r>
      <w:r w:rsidR="00BE35F9">
        <w:rPr>
          <w:rFonts w:ascii="Arial" w:hAnsi="Arial" w:cs="Arial"/>
          <w:b/>
          <w:bCs/>
          <w:sz w:val="24"/>
          <w:szCs w:val="24"/>
        </w:rPr>
        <w:t>Centres étrangers</w:t>
      </w:r>
      <w:r w:rsidR="00761F55">
        <w:rPr>
          <w:rFonts w:ascii="Arial" w:hAnsi="Arial" w:cs="Arial"/>
          <w:b/>
          <w:bCs/>
          <w:sz w:val="24"/>
          <w:szCs w:val="24"/>
        </w:rPr>
        <w:t xml:space="preserve"> 1</w:t>
      </w:r>
      <w:r>
        <w:rPr>
          <w:rFonts w:ascii="Arial" w:hAnsi="Arial" w:cs="Arial"/>
          <w:b/>
          <w:bCs/>
          <w:sz w:val="24"/>
          <w:szCs w:val="24"/>
        </w:rPr>
        <w:t xml:space="preserve"> Jour </w:t>
      </w:r>
      <w:r w:rsidR="001B58C8">
        <w:rPr>
          <w:rFonts w:ascii="Arial" w:hAnsi="Arial" w:cs="Arial"/>
          <w:b/>
          <w:bCs/>
          <w:sz w:val="24"/>
          <w:szCs w:val="24"/>
        </w:rPr>
        <w:t>1</w:t>
      </w:r>
      <w:r>
        <w:rPr>
          <w:rFonts w:ascii="Arial" w:hAnsi="Arial" w:cs="Arial"/>
          <w:b/>
          <w:bCs/>
          <w:sz w:val="24"/>
          <w:szCs w:val="24"/>
        </w:rPr>
        <w:tab/>
      </w:r>
      <w:hyperlink r:id="rId6" w:history="1">
        <w:r w:rsidR="003A41BD">
          <w:rPr>
            <w:rStyle w:val="Lienhypertexte"/>
            <w:rFonts w:ascii="Arial" w:hAnsi="Arial" w:cs="Arial"/>
            <w:b/>
            <w:bCs/>
            <w:sz w:val="24"/>
            <w:szCs w:val="24"/>
          </w:rPr>
          <w:t>https://www.labolycee.org/</w:t>
        </w:r>
      </w:hyperlink>
      <w:r>
        <w:rPr>
          <w:rFonts w:ascii="Arial" w:hAnsi="Arial" w:cs="Arial"/>
          <w:b/>
          <w:bCs/>
          <w:sz w:val="24"/>
          <w:szCs w:val="24"/>
        </w:rPr>
        <w:t xml:space="preserve"> </w:t>
      </w:r>
    </w:p>
    <w:p w14:paraId="0689D52E" w14:textId="141A3DE4" w:rsidR="00F0583B" w:rsidRDefault="00F0583B" w:rsidP="004337E5">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4"/>
          <w:szCs w:val="24"/>
        </w:rPr>
      </w:pPr>
    </w:p>
    <w:p w14:paraId="1B7917E5" w14:textId="375CDC28" w:rsidR="00EB63DF" w:rsidRPr="00EB63DF" w:rsidRDefault="00EB63DF" w:rsidP="004337E5">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4"/>
          <w:szCs w:val="24"/>
        </w:rPr>
      </w:pPr>
      <w:r w:rsidRPr="00EB63DF">
        <w:rPr>
          <w:rFonts w:ascii="Arial" w:hAnsi="Arial" w:cs="Arial"/>
          <w:b/>
          <w:bCs/>
          <w:sz w:val="24"/>
          <w:szCs w:val="24"/>
        </w:rPr>
        <w:t xml:space="preserve">EXERCICE </w:t>
      </w:r>
      <w:r w:rsidR="00C738AC">
        <w:rPr>
          <w:rFonts w:ascii="Arial" w:hAnsi="Arial" w:cs="Arial"/>
          <w:b/>
          <w:bCs/>
          <w:sz w:val="24"/>
          <w:szCs w:val="24"/>
        </w:rPr>
        <w:t>3</w:t>
      </w:r>
      <w:r w:rsidRPr="00EB63DF">
        <w:rPr>
          <w:rFonts w:ascii="Arial" w:hAnsi="Arial" w:cs="Arial"/>
          <w:b/>
          <w:bCs/>
          <w:sz w:val="24"/>
          <w:szCs w:val="24"/>
        </w:rPr>
        <w:t xml:space="preserve"> (</w:t>
      </w:r>
      <w:r w:rsidR="00C738AC">
        <w:rPr>
          <w:rFonts w:ascii="Arial" w:hAnsi="Arial" w:cs="Arial"/>
          <w:b/>
          <w:bCs/>
          <w:sz w:val="24"/>
          <w:szCs w:val="24"/>
        </w:rPr>
        <w:t>5</w:t>
      </w:r>
      <w:r w:rsidRPr="00EB63DF">
        <w:rPr>
          <w:rFonts w:ascii="Arial" w:hAnsi="Arial" w:cs="Arial"/>
          <w:b/>
          <w:bCs/>
          <w:sz w:val="24"/>
          <w:szCs w:val="24"/>
        </w:rPr>
        <w:t xml:space="preserve"> points)</w:t>
      </w:r>
    </w:p>
    <w:p w14:paraId="0F967BC5" w14:textId="3CA55F10" w:rsidR="00EB63DF" w:rsidRPr="002C27A0" w:rsidRDefault="00EC1816" w:rsidP="004337E5">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aps/>
          <w:sz w:val="24"/>
          <w:szCs w:val="24"/>
        </w:rPr>
      </w:pPr>
      <w:r>
        <w:rPr>
          <w:rFonts w:ascii="Arial" w:hAnsi="Arial" w:cs="Arial"/>
          <w:b/>
          <w:bCs/>
          <w:caps/>
          <w:sz w:val="24"/>
          <w:szCs w:val="24"/>
        </w:rPr>
        <w:t>La face cachée de la Lune</w:t>
      </w:r>
    </w:p>
    <w:p w14:paraId="7901D336" w14:textId="3F2D7B92" w:rsidR="00F15380" w:rsidRDefault="00F15380" w:rsidP="004337E5">
      <w:pPr>
        <w:spacing w:after="0" w:line="240" w:lineRule="auto"/>
        <w:jc w:val="both"/>
        <w:rPr>
          <w:rFonts w:ascii="Arial" w:hAnsi="Arial" w:cs="Arial"/>
          <w:sz w:val="24"/>
          <w:szCs w:val="24"/>
        </w:rPr>
      </w:pPr>
    </w:p>
    <w:p w14:paraId="1704C28A" w14:textId="79223841" w:rsidR="007D575B" w:rsidRPr="00CD33D9" w:rsidRDefault="001908D5" w:rsidP="004337E5">
      <w:pPr>
        <w:spacing w:after="0" w:line="240" w:lineRule="auto"/>
        <w:jc w:val="both"/>
        <w:rPr>
          <w:rFonts w:ascii="Arial" w:hAnsi="Arial" w:cs="Arial"/>
          <w:sz w:val="24"/>
          <w:szCs w:val="24"/>
        </w:rPr>
      </w:pPr>
      <w:r w:rsidRPr="001908D5">
        <w:rPr>
          <w:rFonts w:ascii="Arial" w:hAnsi="Arial" w:cs="Arial"/>
          <w:noProof/>
          <w:sz w:val="24"/>
          <w:szCs w:val="24"/>
        </w:rPr>
        <mc:AlternateContent>
          <mc:Choice Requires="wps">
            <w:drawing>
              <wp:anchor distT="45720" distB="45720" distL="114300" distR="114300" simplePos="0" relativeHeight="251659264" behindDoc="0" locked="0" layoutInCell="1" allowOverlap="1" wp14:anchorId="27D99B78" wp14:editId="30D50BED">
                <wp:simplePos x="0" y="0"/>
                <wp:positionH relativeFrom="margin">
                  <wp:align>right</wp:align>
                </wp:positionH>
                <wp:positionV relativeFrom="paragraph">
                  <wp:posOffset>7675</wp:posOffset>
                </wp:positionV>
                <wp:extent cx="1335405" cy="1404620"/>
                <wp:effectExtent l="0" t="0" r="17145" b="101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404620"/>
                        </a:xfrm>
                        <a:prstGeom prst="rect">
                          <a:avLst/>
                        </a:prstGeom>
                        <a:solidFill>
                          <a:srgbClr val="FFFFFF"/>
                        </a:solidFill>
                        <a:ln w="9525">
                          <a:solidFill>
                            <a:srgbClr val="000000"/>
                          </a:solidFill>
                          <a:miter lim="800000"/>
                          <a:headEnd/>
                          <a:tailEnd/>
                        </a:ln>
                      </wps:spPr>
                      <wps:txbx>
                        <w:txbxContent>
                          <w:p w14:paraId="50160C76" w14:textId="09DBCFD4" w:rsidR="001908D5" w:rsidRDefault="001908D5" w:rsidP="001908D5">
                            <w:pPr>
                              <w:spacing w:after="0" w:line="240" w:lineRule="auto"/>
                              <w:jc w:val="center"/>
                            </w:pPr>
                            <w:r w:rsidRPr="001908D5">
                              <w:rPr>
                                <w:rFonts w:ascii="Arial" w:hAnsi="Arial" w:cs="Arial"/>
                                <w:noProof/>
                                <w:sz w:val="24"/>
                                <w:szCs w:val="24"/>
                              </w:rPr>
                              <w:drawing>
                                <wp:inline distT="0" distB="0" distL="0" distR="0" wp14:anchorId="50C0B8FA" wp14:editId="0C853B2C">
                                  <wp:extent cx="1343770" cy="1279133"/>
                                  <wp:effectExtent l="0" t="0" r="8890" b="0"/>
                                  <wp:docPr id="3164843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84362" name=""/>
                                          <pic:cNvPicPr/>
                                        </pic:nvPicPr>
                                        <pic:blipFill>
                                          <a:blip r:embed="rId7"/>
                                          <a:stretch>
                                            <a:fillRect/>
                                          </a:stretch>
                                        </pic:blipFill>
                                        <pic:spPr>
                                          <a:xfrm>
                                            <a:off x="0" y="0"/>
                                            <a:ext cx="1347846" cy="1283013"/>
                                          </a:xfrm>
                                          <a:prstGeom prst="rect">
                                            <a:avLst/>
                                          </a:prstGeom>
                                        </pic:spPr>
                                      </pic:pic>
                                    </a:graphicData>
                                  </a:graphic>
                                </wp:inline>
                              </w:drawing>
                            </w:r>
                          </w:p>
                          <w:p w14:paraId="6080EAEB" w14:textId="2AAC525B" w:rsidR="001908D5" w:rsidRDefault="001908D5" w:rsidP="001908D5">
                            <w:pPr>
                              <w:spacing w:after="0" w:line="240" w:lineRule="auto"/>
                              <w:jc w:val="center"/>
                            </w:pPr>
                            <w:r>
                              <w:t>Figure 1. Photographie de la Lune</w:t>
                            </w:r>
                          </w:p>
                          <w:p w14:paraId="459A6A71" w14:textId="1FDE6CF7" w:rsidR="001908D5" w:rsidRDefault="001908D5" w:rsidP="001908D5">
                            <w:pPr>
                              <w:spacing w:after="0" w:line="240" w:lineRule="auto"/>
                              <w:jc w:val="center"/>
                            </w:pPr>
                            <w:r>
                              <w:t xml:space="preserve">(Source : </w:t>
                            </w:r>
                            <w:r w:rsidRPr="001908D5">
                              <w:rPr>
                                <w:i/>
                                <w:iCs/>
                              </w:rPr>
                              <w:t>Wikipédia</w:t>
                            </w:r>
                            <w: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D99B78" id="_x0000_t202" coordsize="21600,21600" o:spt="202" path="m,l,21600r21600,l21600,xe">
                <v:stroke joinstyle="miter"/>
                <v:path gradientshapeok="t" o:connecttype="rect"/>
              </v:shapetype>
              <v:shape id="Zone de texte 2" o:spid="_x0000_s1026" type="#_x0000_t202" style="position:absolute;left:0;text-align:left;margin-left:53.95pt;margin-top:.6pt;width:105.1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">
                <v:textbox style="mso-fit-shape-to-text:t" inset="0,0,0,0">
                  <w:txbxContent>
                    <w:p w14:paraId="50160C76" w14:textId="09DBCFD4" w:rsidR="001908D5" w:rsidRDefault="001908D5" w:rsidP="001908D5">
                      <w:pPr>
                        <w:spacing w:after="0" w:line="240" w:lineRule="auto"/>
                        <w:jc w:val="center"/>
                      </w:pPr>
                      <w:r w:rsidRPr="001908D5">
                        <w:rPr>
                          <w:rFonts w:ascii="Arial" w:hAnsi="Arial" w:cs="Arial"/>
                          <w:sz w:val="24"/>
                          <w:szCs w:val="24"/>
                        </w:rPr>
                        <w:drawing>
                          <wp:inline distT="0" distB="0" distL="0" distR="0" wp14:anchorId="50C0B8FA" wp14:editId="0C853B2C">
                            <wp:extent cx="1343770" cy="1279133"/>
                            <wp:effectExtent l="0" t="0" r="8890" b="0"/>
                            <wp:docPr id="3164843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84362" name=""/>
                                    <pic:cNvPicPr/>
                                  </pic:nvPicPr>
                                  <pic:blipFill>
                                    <a:blip r:embed="rId8"/>
                                    <a:stretch>
                                      <a:fillRect/>
                                    </a:stretch>
                                  </pic:blipFill>
                                  <pic:spPr>
                                    <a:xfrm>
                                      <a:off x="0" y="0"/>
                                      <a:ext cx="1347846" cy="1283013"/>
                                    </a:xfrm>
                                    <a:prstGeom prst="rect">
                                      <a:avLst/>
                                    </a:prstGeom>
                                  </pic:spPr>
                                </pic:pic>
                              </a:graphicData>
                            </a:graphic>
                          </wp:inline>
                        </w:drawing>
                      </w:r>
                    </w:p>
                    <w:p w14:paraId="6080EAEB" w14:textId="2AAC525B" w:rsidR="001908D5" w:rsidRDefault="001908D5" w:rsidP="001908D5">
                      <w:pPr>
                        <w:spacing w:after="0" w:line="240" w:lineRule="auto"/>
                        <w:jc w:val="center"/>
                      </w:pPr>
                      <w:r>
                        <w:t>Figure 1. Photographie de la Lune</w:t>
                      </w:r>
                    </w:p>
                    <w:p w14:paraId="459A6A71" w14:textId="1FDE6CF7" w:rsidR="001908D5" w:rsidRDefault="001908D5" w:rsidP="001908D5">
                      <w:pPr>
                        <w:spacing w:after="0" w:line="240" w:lineRule="auto"/>
                        <w:jc w:val="center"/>
                      </w:pPr>
                      <w:r>
                        <w:t xml:space="preserve">(Source : </w:t>
                      </w:r>
                      <w:r w:rsidRPr="001908D5">
                        <w:rPr>
                          <w:i/>
                          <w:iCs/>
                        </w:rPr>
                        <w:t>Wikipédia</w:t>
                      </w:r>
                      <w:r>
                        <w:t>)</w:t>
                      </w:r>
                    </w:p>
                  </w:txbxContent>
                </v:textbox>
                <w10:wrap type="square" anchorx="margin"/>
              </v:shape>
            </w:pict>
          </mc:Fallback>
        </mc:AlternateContent>
      </w:r>
    </w:p>
    <w:p w14:paraId="515176DD" w14:textId="006B9154" w:rsidR="001908D5" w:rsidRPr="00EC1816" w:rsidRDefault="001908D5" w:rsidP="004337E5">
      <w:pPr>
        <w:pStyle w:val="Paragraphedeliste"/>
        <w:spacing w:after="0" w:line="240" w:lineRule="auto"/>
        <w:ind w:left="0" w:firstLine="11"/>
        <w:contextualSpacing w:val="0"/>
        <w:jc w:val="both"/>
        <w:rPr>
          <w:rFonts w:ascii="Arial" w:hAnsi="Arial" w:cs="Arial"/>
          <w:spacing w:val="-2"/>
          <w:sz w:val="24"/>
          <w:szCs w:val="24"/>
        </w:rPr>
      </w:pPr>
      <w:r w:rsidRPr="00EC1816">
        <w:rPr>
          <w:rFonts w:ascii="Arial" w:hAnsi="Arial" w:cs="Arial"/>
          <w:spacing w:val="-2"/>
          <w:sz w:val="24"/>
          <w:szCs w:val="24"/>
        </w:rPr>
        <w:t>La Lune est le satellite naturel de la Terre qui a été étudié, voire exploré,</w:t>
      </w:r>
      <w:r>
        <w:rPr>
          <w:rFonts w:ascii="Arial" w:hAnsi="Arial" w:cs="Arial"/>
          <w:spacing w:val="-2"/>
          <w:sz w:val="24"/>
          <w:szCs w:val="24"/>
        </w:rPr>
        <w:t xml:space="preserve"> </w:t>
      </w:r>
      <w:r w:rsidRPr="00EC1816">
        <w:rPr>
          <w:rFonts w:ascii="Arial" w:hAnsi="Arial" w:cs="Arial"/>
          <w:spacing w:val="-2"/>
          <w:sz w:val="24"/>
          <w:szCs w:val="24"/>
        </w:rPr>
        <w:t>sous différents angles et qui continue de fasciner.</w:t>
      </w:r>
    </w:p>
    <w:p w14:paraId="58B0817B" w14:textId="5D41383A" w:rsidR="00377379" w:rsidRDefault="00377379" w:rsidP="004337E5">
      <w:pPr>
        <w:pStyle w:val="Paragraphedeliste"/>
        <w:spacing w:after="0" w:line="240" w:lineRule="auto"/>
        <w:ind w:left="0"/>
        <w:contextualSpacing w:val="0"/>
        <w:jc w:val="both"/>
        <w:rPr>
          <w:rFonts w:ascii="Arial" w:hAnsi="Arial" w:cs="Arial"/>
          <w:sz w:val="24"/>
          <w:szCs w:val="24"/>
        </w:rPr>
      </w:pPr>
    </w:p>
    <w:p w14:paraId="68677F1C" w14:textId="013C15F0" w:rsidR="005367F6" w:rsidRDefault="005367F6" w:rsidP="004337E5">
      <w:pPr>
        <w:pStyle w:val="Paragraphedeliste"/>
        <w:spacing w:after="0" w:line="240" w:lineRule="auto"/>
        <w:ind w:left="0"/>
        <w:contextualSpacing w:val="0"/>
        <w:jc w:val="both"/>
        <w:rPr>
          <w:rFonts w:ascii="Arial" w:hAnsi="Arial" w:cs="Arial"/>
          <w:sz w:val="24"/>
          <w:szCs w:val="24"/>
        </w:rPr>
      </w:pPr>
    </w:p>
    <w:p w14:paraId="0A9F5D99" w14:textId="1ED6706E" w:rsidR="00EC1816" w:rsidRDefault="00377379" w:rsidP="004337E5">
      <w:pPr>
        <w:pStyle w:val="Paragraphedeliste"/>
        <w:spacing w:after="120" w:line="240" w:lineRule="auto"/>
        <w:ind w:left="0"/>
        <w:contextualSpacing w:val="0"/>
        <w:jc w:val="both"/>
        <w:rPr>
          <w:rFonts w:ascii="Arial" w:hAnsi="Arial" w:cs="Arial"/>
          <w:sz w:val="24"/>
          <w:szCs w:val="24"/>
        </w:rPr>
      </w:pPr>
      <w:r w:rsidRPr="00377379">
        <w:rPr>
          <w:rFonts w:ascii="Arial" w:hAnsi="Arial" w:cs="Arial"/>
          <w:b/>
          <w:bCs/>
          <w:sz w:val="24"/>
          <w:szCs w:val="24"/>
        </w:rPr>
        <w:t>Données :</w:t>
      </w:r>
    </w:p>
    <w:p w14:paraId="121682BC" w14:textId="26530812" w:rsidR="00377379" w:rsidRPr="001908D5" w:rsidRDefault="001908D5" w:rsidP="004337E5">
      <w:pPr>
        <w:pStyle w:val="Paragraphedeliste"/>
        <w:numPr>
          <w:ilvl w:val="0"/>
          <w:numId w:val="39"/>
        </w:numPr>
        <w:tabs>
          <w:tab w:val="left" w:pos="851"/>
        </w:tabs>
        <w:spacing w:after="120" w:line="240" w:lineRule="auto"/>
        <w:ind w:left="851" w:hanging="567"/>
        <w:contextualSpacing w:val="0"/>
        <w:jc w:val="both"/>
        <w:rPr>
          <w:rFonts w:ascii="Arial" w:hAnsi="Arial" w:cs="Arial"/>
          <w:sz w:val="24"/>
          <w:szCs w:val="24"/>
        </w:rPr>
      </w:pPr>
      <w:r w:rsidRPr="00EC1816">
        <w:rPr>
          <w:rFonts w:ascii="Arial" w:hAnsi="Arial" w:cs="Arial"/>
          <w:spacing w:val="-2"/>
          <w:sz w:val="24"/>
          <w:szCs w:val="24"/>
        </w:rPr>
        <w:t>Constante de gravitation universelle</w:t>
      </w:r>
      <w:r>
        <w:rPr>
          <w:rFonts w:ascii="Arial" w:hAnsi="Arial" w:cs="Arial"/>
          <w:spacing w:val="-2"/>
          <w:sz w:val="24"/>
          <w:szCs w:val="24"/>
        </w:rPr>
        <w:t> :</w:t>
      </w:r>
      <w:r w:rsidRPr="00EC1816">
        <w:rPr>
          <w:rFonts w:ascii="Arial" w:hAnsi="Arial" w:cs="Arial"/>
          <w:spacing w:val="-2"/>
          <w:sz w:val="24"/>
          <w:szCs w:val="24"/>
        </w:rPr>
        <w:t xml:space="preserve"> G = 6,67×10</w:t>
      </w:r>
      <w:r w:rsidRPr="001908D5">
        <w:rPr>
          <w:rFonts w:ascii="Arial" w:hAnsi="Arial" w:cs="Arial"/>
          <w:spacing w:val="-2"/>
          <w:sz w:val="24"/>
          <w:szCs w:val="24"/>
          <w:vertAlign w:val="superscript"/>
        </w:rPr>
        <w:t>-11</w:t>
      </w:r>
      <w:r w:rsidRPr="00EC1816">
        <w:rPr>
          <w:rFonts w:ascii="Arial" w:hAnsi="Arial" w:cs="Arial"/>
          <w:spacing w:val="-2"/>
          <w:sz w:val="24"/>
          <w:szCs w:val="24"/>
        </w:rPr>
        <w:t xml:space="preserve"> m</w:t>
      </w:r>
      <w:r w:rsidRPr="001908D5">
        <w:rPr>
          <w:rFonts w:ascii="Arial" w:hAnsi="Arial" w:cs="Arial"/>
          <w:spacing w:val="-2"/>
          <w:sz w:val="24"/>
          <w:szCs w:val="24"/>
          <w:vertAlign w:val="superscript"/>
        </w:rPr>
        <w:t>3</w:t>
      </w:r>
      <w:r w:rsidRPr="00EC1816">
        <w:rPr>
          <w:rFonts w:ascii="Arial" w:hAnsi="Arial" w:cs="Arial"/>
          <w:spacing w:val="-2"/>
          <w:sz w:val="24"/>
          <w:szCs w:val="24"/>
        </w:rPr>
        <w:t>·kg</w:t>
      </w:r>
      <w:r w:rsidRPr="001908D5">
        <w:rPr>
          <w:rFonts w:ascii="Arial" w:hAnsi="Arial" w:cs="Arial"/>
          <w:spacing w:val="-2"/>
          <w:sz w:val="24"/>
          <w:szCs w:val="24"/>
          <w:vertAlign w:val="superscript"/>
        </w:rPr>
        <w:t>-1</w:t>
      </w:r>
      <w:r w:rsidRPr="00EC1816">
        <w:rPr>
          <w:rFonts w:ascii="Arial" w:hAnsi="Arial" w:cs="Arial"/>
          <w:spacing w:val="-2"/>
          <w:sz w:val="24"/>
          <w:szCs w:val="24"/>
        </w:rPr>
        <w:t>·s</w:t>
      </w:r>
      <w:r w:rsidRPr="001908D5">
        <w:rPr>
          <w:rFonts w:ascii="Arial" w:hAnsi="Arial" w:cs="Arial"/>
          <w:spacing w:val="-2"/>
          <w:sz w:val="24"/>
          <w:szCs w:val="24"/>
          <w:vertAlign w:val="superscript"/>
        </w:rPr>
        <w:t>-2</w:t>
      </w:r>
      <w:r>
        <w:rPr>
          <w:rFonts w:ascii="Arial" w:hAnsi="Arial" w:cs="Arial"/>
          <w:spacing w:val="-2"/>
          <w:sz w:val="24"/>
          <w:szCs w:val="24"/>
        </w:rPr>
        <w:t> ;</w:t>
      </w:r>
    </w:p>
    <w:p w14:paraId="246E8B43" w14:textId="6B64BAF5" w:rsidR="001908D5" w:rsidRPr="0089712C" w:rsidRDefault="0089712C" w:rsidP="004337E5">
      <w:pPr>
        <w:pStyle w:val="Paragraphedeliste"/>
        <w:numPr>
          <w:ilvl w:val="0"/>
          <w:numId w:val="39"/>
        </w:numPr>
        <w:tabs>
          <w:tab w:val="left" w:pos="851"/>
        </w:tabs>
        <w:spacing w:after="120" w:line="240" w:lineRule="auto"/>
        <w:ind w:left="851" w:hanging="567"/>
        <w:contextualSpacing w:val="0"/>
        <w:jc w:val="both"/>
        <w:rPr>
          <w:rFonts w:ascii="Arial" w:hAnsi="Arial" w:cs="Arial"/>
          <w:sz w:val="24"/>
          <w:szCs w:val="24"/>
        </w:rPr>
      </w:pPr>
      <w:r w:rsidRPr="00EC1816">
        <w:rPr>
          <w:rFonts w:ascii="Arial" w:hAnsi="Arial" w:cs="Arial"/>
          <w:spacing w:val="-2"/>
          <w:sz w:val="24"/>
          <w:szCs w:val="24"/>
        </w:rPr>
        <w:t>Masse de la Lune</w:t>
      </w:r>
      <w:r>
        <w:rPr>
          <w:rFonts w:ascii="Arial" w:hAnsi="Arial" w:cs="Arial"/>
          <w:spacing w:val="-2"/>
          <w:sz w:val="24"/>
          <w:szCs w:val="24"/>
        </w:rPr>
        <w:t> :</w:t>
      </w:r>
      <w:r w:rsidRPr="00EC1816">
        <w:rPr>
          <w:rFonts w:ascii="Arial" w:hAnsi="Arial" w:cs="Arial"/>
          <w:spacing w:val="-2"/>
          <w:sz w:val="24"/>
          <w:szCs w:val="24"/>
        </w:rPr>
        <w:t xml:space="preserve"> </w:t>
      </w:r>
      <w:r w:rsidRPr="0089712C">
        <w:rPr>
          <w:rFonts w:ascii="Arial" w:hAnsi="Arial" w:cs="Arial"/>
          <w:i/>
          <w:iCs/>
          <w:spacing w:val="-2"/>
          <w:sz w:val="24"/>
          <w:szCs w:val="24"/>
        </w:rPr>
        <w:t>M</w:t>
      </w:r>
      <w:r w:rsidRPr="001908D5">
        <w:rPr>
          <w:rFonts w:ascii="Arial" w:hAnsi="Arial" w:cs="Arial"/>
          <w:spacing w:val="-2"/>
          <w:sz w:val="24"/>
          <w:szCs w:val="24"/>
          <w:vertAlign w:val="subscript"/>
        </w:rPr>
        <w:t>L</w:t>
      </w:r>
      <w:r w:rsidRPr="00EC1816">
        <w:rPr>
          <w:rFonts w:ascii="Arial" w:hAnsi="Arial" w:cs="Arial"/>
          <w:spacing w:val="-2"/>
          <w:sz w:val="24"/>
          <w:szCs w:val="24"/>
        </w:rPr>
        <w:t xml:space="preserve"> = 7,34×10</w:t>
      </w:r>
      <w:r w:rsidRPr="001908D5">
        <w:rPr>
          <w:rFonts w:ascii="Arial" w:hAnsi="Arial" w:cs="Arial"/>
          <w:spacing w:val="-2"/>
          <w:sz w:val="24"/>
          <w:szCs w:val="24"/>
          <w:vertAlign w:val="superscript"/>
        </w:rPr>
        <w:t>22</w:t>
      </w:r>
      <w:r w:rsidRPr="00EC1816">
        <w:rPr>
          <w:rFonts w:ascii="Arial" w:hAnsi="Arial" w:cs="Arial"/>
          <w:spacing w:val="-2"/>
          <w:sz w:val="24"/>
          <w:szCs w:val="24"/>
        </w:rPr>
        <w:t xml:space="preserve"> kg</w:t>
      </w:r>
      <w:r>
        <w:rPr>
          <w:rFonts w:ascii="Arial" w:hAnsi="Arial" w:cs="Arial"/>
          <w:spacing w:val="-2"/>
          <w:sz w:val="24"/>
          <w:szCs w:val="24"/>
        </w:rPr>
        <w:t> ;</w:t>
      </w:r>
    </w:p>
    <w:p w14:paraId="4E387BBB" w14:textId="76922B9C" w:rsidR="0089712C" w:rsidRPr="0089712C" w:rsidRDefault="0089712C" w:rsidP="004337E5">
      <w:pPr>
        <w:pStyle w:val="Paragraphedeliste"/>
        <w:numPr>
          <w:ilvl w:val="0"/>
          <w:numId w:val="39"/>
        </w:numPr>
        <w:tabs>
          <w:tab w:val="left" w:pos="851"/>
        </w:tabs>
        <w:spacing w:after="120" w:line="240" w:lineRule="auto"/>
        <w:ind w:left="851" w:hanging="567"/>
        <w:contextualSpacing w:val="0"/>
        <w:jc w:val="both"/>
        <w:rPr>
          <w:rFonts w:ascii="Arial" w:hAnsi="Arial" w:cs="Arial"/>
          <w:sz w:val="24"/>
          <w:szCs w:val="24"/>
        </w:rPr>
      </w:pPr>
      <w:r w:rsidRPr="00EC1816">
        <w:rPr>
          <w:rFonts w:ascii="Arial" w:hAnsi="Arial" w:cs="Arial"/>
          <w:spacing w:val="-2"/>
          <w:sz w:val="24"/>
          <w:szCs w:val="24"/>
        </w:rPr>
        <w:t>Masse de la Terre</w:t>
      </w:r>
      <w:r>
        <w:rPr>
          <w:rFonts w:ascii="Arial" w:hAnsi="Arial" w:cs="Arial"/>
          <w:spacing w:val="-2"/>
          <w:sz w:val="24"/>
          <w:szCs w:val="24"/>
        </w:rPr>
        <w:t> :</w:t>
      </w:r>
      <w:r w:rsidRPr="00EC1816">
        <w:rPr>
          <w:rFonts w:ascii="Arial" w:hAnsi="Arial" w:cs="Arial"/>
          <w:spacing w:val="-2"/>
          <w:sz w:val="24"/>
          <w:szCs w:val="24"/>
        </w:rPr>
        <w:t xml:space="preserve"> </w:t>
      </w:r>
      <w:r w:rsidRPr="0089712C">
        <w:rPr>
          <w:rFonts w:ascii="Arial" w:hAnsi="Arial" w:cs="Arial"/>
          <w:i/>
          <w:iCs/>
          <w:spacing w:val="-2"/>
          <w:sz w:val="24"/>
          <w:szCs w:val="24"/>
        </w:rPr>
        <w:t>M</w:t>
      </w:r>
      <w:r w:rsidRPr="001908D5">
        <w:rPr>
          <w:rFonts w:ascii="Arial" w:hAnsi="Arial" w:cs="Arial"/>
          <w:spacing w:val="-2"/>
          <w:sz w:val="24"/>
          <w:szCs w:val="24"/>
          <w:vertAlign w:val="subscript"/>
        </w:rPr>
        <w:t>T</w:t>
      </w:r>
      <w:r w:rsidRPr="00EC1816">
        <w:rPr>
          <w:rFonts w:ascii="Arial" w:hAnsi="Arial" w:cs="Arial"/>
          <w:spacing w:val="-2"/>
          <w:sz w:val="24"/>
          <w:szCs w:val="24"/>
        </w:rPr>
        <w:t xml:space="preserve"> = 5,97×10</w:t>
      </w:r>
      <w:r w:rsidRPr="001908D5">
        <w:rPr>
          <w:rFonts w:ascii="Arial" w:hAnsi="Arial" w:cs="Arial"/>
          <w:spacing w:val="-2"/>
          <w:sz w:val="24"/>
          <w:szCs w:val="24"/>
          <w:vertAlign w:val="superscript"/>
        </w:rPr>
        <w:t>24</w:t>
      </w:r>
      <w:r w:rsidRPr="00EC1816">
        <w:rPr>
          <w:rFonts w:ascii="Arial" w:hAnsi="Arial" w:cs="Arial"/>
          <w:spacing w:val="-2"/>
          <w:sz w:val="24"/>
          <w:szCs w:val="24"/>
        </w:rPr>
        <w:t xml:space="preserve"> kg</w:t>
      </w:r>
      <w:r>
        <w:rPr>
          <w:rFonts w:ascii="Arial" w:hAnsi="Arial" w:cs="Arial"/>
          <w:spacing w:val="-2"/>
          <w:sz w:val="24"/>
          <w:szCs w:val="24"/>
        </w:rPr>
        <w:t> ;</w:t>
      </w:r>
    </w:p>
    <w:p w14:paraId="71930F4D" w14:textId="6A5A6624" w:rsidR="0089712C" w:rsidRPr="0089712C" w:rsidRDefault="0089712C" w:rsidP="004337E5">
      <w:pPr>
        <w:pStyle w:val="Paragraphedeliste"/>
        <w:numPr>
          <w:ilvl w:val="0"/>
          <w:numId w:val="39"/>
        </w:numPr>
        <w:tabs>
          <w:tab w:val="left" w:pos="851"/>
        </w:tabs>
        <w:spacing w:after="120" w:line="240" w:lineRule="auto"/>
        <w:ind w:left="851" w:hanging="567"/>
        <w:contextualSpacing w:val="0"/>
        <w:jc w:val="both"/>
        <w:rPr>
          <w:rFonts w:ascii="Arial" w:hAnsi="Arial" w:cs="Arial"/>
          <w:sz w:val="24"/>
          <w:szCs w:val="24"/>
        </w:rPr>
      </w:pPr>
      <w:r w:rsidRPr="00EC1816">
        <w:rPr>
          <w:rFonts w:ascii="Arial" w:hAnsi="Arial" w:cs="Arial"/>
          <w:spacing w:val="-2"/>
          <w:sz w:val="24"/>
          <w:szCs w:val="24"/>
        </w:rPr>
        <w:t>Rayon de la Lune</w:t>
      </w:r>
      <w:r>
        <w:rPr>
          <w:rFonts w:ascii="Arial" w:hAnsi="Arial" w:cs="Arial"/>
          <w:spacing w:val="-2"/>
          <w:sz w:val="24"/>
          <w:szCs w:val="24"/>
        </w:rPr>
        <w:t> :</w:t>
      </w:r>
      <w:r w:rsidRPr="00EC1816">
        <w:rPr>
          <w:rFonts w:ascii="Arial" w:hAnsi="Arial" w:cs="Arial"/>
          <w:spacing w:val="-2"/>
          <w:sz w:val="24"/>
          <w:szCs w:val="24"/>
        </w:rPr>
        <w:t xml:space="preserve"> </w:t>
      </w:r>
      <w:r w:rsidRPr="0089712C">
        <w:rPr>
          <w:rFonts w:ascii="Arial" w:hAnsi="Arial" w:cs="Arial"/>
          <w:i/>
          <w:iCs/>
          <w:spacing w:val="-2"/>
          <w:sz w:val="24"/>
          <w:szCs w:val="24"/>
        </w:rPr>
        <w:t>R</w:t>
      </w:r>
      <w:r w:rsidRPr="001908D5">
        <w:rPr>
          <w:rFonts w:ascii="Arial" w:hAnsi="Arial" w:cs="Arial"/>
          <w:spacing w:val="-2"/>
          <w:sz w:val="24"/>
          <w:szCs w:val="24"/>
          <w:vertAlign w:val="subscript"/>
        </w:rPr>
        <w:t>L</w:t>
      </w:r>
      <w:r w:rsidRPr="00EC1816">
        <w:rPr>
          <w:rFonts w:ascii="Arial" w:hAnsi="Arial" w:cs="Arial"/>
          <w:spacing w:val="-2"/>
          <w:sz w:val="24"/>
          <w:szCs w:val="24"/>
        </w:rPr>
        <w:t xml:space="preserve"> = 1,74×10</w:t>
      </w:r>
      <w:r w:rsidRPr="001908D5">
        <w:rPr>
          <w:rFonts w:ascii="Arial" w:hAnsi="Arial" w:cs="Arial"/>
          <w:spacing w:val="-2"/>
          <w:sz w:val="24"/>
          <w:szCs w:val="24"/>
          <w:vertAlign w:val="superscript"/>
        </w:rPr>
        <w:t>6</w:t>
      </w:r>
      <w:r w:rsidRPr="00EC1816">
        <w:rPr>
          <w:rFonts w:ascii="Arial" w:hAnsi="Arial" w:cs="Arial"/>
          <w:spacing w:val="-2"/>
          <w:sz w:val="24"/>
          <w:szCs w:val="24"/>
        </w:rPr>
        <w:t xml:space="preserve"> m</w:t>
      </w:r>
      <w:r>
        <w:rPr>
          <w:rFonts w:ascii="Arial" w:hAnsi="Arial" w:cs="Arial"/>
          <w:spacing w:val="-2"/>
          <w:sz w:val="24"/>
          <w:szCs w:val="24"/>
        </w:rPr>
        <w:t> ;</w:t>
      </w:r>
    </w:p>
    <w:p w14:paraId="039C47E0" w14:textId="00F58644" w:rsidR="0089712C" w:rsidRPr="0089712C" w:rsidRDefault="0089712C" w:rsidP="004337E5">
      <w:pPr>
        <w:pStyle w:val="Paragraphedeliste"/>
        <w:numPr>
          <w:ilvl w:val="0"/>
          <w:numId w:val="39"/>
        </w:numPr>
        <w:tabs>
          <w:tab w:val="left" w:pos="851"/>
        </w:tabs>
        <w:spacing w:after="120" w:line="240" w:lineRule="auto"/>
        <w:ind w:left="851" w:hanging="567"/>
        <w:contextualSpacing w:val="0"/>
        <w:jc w:val="both"/>
        <w:rPr>
          <w:rFonts w:ascii="Arial" w:hAnsi="Arial" w:cs="Arial"/>
          <w:sz w:val="24"/>
          <w:szCs w:val="24"/>
        </w:rPr>
      </w:pPr>
      <w:r w:rsidRPr="00EC1816">
        <w:rPr>
          <w:rFonts w:ascii="Arial" w:hAnsi="Arial" w:cs="Arial"/>
          <w:spacing w:val="-2"/>
          <w:sz w:val="24"/>
          <w:szCs w:val="24"/>
        </w:rPr>
        <w:t>Distance moyenne du centre de la Terre à la Lune</w:t>
      </w:r>
      <w:r>
        <w:rPr>
          <w:rFonts w:ascii="Arial" w:hAnsi="Arial" w:cs="Arial"/>
          <w:spacing w:val="-2"/>
          <w:sz w:val="24"/>
          <w:szCs w:val="24"/>
        </w:rPr>
        <w:t> :</w:t>
      </w:r>
      <w:r w:rsidRPr="00EC1816">
        <w:rPr>
          <w:rFonts w:ascii="Arial" w:hAnsi="Arial" w:cs="Arial"/>
          <w:spacing w:val="-2"/>
          <w:sz w:val="24"/>
          <w:szCs w:val="24"/>
        </w:rPr>
        <w:t xml:space="preserve"> </w:t>
      </w:r>
      <w:r w:rsidRPr="0089712C">
        <w:rPr>
          <w:rFonts w:ascii="Arial" w:hAnsi="Arial" w:cs="Arial"/>
          <w:i/>
          <w:iCs/>
          <w:spacing w:val="-2"/>
          <w:sz w:val="24"/>
          <w:szCs w:val="24"/>
        </w:rPr>
        <w:t>d</w:t>
      </w:r>
      <w:r w:rsidRPr="001908D5">
        <w:rPr>
          <w:rFonts w:ascii="Arial" w:hAnsi="Arial" w:cs="Arial"/>
          <w:spacing w:val="-2"/>
          <w:sz w:val="24"/>
          <w:szCs w:val="24"/>
          <w:vertAlign w:val="subscript"/>
        </w:rPr>
        <w:t>T-L</w:t>
      </w:r>
      <w:r w:rsidRPr="00EC1816">
        <w:rPr>
          <w:rFonts w:ascii="Arial" w:hAnsi="Arial" w:cs="Arial"/>
          <w:spacing w:val="-2"/>
          <w:sz w:val="24"/>
          <w:szCs w:val="24"/>
        </w:rPr>
        <w:t xml:space="preserve"> = 384 400 km</w:t>
      </w:r>
      <w:r>
        <w:rPr>
          <w:rFonts w:ascii="Arial" w:hAnsi="Arial" w:cs="Arial"/>
          <w:spacing w:val="-2"/>
          <w:sz w:val="24"/>
          <w:szCs w:val="24"/>
        </w:rPr>
        <w:t> ;</w:t>
      </w:r>
    </w:p>
    <w:p w14:paraId="5691E4A7" w14:textId="1DC1A7B7" w:rsidR="0089712C" w:rsidRPr="0089712C" w:rsidRDefault="0089712C" w:rsidP="004337E5">
      <w:pPr>
        <w:pStyle w:val="Paragraphedeliste"/>
        <w:numPr>
          <w:ilvl w:val="0"/>
          <w:numId w:val="39"/>
        </w:numPr>
        <w:tabs>
          <w:tab w:val="left" w:pos="851"/>
        </w:tabs>
        <w:spacing w:after="120" w:line="240" w:lineRule="auto"/>
        <w:ind w:left="851" w:hanging="567"/>
        <w:contextualSpacing w:val="0"/>
        <w:jc w:val="both"/>
        <w:rPr>
          <w:rFonts w:ascii="Arial" w:hAnsi="Arial" w:cs="Arial"/>
          <w:sz w:val="24"/>
          <w:szCs w:val="24"/>
        </w:rPr>
      </w:pPr>
      <w:r w:rsidRPr="00EC1816">
        <w:rPr>
          <w:rFonts w:ascii="Arial" w:hAnsi="Arial" w:cs="Arial"/>
          <w:spacing w:val="-2"/>
          <w:sz w:val="24"/>
          <w:szCs w:val="24"/>
        </w:rPr>
        <w:t xml:space="preserve">Distance moyenne du centre de la Terre au satellite relais </w:t>
      </w:r>
      <w:proofErr w:type="spellStart"/>
      <w:r w:rsidRPr="00EC1816">
        <w:rPr>
          <w:rFonts w:ascii="Arial" w:hAnsi="Arial" w:cs="Arial"/>
          <w:spacing w:val="-2"/>
          <w:sz w:val="24"/>
          <w:szCs w:val="24"/>
        </w:rPr>
        <w:t>Queqiao</w:t>
      </w:r>
      <w:proofErr w:type="spellEnd"/>
      <w:r w:rsidRPr="00EC1816">
        <w:rPr>
          <w:rFonts w:ascii="Arial" w:hAnsi="Arial" w:cs="Arial"/>
          <w:spacing w:val="-2"/>
          <w:sz w:val="24"/>
          <w:szCs w:val="24"/>
        </w:rPr>
        <w:t xml:space="preserve"> 2</w:t>
      </w:r>
      <w:r>
        <w:rPr>
          <w:rFonts w:ascii="Arial" w:hAnsi="Arial" w:cs="Arial"/>
          <w:spacing w:val="-2"/>
          <w:sz w:val="24"/>
          <w:szCs w:val="24"/>
        </w:rPr>
        <w:t> :</w:t>
      </w:r>
      <w:r w:rsidRPr="00EC1816">
        <w:rPr>
          <w:rFonts w:ascii="Arial" w:hAnsi="Arial" w:cs="Arial"/>
          <w:spacing w:val="-2"/>
          <w:sz w:val="24"/>
          <w:szCs w:val="24"/>
        </w:rPr>
        <w:t xml:space="preserve"> </w:t>
      </w:r>
      <w:r w:rsidRPr="0089712C">
        <w:rPr>
          <w:rFonts w:ascii="Arial" w:hAnsi="Arial" w:cs="Arial"/>
          <w:i/>
          <w:iCs/>
          <w:spacing w:val="-2"/>
          <w:sz w:val="24"/>
          <w:szCs w:val="24"/>
        </w:rPr>
        <w:t>d</w:t>
      </w:r>
      <w:r w:rsidRPr="001908D5">
        <w:rPr>
          <w:rFonts w:ascii="Arial" w:hAnsi="Arial" w:cs="Arial"/>
          <w:spacing w:val="-2"/>
          <w:sz w:val="24"/>
          <w:szCs w:val="24"/>
          <w:vertAlign w:val="subscript"/>
        </w:rPr>
        <w:t>T-Q</w:t>
      </w:r>
      <w:r w:rsidRPr="00EC1816">
        <w:rPr>
          <w:rFonts w:ascii="Arial" w:hAnsi="Arial" w:cs="Arial"/>
          <w:spacing w:val="-2"/>
          <w:sz w:val="24"/>
          <w:szCs w:val="24"/>
        </w:rPr>
        <w:t xml:space="preserve"> = 449 600 km</w:t>
      </w:r>
      <w:r>
        <w:rPr>
          <w:rFonts w:ascii="Arial" w:hAnsi="Arial" w:cs="Arial"/>
          <w:spacing w:val="-2"/>
          <w:sz w:val="24"/>
          <w:szCs w:val="24"/>
        </w:rPr>
        <w:t> ;</w:t>
      </w:r>
    </w:p>
    <w:p w14:paraId="0B69F148" w14:textId="77777777" w:rsidR="0089712C" w:rsidRPr="0089712C" w:rsidRDefault="0089712C" w:rsidP="004337E5">
      <w:pPr>
        <w:pStyle w:val="Paragraphedeliste"/>
        <w:numPr>
          <w:ilvl w:val="0"/>
          <w:numId w:val="39"/>
        </w:numPr>
        <w:tabs>
          <w:tab w:val="left" w:pos="851"/>
        </w:tabs>
        <w:spacing w:after="120" w:line="240" w:lineRule="auto"/>
        <w:ind w:left="851" w:hanging="567"/>
        <w:contextualSpacing w:val="0"/>
        <w:jc w:val="both"/>
        <w:rPr>
          <w:rFonts w:ascii="Arial" w:hAnsi="Arial" w:cs="Arial"/>
          <w:sz w:val="24"/>
          <w:szCs w:val="24"/>
        </w:rPr>
      </w:pPr>
      <w:r w:rsidRPr="00EC1816">
        <w:rPr>
          <w:rFonts w:ascii="Arial" w:hAnsi="Arial" w:cs="Arial"/>
          <w:spacing w:val="-2"/>
          <w:sz w:val="24"/>
          <w:szCs w:val="24"/>
        </w:rPr>
        <w:t xml:space="preserve">Distance moyenne satellite relais </w:t>
      </w:r>
      <w:proofErr w:type="spellStart"/>
      <w:r w:rsidRPr="00EC1816">
        <w:rPr>
          <w:rFonts w:ascii="Arial" w:hAnsi="Arial" w:cs="Arial"/>
          <w:spacing w:val="-2"/>
          <w:sz w:val="24"/>
          <w:szCs w:val="24"/>
        </w:rPr>
        <w:t>Queqiao</w:t>
      </w:r>
      <w:proofErr w:type="spellEnd"/>
      <w:r w:rsidRPr="00EC1816">
        <w:rPr>
          <w:rFonts w:ascii="Arial" w:hAnsi="Arial" w:cs="Arial"/>
          <w:spacing w:val="-2"/>
          <w:sz w:val="24"/>
          <w:szCs w:val="24"/>
        </w:rPr>
        <w:t xml:space="preserve"> 2 - Chang’e 6</w:t>
      </w:r>
      <w:r>
        <w:rPr>
          <w:rFonts w:ascii="Arial" w:hAnsi="Arial" w:cs="Arial"/>
          <w:spacing w:val="-2"/>
          <w:sz w:val="24"/>
          <w:szCs w:val="24"/>
        </w:rPr>
        <w:t> :</w:t>
      </w:r>
      <w:r w:rsidRPr="00EC1816">
        <w:rPr>
          <w:rFonts w:ascii="Arial" w:hAnsi="Arial" w:cs="Arial"/>
          <w:spacing w:val="-2"/>
          <w:sz w:val="24"/>
          <w:szCs w:val="24"/>
        </w:rPr>
        <w:t xml:space="preserve"> </w:t>
      </w:r>
      <w:proofErr w:type="spellStart"/>
      <w:r w:rsidRPr="0089712C">
        <w:rPr>
          <w:rFonts w:ascii="Arial" w:hAnsi="Arial" w:cs="Arial"/>
          <w:i/>
          <w:iCs/>
          <w:spacing w:val="-2"/>
          <w:sz w:val="24"/>
          <w:szCs w:val="24"/>
        </w:rPr>
        <w:t>d</w:t>
      </w:r>
      <w:r w:rsidRPr="001908D5">
        <w:rPr>
          <w:rFonts w:ascii="Arial" w:hAnsi="Arial" w:cs="Arial"/>
          <w:spacing w:val="-2"/>
          <w:sz w:val="24"/>
          <w:szCs w:val="24"/>
          <w:vertAlign w:val="subscript"/>
        </w:rPr>
        <w:t>Q</w:t>
      </w:r>
      <w:proofErr w:type="spellEnd"/>
      <w:r w:rsidRPr="001908D5">
        <w:rPr>
          <w:rFonts w:ascii="Arial" w:hAnsi="Arial" w:cs="Arial"/>
          <w:spacing w:val="-2"/>
          <w:sz w:val="24"/>
          <w:szCs w:val="24"/>
          <w:vertAlign w:val="subscript"/>
        </w:rPr>
        <w:t>-C</w:t>
      </w:r>
      <w:r w:rsidRPr="00EC1816">
        <w:rPr>
          <w:rFonts w:ascii="Arial" w:hAnsi="Arial" w:cs="Arial"/>
          <w:spacing w:val="-2"/>
          <w:sz w:val="24"/>
          <w:szCs w:val="24"/>
        </w:rPr>
        <w:t xml:space="preserve"> = 65 000 km</w:t>
      </w:r>
      <w:r>
        <w:rPr>
          <w:rFonts w:ascii="Arial" w:hAnsi="Arial" w:cs="Arial"/>
          <w:spacing w:val="-2"/>
          <w:sz w:val="24"/>
          <w:szCs w:val="24"/>
        </w:rPr>
        <w:t> ;</w:t>
      </w:r>
    </w:p>
    <w:p w14:paraId="5C962096" w14:textId="7134A34F" w:rsidR="0089712C" w:rsidRDefault="0089712C" w:rsidP="004337E5">
      <w:pPr>
        <w:pStyle w:val="Paragraphedeliste"/>
        <w:numPr>
          <w:ilvl w:val="0"/>
          <w:numId w:val="39"/>
        </w:numPr>
        <w:tabs>
          <w:tab w:val="left" w:pos="851"/>
        </w:tabs>
        <w:spacing w:after="0" w:line="240" w:lineRule="auto"/>
        <w:ind w:left="851" w:hanging="567"/>
        <w:contextualSpacing w:val="0"/>
        <w:jc w:val="both"/>
        <w:rPr>
          <w:rFonts w:ascii="Arial" w:hAnsi="Arial" w:cs="Arial"/>
          <w:sz w:val="24"/>
          <w:szCs w:val="24"/>
        </w:rPr>
      </w:pPr>
      <w:r w:rsidRPr="00EC1816">
        <w:rPr>
          <w:rFonts w:ascii="Arial" w:hAnsi="Arial" w:cs="Arial"/>
          <w:spacing w:val="-2"/>
          <w:sz w:val="24"/>
          <w:szCs w:val="24"/>
        </w:rPr>
        <w:t>La célérité de la lumière dans le vide est supposée connue.</w:t>
      </w:r>
    </w:p>
    <w:p w14:paraId="59BAD9FE" w14:textId="77777777" w:rsidR="00EC1816" w:rsidRDefault="00EC1816" w:rsidP="004337E5">
      <w:pPr>
        <w:spacing w:after="0" w:line="240" w:lineRule="auto"/>
        <w:rPr>
          <w:rFonts w:ascii="Arial" w:hAnsi="Arial" w:cs="Arial"/>
          <w:sz w:val="24"/>
          <w:szCs w:val="24"/>
        </w:rPr>
      </w:pPr>
    </w:p>
    <w:p w14:paraId="590A43A3" w14:textId="77777777" w:rsidR="00EC1816" w:rsidRDefault="00EC1816" w:rsidP="004337E5">
      <w:pPr>
        <w:spacing w:after="0" w:line="240" w:lineRule="auto"/>
        <w:rPr>
          <w:rFonts w:ascii="Arial" w:hAnsi="Arial" w:cs="Arial"/>
          <w:sz w:val="24"/>
          <w:szCs w:val="24"/>
        </w:rPr>
      </w:pPr>
    </w:p>
    <w:p w14:paraId="5A5C550F" w14:textId="77777777" w:rsidR="0089712C" w:rsidRDefault="0089712C" w:rsidP="004337E5">
      <w:pPr>
        <w:pStyle w:val="Paragraphedeliste"/>
        <w:numPr>
          <w:ilvl w:val="0"/>
          <w:numId w:val="38"/>
        </w:numPr>
        <w:tabs>
          <w:tab w:val="left" w:pos="284"/>
        </w:tabs>
        <w:spacing w:after="0" w:line="240" w:lineRule="auto"/>
        <w:ind w:left="284" w:hanging="284"/>
        <w:contextualSpacing w:val="0"/>
        <w:jc w:val="both"/>
        <w:rPr>
          <w:rFonts w:ascii="Arial" w:hAnsi="Arial" w:cs="Arial"/>
          <w:sz w:val="24"/>
          <w:szCs w:val="24"/>
        </w:rPr>
      </w:pPr>
      <w:r w:rsidRPr="00EC1816">
        <w:rPr>
          <w:rFonts w:ascii="Arial" w:hAnsi="Arial" w:cs="Arial"/>
          <w:b/>
          <w:bCs/>
          <w:spacing w:val="-2"/>
          <w:sz w:val="24"/>
          <w:szCs w:val="24"/>
        </w:rPr>
        <w:t>La Lune sous tous les angles</w:t>
      </w:r>
    </w:p>
    <w:p w14:paraId="79E2CE2B" w14:textId="77777777" w:rsidR="00EC1816" w:rsidRDefault="00EC1816" w:rsidP="004337E5">
      <w:pPr>
        <w:spacing w:after="0" w:line="240" w:lineRule="auto"/>
        <w:rPr>
          <w:rFonts w:ascii="Arial" w:hAnsi="Arial" w:cs="Arial"/>
          <w:sz w:val="24"/>
          <w:szCs w:val="24"/>
        </w:rPr>
      </w:pPr>
    </w:p>
    <w:p w14:paraId="3CD232CD" w14:textId="77777777" w:rsidR="0089712C" w:rsidRPr="00EC1816" w:rsidRDefault="0089712C" w:rsidP="004337E5">
      <w:pPr>
        <w:pStyle w:val="Paragraphedeliste"/>
        <w:spacing w:after="0" w:line="240" w:lineRule="auto"/>
        <w:ind w:left="0" w:firstLine="11"/>
        <w:contextualSpacing w:val="0"/>
        <w:jc w:val="both"/>
        <w:rPr>
          <w:rFonts w:ascii="Arial" w:hAnsi="Arial" w:cs="Arial"/>
          <w:spacing w:val="-2"/>
          <w:sz w:val="24"/>
          <w:szCs w:val="24"/>
        </w:rPr>
      </w:pPr>
      <w:r w:rsidRPr="00EC1816">
        <w:rPr>
          <w:rFonts w:ascii="Arial" w:hAnsi="Arial" w:cs="Arial"/>
          <w:spacing w:val="-2"/>
          <w:sz w:val="24"/>
          <w:szCs w:val="24"/>
        </w:rPr>
        <w:t xml:space="preserve">Dans cette partie, la Lune est modélisée par un point matériel L, de masse </w:t>
      </w:r>
      <w:r w:rsidRPr="0089712C">
        <w:rPr>
          <w:rFonts w:ascii="Arial" w:hAnsi="Arial" w:cs="Arial"/>
          <w:i/>
          <w:iCs/>
          <w:spacing w:val="-2"/>
          <w:sz w:val="24"/>
          <w:szCs w:val="24"/>
        </w:rPr>
        <w:t>M</w:t>
      </w:r>
      <w:r w:rsidRPr="0089712C">
        <w:rPr>
          <w:rFonts w:ascii="Arial" w:hAnsi="Arial" w:cs="Arial"/>
          <w:spacing w:val="-2"/>
          <w:sz w:val="24"/>
          <w:szCs w:val="24"/>
          <w:vertAlign w:val="subscript"/>
        </w:rPr>
        <w:t>L</w:t>
      </w:r>
      <w:r w:rsidRPr="00EC1816">
        <w:rPr>
          <w:rFonts w:ascii="Arial" w:hAnsi="Arial" w:cs="Arial"/>
          <w:spacing w:val="-2"/>
          <w:sz w:val="24"/>
          <w:szCs w:val="24"/>
        </w:rPr>
        <w:t>, en orbite supposée</w:t>
      </w:r>
      <w:r>
        <w:rPr>
          <w:rFonts w:ascii="Arial" w:hAnsi="Arial" w:cs="Arial"/>
          <w:spacing w:val="-2"/>
          <w:sz w:val="24"/>
          <w:szCs w:val="24"/>
        </w:rPr>
        <w:t xml:space="preserve"> </w:t>
      </w:r>
      <w:r w:rsidRPr="00EC1816">
        <w:rPr>
          <w:rFonts w:ascii="Arial" w:hAnsi="Arial" w:cs="Arial"/>
          <w:spacing w:val="-2"/>
          <w:sz w:val="24"/>
          <w:szCs w:val="24"/>
        </w:rPr>
        <w:t xml:space="preserve">circulaire à la distance </w:t>
      </w:r>
      <w:r w:rsidRPr="0089712C">
        <w:rPr>
          <w:rFonts w:ascii="Arial" w:hAnsi="Arial" w:cs="Arial"/>
          <w:i/>
          <w:iCs/>
          <w:spacing w:val="-2"/>
          <w:sz w:val="24"/>
          <w:szCs w:val="24"/>
        </w:rPr>
        <w:t>d</w:t>
      </w:r>
      <w:r w:rsidRPr="0089712C">
        <w:rPr>
          <w:rFonts w:ascii="Arial" w:hAnsi="Arial" w:cs="Arial"/>
          <w:spacing w:val="-2"/>
          <w:sz w:val="24"/>
          <w:szCs w:val="24"/>
          <w:vertAlign w:val="subscript"/>
        </w:rPr>
        <w:t>T-L</w:t>
      </w:r>
      <w:r w:rsidRPr="00EC1816">
        <w:rPr>
          <w:rFonts w:ascii="Arial" w:hAnsi="Arial" w:cs="Arial"/>
          <w:spacing w:val="-2"/>
          <w:sz w:val="24"/>
          <w:szCs w:val="24"/>
        </w:rPr>
        <w:t xml:space="preserve"> du centre de la Terre T, de masse </w:t>
      </w:r>
      <w:r w:rsidRPr="0089712C">
        <w:rPr>
          <w:rFonts w:ascii="Arial" w:hAnsi="Arial" w:cs="Arial"/>
          <w:i/>
          <w:iCs/>
          <w:spacing w:val="-2"/>
          <w:sz w:val="24"/>
          <w:szCs w:val="24"/>
        </w:rPr>
        <w:t>M</w:t>
      </w:r>
      <w:r w:rsidRPr="0089712C">
        <w:rPr>
          <w:rFonts w:ascii="Arial" w:hAnsi="Arial" w:cs="Arial"/>
          <w:spacing w:val="-2"/>
          <w:sz w:val="24"/>
          <w:szCs w:val="24"/>
          <w:vertAlign w:val="subscript"/>
        </w:rPr>
        <w:t>T</w:t>
      </w:r>
      <w:r w:rsidRPr="00EC1816">
        <w:rPr>
          <w:rFonts w:ascii="Arial" w:hAnsi="Arial" w:cs="Arial"/>
          <w:spacing w:val="-2"/>
          <w:sz w:val="24"/>
          <w:szCs w:val="24"/>
        </w:rPr>
        <w:t>. Le mouvement de la Lune est</w:t>
      </w:r>
      <w:r>
        <w:rPr>
          <w:rFonts w:ascii="Arial" w:hAnsi="Arial" w:cs="Arial"/>
          <w:spacing w:val="-2"/>
          <w:sz w:val="24"/>
          <w:szCs w:val="24"/>
        </w:rPr>
        <w:t xml:space="preserve"> </w:t>
      </w:r>
      <w:r w:rsidRPr="00EC1816">
        <w:rPr>
          <w:rFonts w:ascii="Arial" w:hAnsi="Arial" w:cs="Arial"/>
          <w:spacing w:val="-2"/>
          <w:sz w:val="24"/>
          <w:szCs w:val="24"/>
        </w:rPr>
        <w:t>étudié dans le référentiel géocentrique supposé galiléen. La seule interaction gravitationnelle prise</w:t>
      </w:r>
      <w:r>
        <w:rPr>
          <w:rFonts w:ascii="Arial" w:hAnsi="Arial" w:cs="Arial"/>
          <w:spacing w:val="-2"/>
          <w:sz w:val="24"/>
          <w:szCs w:val="24"/>
        </w:rPr>
        <w:t xml:space="preserve"> </w:t>
      </w:r>
      <w:r w:rsidRPr="00EC1816">
        <w:rPr>
          <w:rFonts w:ascii="Arial" w:hAnsi="Arial" w:cs="Arial"/>
          <w:spacing w:val="-2"/>
          <w:sz w:val="24"/>
          <w:szCs w:val="24"/>
        </w:rPr>
        <w:t>en compte est celle entre la Terre et la Lune.</w:t>
      </w:r>
    </w:p>
    <w:p w14:paraId="2A4645BF" w14:textId="53EAD569" w:rsidR="00EC1816" w:rsidRDefault="00EC1816" w:rsidP="004337E5">
      <w:pPr>
        <w:spacing w:after="0" w:line="240" w:lineRule="auto"/>
        <w:rPr>
          <w:rFonts w:ascii="Arial" w:hAnsi="Arial" w:cs="Arial"/>
          <w:sz w:val="24"/>
          <w:szCs w:val="24"/>
        </w:rPr>
      </w:pPr>
    </w:p>
    <w:p w14:paraId="34CA1DBB" w14:textId="77777777" w:rsidR="00377379" w:rsidRDefault="00377379" w:rsidP="004337E5">
      <w:pPr>
        <w:pStyle w:val="Paragraphedeliste"/>
        <w:spacing w:after="0" w:line="240" w:lineRule="auto"/>
        <w:ind w:left="0"/>
        <w:contextualSpacing w:val="0"/>
        <w:jc w:val="both"/>
        <w:rPr>
          <w:rFonts w:ascii="Arial" w:hAnsi="Arial" w:cs="Arial"/>
          <w:sz w:val="24"/>
          <w:szCs w:val="24"/>
        </w:rPr>
      </w:pPr>
    </w:p>
    <w:p w14:paraId="1E3AD1FB" w14:textId="0C71EC78" w:rsidR="005367F6" w:rsidRPr="0015223A" w:rsidRDefault="005367F6" w:rsidP="004337E5">
      <w:pPr>
        <w:tabs>
          <w:tab w:val="left" w:pos="567"/>
        </w:tabs>
        <w:spacing w:after="0" w:line="240" w:lineRule="auto"/>
        <w:ind w:left="567" w:hanging="567"/>
        <w:jc w:val="both"/>
        <w:rPr>
          <w:rFonts w:ascii="Arial" w:hAnsi="Arial" w:cs="Arial"/>
          <w:spacing w:val="4"/>
          <w:sz w:val="24"/>
          <w:szCs w:val="24"/>
        </w:rPr>
      </w:pPr>
      <w:r w:rsidRPr="0015223A">
        <w:rPr>
          <w:rFonts w:ascii="Arial" w:hAnsi="Arial" w:cs="Arial"/>
          <w:b/>
          <w:bCs/>
          <w:spacing w:val="4"/>
          <w:sz w:val="24"/>
          <w:szCs w:val="24"/>
        </w:rPr>
        <w:t>Q.1.</w:t>
      </w:r>
      <w:r w:rsidRPr="0015223A">
        <w:rPr>
          <w:rFonts w:ascii="Arial" w:hAnsi="Arial" w:cs="Arial"/>
          <w:spacing w:val="4"/>
          <w:sz w:val="24"/>
          <w:szCs w:val="24"/>
        </w:rPr>
        <w:tab/>
      </w:r>
      <w:r w:rsidR="0089712C" w:rsidRPr="00EC1816">
        <w:rPr>
          <w:rFonts w:ascii="Arial" w:hAnsi="Arial" w:cs="Arial"/>
          <w:spacing w:val="-2"/>
          <w:sz w:val="24"/>
          <w:szCs w:val="24"/>
        </w:rPr>
        <w:t>Schématiser, sans souci d’échelle, la Terre et la Lune. Placer le repère de Frenet centré sur</w:t>
      </w:r>
      <w:r w:rsidR="0089712C">
        <w:rPr>
          <w:rFonts w:ascii="Arial" w:hAnsi="Arial" w:cs="Arial"/>
          <w:spacing w:val="-2"/>
          <w:sz w:val="24"/>
          <w:szCs w:val="24"/>
        </w:rPr>
        <w:t xml:space="preserve"> </w:t>
      </w:r>
      <w:r w:rsidR="0089712C" w:rsidRPr="00EC1816">
        <w:rPr>
          <w:rFonts w:ascii="Arial" w:hAnsi="Arial" w:cs="Arial"/>
          <w:spacing w:val="-2"/>
          <w:sz w:val="24"/>
          <w:szCs w:val="24"/>
        </w:rPr>
        <w:t>la Lune</w:t>
      </w:r>
      <w:r w:rsidR="0089712C" w:rsidRPr="0089712C">
        <w:rPr>
          <w:rFonts w:ascii="Arial" w:hAnsi="Arial" w:cs="Arial"/>
          <w:spacing w:val="-2"/>
          <w:sz w:val="24"/>
          <w:szCs w:val="24"/>
        </w:rPr>
        <w:t xml:space="preserve"> </w:t>
      </w:r>
      <w:r w:rsidR="0089712C">
        <w:rPr>
          <w:rFonts w:ascii="Arial" w:hAnsi="Arial" w:cs="Arial"/>
          <w:spacing w:val="-2"/>
          <w:sz w:val="24"/>
          <w:szCs w:val="24"/>
        </w:rPr>
        <w:t>(</w:t>
      </w:r>
      <m:oMath>
        <m:acc>
          <m:accPr>
            <m:chr m:val="⃗"/>
            <m:ctrlPr>
              <w:rPr>
                <w:rFonts w:ascii="Cambria Math" w:hAnsi="Cambria Math" w:cs="Arial"/>
                <w:i/>
                <w:spacing w:val="-2"/>
                <w:sz w:val="24"/>
                <w:szCs w:val="24"/>
              </w:rPr>
            </m:ctrlPr>
          </m:accPr>
          <m:e>
            <m:sSub>
              <m:sSubPr>
                <m:ctrlPr>
                  <w:rPr>
                    <w:rFonts w:ascii="Cambria Math" w:hAnsi="Cambria Math" w:cs="Arial"/>
                    <w:i/>
                    <w:spacing w:val="-2"/>
                    <w:sz w:val="24"/>
                    <w:szCs w:val="24"/>
                  </w:rPr>
                </m:ctrlPr>
              </m:sSubPr>
              <m:e>
                <m:r>
                  <w:rPr>
                    <w:rFonts w:ascii="Cambria Math" w:hAnsi="Cambria Math" w:cs="Arial"/>
                    <w:spacing w:val="-2"/>
                    <w:sz w:val="24"/>
                    <w:szCs w:val="24"/>
                  </w:rPr>
                  <m:t>u</m:t>
                </m:r>
              </m:e>
              <m:sub>
                <m:r>
                  <w:rPr>
                    <w:rFonts w:ascii="Cambria Math" w:hAnsi="Cambria Math" w:cs="Arial"/>
                    <w:spacing w:val="-2"/>
                    <w:sz w:val="24"/>
                    <w:szCs w:val="24"/>
                  </w:rPr>
                  <m:t>N</m:t>
                </m:r>
              </m:sub>
            </m:sSub>
          </m:e>
        </m:acc>
      </m:oMath>
      <w:r w:rsidR="0089712C">
        <w:rPr>
          <w:rFonts w:ascii="Arial" w:hAnsi="Arial" w:cs="Arial"/>
          <w:spacing w:val="-2"/>
          <w:sz w:val="24"/>
          <w:szCs w:val="24"/>
        </w:rPr>
        <w:t xml:space="preserve">, </w:t>
      </w:r>
      <m:oMath>
        <m:acc>
          <m:accPr>
            <m:chr m:val="⃗"/>
            <m:ctrlPr>
              <w:rPr>
                <w:rFonts w:ascii="Cambria Math" w:hAnsi="Cambria Math" w:cs="Arial"/>
                <w:i/>
                <w:spacing w:val="-2"/>
                <w:sz w:val="24"/>
                <w:szCs w:val="24"/>
              </w:rPr>
            </m:ctrlPr>
          </m:accPr>
          <m:e>
            <m:sSub>
              <m:sSubPr>
                <m:ctrlPr>
                  <w:rPr>
                    <w:rFonts w:ascii="Cambria Math" w:hAnsi="Cambria Math" w:cs="Arial"/>
                    <w:i/>
                    <w:spacing w:val="-2"/>
                    <w:sz w:val="24"/>
                    <w:szCs w:val="24"/>
                  </w:rPr>
                </m:ctrlPr>
              </m:sSubPr>
              <m:e>
                <m:r>
                  <w:rPr>
                    <w:rFonts w:ascii="Cambria Math" w:hAnsi="Cambria Math" w:cs="Arial"/>
                    <w:spacing w:val="-2"/>
                    <w:sz w:val="24"/>
                    <w:szCs w:val="24"/>
                  </w:rPr>
                  <m:t>u</m:t>
                </m:r>
              </m:e>
              <m:sub>
                <m:r>
                  <w:rPr>
                    <w:rFonts w:ascii="Cambria Math" w:hAnsi="Cambria Math" w:cs="Arial"/>
                    <w:spacing w:val="-2"/>
                    <w:sz w:val="24"/>
                    <w:szCs w:val="24"/>
                  </w:rPr>
                  <m:t>T</m:t>
                </m:r>
              </m:sub>
            </m:sSub>
          </m:e>
        </m:acc>
      </m:oMath>
      <w:r w:rsidR="0089712C">
        <w:rPr>
          <w:rFonts w:ascii="Arial" w:hAnsi="Arial" w:cs="Arial"/>
          <w:spacing w:val="-2"/>
          <w:sz w:val="24"/>
          <w:szCs w:val="24"/>
        </w:rPr>
        <w:t xml:space="preserve">) </w:t>
      </w:r>
      <w:r w:rsidR="0089712C" w:rsidRPr="00EC1816">
        <w:rPr>
          <w:rFonts w:ascii="Arial" w:hAnsi="Arial" w:cs="Arial"/>
          <w:spacing w:val="-2"/>
          <w:sz w:val="24"/>
          <w:szCs w:val="24"/>
        </w:rPr>
        <w:t>et représenter la force à laquelle est soumise la Lune.</w:t>
      </w:r>
    </w:p>
    <w:p w14:paraId="21C56CD4" w14:textId="77777777" w:rsidR="005367F6" w:rsidRDefault="005367F6" w:rsidP="004337E5">
      <w:pPr>
        <w:pStyle w:val="Paragraphedeliste"/>
        <w:spacing w:after="0" w:line="240" w:lineRule="auto"/>
        <w:ind w:left="0"/>
        <w:contextualSpacing w:val="0"/>
        <w:jc w:val="both"/>
        <w:rPr>
          <w:rFonts w:ascii="Arial" w:hAnsi="Arial" w:cs="Arial"/>
          <w:sz w:val="24"/>
          <w:szCs w:val="24"/>
        </w:rPr>
      </w:pPr>
    </w:p>
    <w:p w14:paraId="22A08443" w14:textId="6DC8AE34" w:rsidR="00111B5F" w:rsidRPr="00CD33D9" w:rsidRDefault="00111B5F" w:rsidP="004337E5">
      <w:pPr>
        <w:tabs>
          <w:tab w:val="left" w:pos="567"/>
        </w:tabs>
        <w:spacing w:after="0" w:line="240" w:lineRule="auto"/>
        <w:ind w:left="567" w:hanging="567"/>
        <w:jc w:val="both"/>
        <w:rPr>
          <w:rFonts w:ascii="Arial" w:hAnsi="Arial" w:cs="Arial"/>
          <w:sz w:val="24"/>
          <w:szCs w:val="24"/>
        </w:rPr>
      </w:pPr>
      <w:r>
        <w:rPr>
          <w:rFonts w:ascii="Arial" w:hAnsi="Arial" w:cs="Arial"/>
          <w:b/>
          <w:bCs/>
          <w:sz w:val="24"/>
          <w:szCs w:val="24"/>
        </w:rPr>
        <w:t>Q.</w:t>
      </w:r>
      <w:r w:rsidRPr="00CD33D9">
        <w:rPr>
          <w:rFonts w:ascii="Arial" w:hAnsi="Arial" w:cs="Arial"/>
          <w:b/>
          <w:bCs/>
          <w:sz w:val="24"/>
          <w:szCs w:val="24"/>
        </w:rPr>
        <w:t>2.</w:t>
      </w:r>
      <w:r w:rsidRPr="00CD33D9">
        <w:rPr>
          <w:rFonts w:ascii="Arial" w:hAnsi="Arial" w:cs="Arial"/>
          <w:sz w:val="24"/>
          <w:szCs w:val="24"/>
        </w:rPr>
        <w:tab/>
      </w:r>
      <w:r w:rsidR="0089712C">
        <w:rPr>
          <w:rFonts w:ascii="Arial" w:hAnsi="Arial" w:cs="Arial"/>
          <w:sz w:val="24"/>
          <w:szCs w:val="24"/>
        </w:rPr>
        <w:t>Donner dans le repère de Frenet, l’expression vectorielle de la force à laquelle est soumise la Lune</w:t>
      </w:r>
      <w:r w:rsidR="00077A95">
        <w:rPr>
          <w:rFonts w:ascii="Arial" w:hAnsi="Arial" w:cs="Arial"/>
          <w:sz w:val="24"/>
          <w:szCs w:val="24"/>
        </w:rPr>
        <w:t>.</w:t>
      </w:r>
    </w:p>
    <w:p w14:paraId="5EFAECA3" w14:textId="77777777" w:rsidR="005367F6" w:rsidRPr="00C738AC" w:rsidRDefault="005367F6" w:rsidP="004337E5">
      <w:pPr>
        <w:pStyle w:val="Paragraphedeliste"/>
        <w:spacing w:after="0" w:line="240" w:lineRule="auto"/>
        <w:ind w:left="0"/>
        <w:contextualSpacing w:val="0"/>
        <w:jc w:val="both"/>
        <w:rPr>
          <w:rFonts w:ascii="Arial" w:hAnsi="Arial" w:cs="Arial"/>
          <w:sz w:val="24"/>
          <w:szCs w:val="24"/>
        </w:rPr>
      </w:pPr>
    </w:p>
    <w:p w14:paraId="02FEC18E" w14:textId="04729CBD" w:rsidR="00111B5F" w:rsidRPr="00CD33D9" w:rsidRDefault="00111B5F" w:rsidP="004337E5">
      <w:pPr>
        <w:tabs>
          <w:tab w:val="left" w:pos="567"/>
        </w:tabs>
        <w:spacing w:after="0" w:line="240" w:lineRule="auto"/>
        <w:ind w:left="567" w:hanging="567"/>
        <w:jc w:val="both"/>
        <w:rPr>
          <w:rFonts w:ascii="Arial" w:hAnsi="Arial" w:cs="Arial"/>
          <w:sz w:val="24"/>
          <w:szCs w:val="24"/>
        </w:rPr>
      </w:pPr>
      <w:r>
        <w:rPr>
          <w:rFonts w:ascii="Arial" w:hAnsi="Arial" w:cs="Arial"/>
          <w:b/>
          <w:bCs/>
          <w:sz w:val="24"/>
          <w:szCs w:val="24"/>
        </w:rPr>
        <w:t>Q.</w:t>
      </w:r>
      <w:r w:rsidRPr="00CD33D9">
        <w:rPr>
          <w:rFonts w:ascii="Arial" w:hAnsi="Arial" w:cs="Arial"/>
          <w:b/>
          <w:bCs/>
          <w:sz w:val="24"/>
          <w:szCs w:val="24"/>
        </w:rPr>
        <w:t>3.</w:t>
      </w:r>
      <w:r w:rsidRPr="00CD33D9">
        <w:rPr>
          <w:rFonts w:ascii="Arial" w:hAnsi="Arial" w:cs="Arial"/>
          <w:sz w:val="24"/>
          <w:szCs w:val="24"/>
        </w:rPr>
        <w:tab/>
      </w:r>
      <w:r w:rsidR="00077A95" w:rsidRPr="00EC1816">
        <w:rPr>
          <w:rFonts w:ascii="Arial" w:hAnsi="Arial" w:cs="Arial"/>
          <w:spacing w:val="-2"/>
          <w:sz w:val="24"/>
          <w:szCs w:val="24"/>
        </w:rPr>
        <w:t>Déduire de la seconde loi de Newton appliquée à la Lune, l’expression de la période de</w:t>
      </w:r>
      <w:r w:rsidR="00077A95">
        <w:rPr>
          <w:rFonts w:ascii="Arial" w:hAnsi="Arial" w:cs="Arial"/>
          <w:spacing w:val="-2"/>
          <w:sz w:val="24"/>
          <w:szCs w:val="24"/>
        </w:rPr>
        <w:t xml:space="preserve"> </w:t>
      </w:r>
      <w:r w:rsidR="00077A95" w:rsidRPr="00EC1816">
        <w:rPr>
          <w:rFonts w:ascii="Arial" w:hAnsi="Arial" w:cs="Arial"/>
          <w:spacing w:val="-2"/>
          <w:sz w:val="24"/>
          <w:szCs w:val="24"/>
        </w:rPr>
        <w:t>révolution de la Lune autour de la Terre</w:t>
      </w:r>
      <w:r w:rsidR="00077A95">
        <w:rPr>
          <w:rFonts w:ascii="Arial" w:hAnsi="Arial" w:cs="Arial"/>
          <w:spacing w:val="-2"/>
          <w:sz w:val="24"/>
          <w:szCs w:val="24"/>
        </w:rPr>
        <w:t> :</w:t>
      </w:r>
    </w:p>
    <w:p w14:paraId="02AB3B0E" w14:textId="38FB4E16" w:rsidR="00EC1816" w:rsidRDefault="00077A95" w:rsidP="004337E5">
      <w:pPr>
        <w:pStyle w:val="Paragraphedeliste"/>
        <w:spacing w:after="0" w:line="240" w:lineRule="auto"/>
        <w:ind w:left="0"/>
        <w:contextualSpacing w:val="0"/>
        <w:jc w:val="center"/>
        <w:rPr>
          <w:rFonts w:ascii="Arial" w:hAnsi="Arial" w:cs="Arial"/>
          <w:sz w:val="24"/>
          <w:szCs w:val="24"/>
        </w:rPr>
      </w:pPr>
      <m:oMathPara>
        <m:oMath>
          <m:r>
            <w:rPr>
              <w:rFonts w:ascii="Cambria Math" w:hAnsi="Cambria Math" w:cs="Arial"/>
              <w:sz w:val="24"/>
              <w:szCs w:val="24"/>
            </w:rPr>
            <m:t>T=2π</m:t>
          </m:r>
          <m:rad>
            <m:radPr>
              <m:degHide m:val="1"/>
              <m:ctrlPr>
                <w:rPr>
                  <w:rFonts w:ascii="Cambria Math" w:hAnsi="Cambria Math" w:cs="Arial"/>
                  <w:i/>
                  <w:sz w:val="24"/>
                  <w:szCs w:val="24"/>
                </w:rPr>
              </m:ctrlPr>
            </m:radPr>
            <m:deg/>
            <m:e>
              <m:f>
                <m:fPr>
                  <m:ctrlPr>
                    <w:rPr>
                      <w:rFonts w:ascii="Cambria Math" w:hAnsi="Cambria Math" w:cs="Arial"/>
                      <w:i/>
                      <w:sz w:val="24"/>
                      <w:szCs w:val="24"/>
                    </w:rPr>
                  </m:ctrlPr>
                </m:fPr>
                <m:num>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T-L</m:t>
                          </m:r>
                        </m:sub>
                      </m:sSub>
                    </m:e>
                    <m:sup>
                      <m:r>
                        <w:rPr>
                          <w:rFonts w:ascii="Cambria Math" w:hAnsi="Cambria Math" w:cs="Arial"/>
                          <w:sz w:val="24"/>
                          <w:szCs w:val="24"/>
                        </w:rPr>
                        <m:t>3</m:t>
                      </m:r>
                    </m:sup>
                  </m:sSup>
                </m:num>
                <m:den>
                  <m:r>
                    <w:rPr>
                      <w:rFonts w:ascii="Cambria Math" w:hAnsi="Cambria Math" w:cs="Arial"/>
                      <w:sz w:val="24"/>
                      <w:szCs w:val="24"/>
                    </w:rPr>
                    <m:t>G×</m:t>
                  </m:r>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T</m:t>
                      </m:r>
                    </m:sub>
                  </m:sSub>
                </m:den>
              </m:f>
            </m:e>
          </m:rad>
        </m:oMath>
      </m:oMathPara>
    </w:p>
    <w:p w14:paraId="0C53D96E" w14:textId="77777777" w:rsidR="00077A95" w:rsidRDefault="00077A95" w:rsidP="004337E5">
      <w:pPr>
        <w:pStyle w:val="Paragraphedeliste"/>
        <w:spacing w:after="0" w:line="240" w:lineRule="auto"/>
        <w:ind w:left="0"/>
        <w:contextualSpacing w:val="0"/>
        <w:jc w:val="both"/>
        <w:rPr>
          <w:rFonts w:ascii="Arial" w:hAnsi="Arial" w:cs="Arial"/>
          <w:sz w:val="24"/>
          <w:szCs w:val="24"/>
        </w:rPr>
      </w:pPr>
    </w:p>
    <w:p w14:paraId="7E054AFE" w14:textId="553D4621" w:rsidR="00EC1816" w:rsidRPr="00CD33D9" w:rsidRDefault="00EC1816" w:rsidP="004337E5">
      <w:pPr>
        <w:tabs>
          <w:tab w:val="left" w:pos="567"/>
        </w:tabs>
        <w:spacing w:after="0" w:line="240" w:lineRule="auto"/>
        <w:ind w:left="567" w:hanging="567"/>
        <w:jc w:val="both"/>
        <w:rPr>
          <w:rFonts w:ascii="Arial" w:hAnsi="Arial" w:cs="Arial"/>
          <w:sz w:val="24"/>
          <w:szCs w:val="24"/>
        </w:rPr>
      </w:pPr>
      <w:r>
        <w:rPr>
          <w:rFonts w:ascii="Arial" w:hAnsi="Arial" w:cs="Arial"/>
          <w:b/>
          <w:bCs/>
          <w:sz w:val="24"/>
          <w:szCs w:val="24"/>
        </w:rPr>
        <w:t>Q.4</w:t>
      </w:r>
      <w:r w:rsidRPr="00CD33D9">
        <w:rPr>
          <w:rFonts w:ascii="Arial" w:hAnsi="Arial" w:cs="Arial"/>
          <w:b/>
          <w:bCs/>
          <w:sz w:val="24"/>
          <w:szCs w:val="24"/>
        </w:rPr>
        <w:t>.</w:t>
      </w:r>
      <w:r w:rsidRPr="00CD33D9">
        <w:rPr>
          <w:rFonts w:ascii="Arial" w:hAnsi="Arial" w:cs="Arial"/>
          <w:sz w:val="24"/>
          <w:szCs w:val="24"/>
        </w:rPr>
        <w:tab/>
      </w:r>
      <w:r w:rsidR="00077A95" w:rsidRPr="00EC1816">
        <w:rPr>
          <w:rFonts w:ascii="Arial" w:hAnsi="Arial" w:cs="Arial"/>
          <w:spacing w:val="-2"/>
          <w:sz w:val="24"/>
          <w:szCs w:val="24"/>
        </w:rPr>
        <w:t xml:space="preserve">Calculer la valeur de la période de révolution </w:t>
      </w:r>
      <w:r w:rsidR="00077A95" w:rsidRPr="00077A95">
        <w:rPr>
          <w:rFonts w:ascii="Arial" w:hAnsi="Arial" w:cs="Arial"/>
          <w:i/>
          <w:iCs/>
          <w:spacing w:val="-2"/>
          <w:sz w:val="24"/>
          <w:szCs w:val="24"/>
        </w:rPr>
        <w:t>T</w:t>
      </w:r>
      <w:r w:rsidR="00077A95" w:rsidRPr="00EC1816">
        <w:rPr>
          <w:rFonts w:ascii="Arial" w:hAnsi="Arial" w:cs="Arial"/>
          <w:spacing w:val="-2"/>
          <w:sz w:val="24"/>
          <w:szCs w:val="24"/>
        </w:rPr>
        <w:t xml:space="preserve"> de la Lune autour de la Terre. Sachant que la</w:t>
      </w:r>
      <w:r w:rsidR="00077A95">
        <w:rPr>
          <w:rFonts w:ascii="Arial" w:hAnsi="Arial" w:cs="Arial"/>
          <w:spacing w:val="-2"/>
          <w:sz w:val="24"/>
          <w:szCs w:val="24"/>
        </w:rPr>
        <w:t xml:space="preserve"> </w:t>
      </w:r>
      <w:r w:rsidR="00077A95" w:rsidRPr="00EC1816">
        <w:rPr>
          <w:rFonts w:ascii="Arial" w:hAnsi="Arial" w:cs="Arial"/>
          <w:spacing w:val="-2"/>
          <w:sz w:val="24"/>
          <w:szCs w:val="24"/>
        </w:rPr>
        <w:t>Lune tourne sur elle-même en environ 28 jours, expliquer pourquoi on ne voit qu’une seule</w:t>
      </w:r>
      <w:r w:rsidR="00077A95">
        <w:rPr>
          <w:rFonts w:ascii="Arial" w:hAnsi="Arial" w:cs="Arial"/>
          <w:spacing w:val="-2"/>
          <w:sz w:val="24"/>
          <w:szCs w:val="24"/>
        </w:rPr>
        <w:t xml:space="preserve"> </w:t>
      </w:r>
      <w:r w:rsidR="00077A95" w:rsidRPr="00EC1816">
        <w:rPr>
          <w:rFonts w:ascii="Arial" w:hAnsi="Arial" w:cs="Arial"/>
          <w:spacing w:val="-2"/>
          <w:sz w:val="24"/>
          <w:szCs w:val="24"/>
        </w:rPr>
        <w:t>face de la Lune.</w:t>
      </w:r>
    </w:p>
    <w:p w14:paraId="44956E72" w14:textId="32045605" w:rsidR="00EC1816" w:rsidRPr="00EC1816" w:rsidRDefault="00EC1816" w:rsidP="004337E5">
      <w:pPr>
        <w:pStyle w:val="Paragraphedeliste"/>
        <w:spacing w:after="0" w:line="240" w:lineRule="auto"/>
        <w:ind w:left="0" w:firstLine="11"/>
        <w:contextualSpacing w:val="0"/>
        <w:jc w:val="both"/>
        <w:rPr>
          <w:rFonts w:ascii="Arial" w:hAnsi="Arial" w:cs="Arial"/>
          <w:spacing w:val="-2"/>
          <w:sz w:val="24"/>
          <w:szCs w:val="24"/>
        </w:rPr>
      </w:pPr>
    </w:p>
    <w:p w14:paraId="46FA3FFB" w14:textId="77777777" w:rsidR="00EC1816" w:rsidRDefault="00EC1816" w:rsidP="004337E5">
      <w:pPr>
        <w:rPr>
          <w:rFonts w:ascii="Arial" w:hAnsi="Arial" w:cs="Arial"/>
          <w:b/>
          <w:bCs/>
          <w:sz w:val="24"/>
          <w:szCs w:val="24"/>
        </w:rPr>
      </w:pPr>
      <w:r>
        <w:rPr>
          <w:rFonts w:ascii="Arial" w:hAnsi="Arial" w:cs="Arial"/>
          <w:b/>
          <w:bCs/>
          <w:sz w:val="24"/>
          <w:szCs w:val="24"/>
        </w:rPr>
        <w:br w:type="page"/>
      </w:r>
    </w:p>
    <w:p w14:paraId="4254A752" w14:textId="58D427C6" w:rsidR="009D637D" w:rsidRDefault="00EC1816" w:rsidP="004337E5">
      <w:pPr>
        <w:pStyle w:val="Paragraphedeliste"/>
        <w:numPr>
          <w:ilvl w:val="0"/>
          <w:numId w:val="38"/>
        </w:numPr>
        <w:tabs>
          <w:tab w:val="left" w:pos="284"/>
        </w:tabs>
        <w:spacing w:after="0" w:line="240" w:lineRule="auto"/>
        <w:ind w:left="284" w:hanging="284"/>
        <w:contextualSpacing w:val="0"/>
        <w:jc w:val="both"/>
        <w:rPr>
          <w:rFonts w:ascii="Arial" w:hAnsi="Arial" w:cs="Arial"/>
          <w:sz w:val="24"/>
          <w:szCs w:val="24"/>
        </w:rPr>
      </w:pPr>
      <w:r>
        <w:rPr>
          <w:rFonts w:ascii="Arial" w:hAnsi="Arial" w:cs="Arial"/>
          <w:b/>
          <w:bCs/>
          <w:sz w:val="24"/>
          <w:szCs w:val="24"/>
        </w:rPr>
        <w:lastRenderedPageBreak/>
        <w:t>Comment bien communiquer ?</w:t>
      </w:r>
    </w:p>
    <w:p w14:paraId="0EA4B25B" w14:textId="77777777" w:rsidR="009D637D" w:rsidRDefault="009D637D" w:rsidP="004337E5">
      <w:pPr>
        <w:pStyle w:val="Paragraphedeliste"/>
        <w:spacing w:after="0" w:line="240" w:lineRule="auto"/>
        <w:ind w:left="0"/>
        <w:contextualSpacing w:val="0"/>
        <w:jc w:val="both"/>
        <w:rPr>
          <w:rFonts w:ascii="Arial" w:hAnsi="Arial" w:cs="Arial"/>
          <w:sz w:val="24"/>
          <w:szCs w:val="24"/>
        </w:rPr>
      </w:pPr>
    </w:p>
    <w:p w14:paraId="29A840D5" w14:textId="77777777" w:rsidR="006936A2" w:rsidRDefault="006936A2" w:rsidP="004337E5">
      <w:pPr>
        <w:pStyle w:val="Paragraphedeliste"/>
        <w:spacing w:after="0" w:line="240" w:lineRule="auto"/>
        <w:ind w:left="0"/>
        <w:contextualSpacing w:val="0"/>
        <w:jc w:val="both"/>
        <w:rPr>
          <w:rFonts w:ascii="Arial" w:hAnsi="Arial" w:cs="Arial"/>
          <w:sz w:val="24"/>
          <w:szCs w:val="24"/>
        </w:rPr>
      </w:pPr>
      <w:r w:rsidRPr="00EC1816">
        <w:rPr>
          <w:rFonts w:ascii="Arial" w:hAnsi="Arial" w:cs="Arial"/>
          <w:sz w:val="24"/>
          <w:szCs w:val="24"/>
        </w:rPr>
        <w:t>Après plusieurs explorations sur la face visible de la Lune, la Chine a mis en place une mission pour</w:t>
      </w:r>
      <w:r>
        <w:rPr>
          <w:rFonts w:ascii="Arial" w:hAnsi="Arial" w:cs="Arial"/>
          <w:sz w:val="24"/>
          <w:szCs w:val="24"/>
        </w:rPr>
        <w:t xml:space="preserve"> </w:t>
      </w:r>
      <w:r w:rsidRPr="00EC1816">
        <w:rPr>
          <w:rFonts w:ascii="Arial" w:hAnsi="Arial" w:cs="Arial"/>
          <w:sz w:val="24"/>
          <w:szCs w:val="24"/>
        </w:rPr>
        <w:t>explorer la face cachée de la Lune. La mission utilise une sonde appelée Chang’e 6, du nom de la</w:t>
      </w:r>
      <w:r>
        <w:rPr>
          <w:rFonts w:ascii="Arial" w:hAnsi="Arial" w:cs="Arial"/>
          <w:sz w:val="24"/>
          <w:szCs w:val="24"/>
        </w:rPr>
        <w:t xml:space="preserve"> </w:t>
      </w:r>
      <w:r w:rsidRPr="00EC1816">
        <w:rPr>
          <w:rFonts w:ascii="Arial" w:hAnsi="Arial" w:cs="Arial"/>
          <w:sz w:val="24"/>
          <w:szCs w:val="24"/>
        </w:rPr>
        <w:t>déesse de la Lune dans la mythologie chinoise.</w:t>
      </w:r>
    </w:p>
    <w:p w14:paraId="672BA1F2" w14:textId="77777777" w:rsidR="006936A2" w:rsidRPr="00EC1816" w:rsidRDefault="006936A2" w:rsidP="004337E5">
      <w:pPr>
        <w:pStyle w:val="Paragraphedeliste"/>
        <w:spacing w:after="0" w:line="240" w:lineRule="auto"/>
        <w:ind w:left="0"/>
        <w:contextualSpacing w:val="0"/>
        <w:jc w:val="both"/>
        <w:rPr>
          <w:rFonts w:ascii="Arial" w:hAnsi="Arial" w:cs="Arial"/>
          <w:sz w:val="24"/>
          <w:szCs w:val="24"/>
        </w:rPr>
      </w:pPr>
    </w:p>
    <w:p w14:paraId="36CBFB8E" w14:textId="77777777" w:rsidR="006936A2" w:rsidRDefault="006936A2" w:rsidP="004337E5">
      <w:pPr>
        <w:pStyle w:val="Paragraphedeliste"/>
        <w:spacing w:after="0" w:line="240" w:lineRule="auto"/>
        <w:ind w:left="0"/>
        <w:contextualSpacing w:val="0"/>
        <w:jc w:val="both"/>
        <w:rPr>
          <w:rFonts w:ascii="Arial" w:hAnsi="Arial" w:cs="Arial"/>
          <w:sz w:val="24"/>
          <w:szCs w:val="24"/>
        </w:rPr>
      </w:pPr>
      <w:r w:rsidRPr="00EC1816">
        <w:rPr>
          <w:rFonts w:ascii="Arial" w:hAnsi="Arial" w:cs="Arial"/>
          <w:sz w:val="24"/>
          <w:szCs w:val="24"/>
        </w:rPr>
        <w:t>Les services de communication ont besoin d’un satellite relais pour pouvoir interagir avec la sonde</w:t>
      </w:r>
      <w:r>
        <w:rPr>
          <w:rFonts w:ascii="Arial" w:hAnsi="Arial" w:cs="Arial"/>
          <w:sz w:val="24"/>
          <w:szCs w:val="24"/>
        </w:rPr>
        <w:t xml:space="preserve"> </w:t>
      </w:r>
      <w:r w:rsidRPr="00EC1816">
        <w:rPr>
          <w:rFonts w:ascii="Arial" w:hAnsi="Arial" w:cs="Arial"/>
          <w:sz w:val="24"/>
          <w:szCs w:val="24"/>
        </w:rPr>
        <w:t>Chang’e 6 qui, du fait de sa position sur la face cachée ne peut pas interagir directement avec les</w:t>
      </w:r>
      <w:r>
        <w:rPr>
          <w:rFonts w:ascii="Arial" w:hAnsi="Arial" w:cs="Arial"/>
          <w:sz w:val="24"/>
          <w:szCs w:val="24"/>
        </w:rPr>
        <w:t xml:space="preserve"> </w:t>
      </w:r>
      <w:r w:rsidRPr="00EC1816">
        <w:rPr>
          <w:rFonts w:ascii="Arial" w:hAnsi="Arial" w:cs="Arial"/>
          <w:sz w:val="24"/>
          <w:szCs w:val="24"/>
        </w:rPr>
        <w:t>instruments de communication sur Terre. Le 20 mars 2024, la Chine a donc envoyé en orbite lunaire</w:t>
      </w:r>
      <w:r>
        <w:rPr>
          <w:rFonts w:ascii="Arial" w:hAnsi="Arial" w:cs="Arial"/>
          <w:sz w:val="24"/>
          <w:szCs w:val="24"/>
        </w:rPr>
        <w:t xml:space="preserve"> </w:t>
      </w:r>
      <w:r w:rsidRPr="00EC1816">
        <w:rPr>
          <w:rFonts w:ascii="Arial" w:hAnsi="Arial" w:cs="Arial"/>
          <w:sz w:val="24"/>
          <w:szCs w:val="24"/>
        </w:rPr>
        <w:t xml:space="preserve">le satellite relais </w:t>
      </w:r>
      <w:proofErr w:type="spellStart"/>
      <w:r w:rsidRPr="00EC1816">
        <w:rPr>
          <w:rFonts w:ascii="Arial" w:hAnsi="Arial" w:cs="Arial"/>
          <w:sz w:val="24"/>
          <w:szCs w:val="24"/>
        </w:rPr>
        <w:t>Queqiao</w:t>
      </w:r>
      <w:proofErr w:type="spellEnd"/>
      <w:r w:rsidRPr="00EC1816">
        <w:rPr>
          <w:rFonts w:ascii="Arial" w:hAnsi="Arial" w:cs="Arial"/>
          <w:sz w:val="24"/>
          <w:szCs w:val="24"/>
        </w:rPr>
        <w:t xml:space="preserve"> 2. Celui-ci a été placé sur une orbite optimisée (figure 2) pour assurer le</w:t>
      </w:r>
      <w:r>
        <w:rPr>
          <w:rFonts w:ascii="Arial" w:hAnsi="Arial" w:cs="Arial"/>
          <w:sz w:val="24"/>
          <w:szCs w:val="24"/>
        </w:rPr>
        <w:t xml:space="preserve"> </w:t>
      </w:r>
      <w:r w:rsidRPr="00EC1816">
        <w:rPr>
          <w:rFonts w:ascii="Arial" w:hAnsi="Arial" w:cs="Arial"/>
          <w:sz w:val="24"/>
          <w:szCs w:val="24"/>
        </w:rPr>
        <w:t>relais depuis la face cachée.</w:t>
      </w:r>
    </w:p>
    <w:p w14:paraId="40DDD111" w14:textId="77777777" w:rsidR="00EC1816" w:rsidRDefault="00EC1816" w:rsidP="004337E5">
      <w:pPr>
        <w:pStyle w:val="Paragraphedeliste"/>
        <w:spacing w:after="0" w:line="240" w:lineRule="auto"/>
        <w:ind w:left="0"/>
        <w:contextualSpacing w:val="0"/>
        <w:jc w:val="both"/>
        <w:rPr>
          <w:rFonts w:ascii="Arial" w:hAnsi="Arial" w:cs="Arial"/>
          <w:sz w:val="24"/>
          <w:szCs w:val="24"/>
        </w:rPr>
      </w:pPr>
    </w:p>
    <w:p w14:paraId="5A1FC809" w14:textId="2BE917B6" w:rsidR="00EC1816" w:rsidRDefault="001908D5" w:rsidP="004337E5">
      <w:pPr>
        <w:pStyle w:val="Paragraphedeliste"/>
        <w:spacing w:after="0" w:line="240" w:lineRule="auto"/>
        <w:ind w:left="0"/>
        <w:contextualSpacing w:val="0"/>
        <w:jc w:val="center"/>
        <w:rPr>
          <w:rFonts w:ascii="Arial" w:hAnsi="Arial" w:cs="Arial"/>
          <w:sz w:val="24"/>
          <w:szCs w:val="24"/>
        </w:rPr>
      </w:pPr>
      <w:r w:rsidRPr="001908D5">
        <w:rPr>
          <w:rFonts w:ascii="Arial" w:hAnsi="Arial" w:cs="Arial"/>
          <w:noProof/>
          <w:sz w:val="24"/>
          <w:szCs w:val="24"/>
        </w:rPr>
        <w:drawing>
          <wp:inline distT="0" distB="0" distL="0" distR="0" wp14:anchorId="283F65FA" wp14:editId="2C3F4AE1">
            <wp:extent cx="4667416" cy="2190995"/>
            <wp:effectExtent l="0" t="0" r="0" b="0"/>
            <wp:docPr id="14319047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04772" name=""/>
                    <pic:cNvPicPr/>
                  </pic:nvPicPr>
                  <pic:blipFill>
                    <a:blip r:embed="rId9"/>
                    <a:stretch>
                      <a:fillRect/>
                    </a:stretch>
                  </pic:blipFill>
                  <pic:spPr>
                    <a:xfrm>
                      <a:off x="0" y="0"/>
                      <a:ext cx="4696943" cy="2204856"/>
                    </a:xfrm>
                    <a:prstGeom prst="rect">
                      <a:avLst/>
                    </a:prstGeom>
                  </pic:spPr>
                </pic:pic>
              </a:graphicData>
            </a:graphic>
          </wp:inline>
        </w:drawing>
      </w:r>
    </w:p>
    <w:p w14:paraId="3D938B59" w14:textId="77777777" w:rsidR="006936A2" w:rsidRPr="00EC1816" w:rsidRDefault="006936A2" w:rsidP="004337E5">
      <w:pPr>
        <w:pStyle w:val="Paragraphedeliste"/>
        <w:spacing w:after="0" w:line="240" w:lineRule="auto"/>
        <w:ind w:left="0"/>
        <w:contextualSpacing w:val="0"/>
        <w:jc w:val="center"/>
        <w:rPr>
          <w:rFonts w:ascii="Arial" w:hAnsi="Arial" w:cs="Arial"/>
          <w:sz w:val="24"/>
          <w:szCs w:val="24"/>
        </w:rPr>
      </w:pPr>
    </w:p>
    <w:p w14:paraId="60559984" w14:textId="77777777" w:rsidR="006936A2" w:rsidRPr="00EC1816" w:rsidRDefault="006936A2" w:rsidP="004337E5">
      <w:pPr>
        <w:pStyle w:val="Paragraphedeliste"/>
        <w:spacing w:after="0" w:line="240" w:lineRule="auto"/>
        <w:ind w:left="0"/>
        <w:contextualSpacing w:val="0"/>
        <w:jc w:val="center"/>
        <w:rPr>
          <w:rFonts w:ascii="Arial" w:hAnsi="Arial" w:cs="Arial"/>
          <w:sz w:val="24"/>
          <w:szCs w:val="24"/>
        </w:rPr>
      </w:pPr>
      <w:r w:rsidRPr="00EC1816">
        <w:rPr>
          <w:rFonts w:ascii="Arial" w:hAnsi="Arial" w:cs="Arial"/>
          <w:sz w:val="24"/>
          <w:szCs w:val="24"/>
        </w:rPr>
        <w:t>Figure 2. Schéma de principe de la mission Chang’e 6</w:t>
      </w:r>
    </w:p>
    <w:p w14:paraId="4EEF4208" w14:textId="50B927C4" w:rsidR="006936A2" w:rsidRDefault="006936A2" w:rsidP="004337E5">
      <w:pPr>
        <w:pStyle w:val="Paragraphedeliste"/>
        <w:spacing w:after="0" w:line="240" w:lineRule="auto"/>
        <w:ind w:left="0"/>
        <w:contextualSpacing w:val="0"/>
        <w:jc w:val="center"/>
        <w:rPr>
          <w:rFonts w:ascii="Arial" w:hAnsi="Arial" w:cs="Arial"/>
          <w:sz w:val="24"/>
          <w:szCs w:val="24"/>
        </w:rPr>
      </w:pPr>
      <w:r w:rsidRPr="00EC1816">
        <w:rPr>
          <w:rFonts w:ascii="Arial" w:hAnsi="Arial" w:cs="Arial"/>
          <w:sz w:val="24"/>
          <w:szCs w:val="24"/>
        </w:rPr>
        <w:t>(Source</w:t>
      </w:r>
      <w:r>
        <w:rPr>
          <w:rFonts w:ascii="Arial" w:hAnsi="Arial" w:cs="Arial"/>
          <w:sz w:val="24"/>
          <w:szCs w:val="24"/>
        </w:rPr>
        <w:t xml:space="preserve"> : </w:t>
      </w:r>
      <w:r w:rsidRPr="006936A2">
        <w:rPr>
          <w:rFonts w:ascii="Arial" w:hAnsi="Arial" w:cs="Arial"/>
          <w:i/>
          <w:iCs/>
          <w:sz w:val="24"/>
          <w:szCs w:val="24"/>
        </w:rPr>
        <w:t>trustmyscience.com</w:t>
      </w:r>
      <w:r w:rsidRPr="00EC1816">
        <w:rPr>
          <w:rFonts w:ascii="Arial" w:hAnsi="Arial" w:cs="Arial"/>
          <w:sz w:val="24"/>
          <w:szCs w:val="24"/>
        </w:rPr>
        <w:t>)</w:t>
      </w:r>
    </w:p>
    <w:p w14:paraId="7BE0B424" w14:textId="77777777" w:rsidR="006936A2" w:rsidRDefault="006936A2" w:rsidP="004337E5">
      <w:pPr>
        <w:pStyle w:val="Paragraphedeliste"/>
        <w:spacing w:after="0" w:line="240" w:lineRule="auto"/>
        <w:ind w:left="0"/>
        <w:contextualSpacing w:val="0"/>
        <w:jc w:val="both"/>
        <w:rPr>
          <w:rFonts w:ascii="Arial" w:hAnsi="Arial" w:cs="Arial"/>
          <w:sz w:val="24"/>
          <w:szCs w:val="24"/>
        </w:rPr>
      </w:pPr>
    </w:p>
    <w:p w14:paraId="2685AFB9" w14:textId="77777777" w:rsidR="004337E5" w:rsidRDefault="004337E5" w:rsidP="004337E5">
      <w:pPr>
        <w:pStyle w:val="Paragraphedeliste"/>
        <w:spacing w:after="0" w:line="240" w:lineRule="auto"/>
        <w:ind w:left="0"/>
        <w:contextualSpacing w:val="0"/>
        <w:jc w:val="both"/>
        <w:rPr>
          <w:rFonts w:ascii="Arial" w:hAnsi="Arial" w:cs="Arial"/>
          <w:sz w:val="24"/>
          <w:szCs w:val="24"/>
        </w:rPr>
      </w:pPr>
    </w:p>
    <w:p w14:paraId="766BC23C" w14:textId="77777777" w:rsidR="006936A2" w:rsidRPr="00EC1816" w:rsidRDefault="006936A2" w:rsidP="004337E5">
      <w:pPr>
        <w:pStyle w:val="Paragraphedeliste"/>
        <w:spacing w:after="0" w:line="240" w:lineRule="auto"/>
        <w:ind w:left="0"/>
        <w:contextualSpacing w:val="0"/>
        <w:jc w:val="both"/>
        <w:rPr>
          <w:rFonts w:ascii="Arial" w:hAnsi="Arial" w:cs="Arial"/>
          <w:sz w:val="24"/>
          <w:szCs w:val="24"/>
        </w:rPr>
      </w:pPr>
      <w:r w:rsidRPr="0056387F">
        <w:rPr>
          <w:rFonts w:ascii="Arial" w:hAnsi="Arial" w:cs="Arial"/>
          <w:noProof/>
          <w:sz w:val="24"/>
          <w:szCs w:val="24"/>
        </w:rPr>
        <w:drawing>
          <wp:inline distT="0" distB="0" distL="0" distR="0" wp14:anchorId="1F076D10" wp14:editId="7AEFBCA0">
            <wp:extent cx="6479540" cy="1122680"/>
            <wp:effectExtent l="0" t="0" r="0" b="1270"/>
            <wp:docPr id="17518779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77961" name=""/>
                    <pic:cNvPicPr/>
                  </pic:nvPicPr>
                  <pic:blipFill>
                    <a:blip r:embed="rId10"/>
                    <a:stretch>
                      <a:fillRect/>
                    </a:stretch>
                  </pic:blipFill>
                  <pic:spPr>
                    <a:xfrm>
                      <a:off x="0" y="0"/>
                      <a:ext cx="6479540" cy="1122680"/>
                    </a:xfrm>
                    <a:prstGeom prst="rect">
                      <a:avLst/>
                    </a:prstGeom>
                  </pic:spPr>
                </pic:pic>
              </a:graphicData>
            </a:graphic>
          </wp:inline>
        </w:drawing>
      </w:r>
    </w:p>
    <w:p w14:paraId="5610799B" w14:textId="77777777" w:rsidR="006936A2" w:rsidRDefault="006936A2" w:rsidP="004337E5">
      <w:pPr>
        <w:pStyle w:val="Paragraphedeliste"/>
        <w:spacing w:after="0" w:line="240" w:lineRule="auto"/>
        <w:ind w:left="0"/>
        <w:contextualSpacing w:val="0"/>
        <w:jc w:val="both"/>
        <w:rPr>
          <w:rFonts w:ascii="Arial" w:hAnsi="Arial" w:cs="Arial"/>
          <w:sz w:val="24"/>
          <w:szCs w:val="24"/>
        </w:rPr>
      </w:pPr>
    </w:p>
    <w:p w14:paraId="51161C54" w14:textId="77777777" w:rsidR="006936A2" w:rsidRPr="00EC1816" w:rsidRDefault="006936A2" w:rsidP="004337E5">
      <w:pPr>
        <w:pStyle w:val="Paragraphedeliste"/>
        <w:spacing w:after="0" w:line="240" w:lineRule="auto"/>
        <w:ind w:left="0"/>
        <w:contextualSpacing w:val="0"/>
        <w:jc w:val="center"/>
        <w:rPr>
          <w:rFonts w:ascii="Arial" w:hAnsi="Arial" w:cs="Arial"/>
          <w:sz w:val="24"/>
          <w:szCs w:val="24"/>
        </w:rPr>
      </w:pPr>
      <w:r w:rsidRPr="00EC1816">
        <w:rPr>
          <w:rFonts w:ascii="Arial" w:hAnsi="Arial" w:cs="Arial"/>
          <w:sz w:val="24"/>
          <w:szCs w:val="24"/>
        </w:rPr>
        <w:t>Figure 3. Spectre des ondes électromagnétiques</w:t>
      </w:r>
    </w:p>
    <w:p w14:paraId="5849A75E" w14:textId="1BE6F480" w:rsidR="006936A2" w:rsidRDefault="006936A2" w:rsidP="004337E5">
      <w:pPr>
        <w:pStyle w:val="Paragraphedeliste"/>
        <w:spacing w:after="0" w:line="240" w:lineRule="auto"/>
        <w:ind w:left="0"/>
        <w:contextualSpacing w:val="0"/>
        <w:jc w:val="center"/>
        <w:rPr>
          <w:rFonts w:ascii="Arial" w:hAnsi="Arial" w:cs="Arial"/>
          <w:sz w:val="24"/>
          <w:szCs w:val="24"/>
        </w:rPr>
      </w:pPr>
      <w:r w:rsidRPr="00EC1816">
        <w:rPr>
          <w:rFonts w:ascii="Arial" w:hAnsi="Arial" w:cs="Arial"/>
          <w:sz w:val="24"/>
          <w:szCs w:val="24"/>
        </w:rPr>
        <w:t>(Source</w:t>
      </w:r>
      <w:r>
        <w:rPr>
          <w:rFonts w:ascii="Arial" w:hAnsi="Arial" w:cs="Arial"/>
          <w:sz w:val="24"/>
          <w:szCs w:val="24"/>
        </w:rPr>
        <w:t> :</w:t>
      </w:r>
      <w:r w:rsidRPr="00EC1816">
        <w:rPr>
          <w:rFonts w:ascii="Arial" w:hAnsi="Arial" w:cs="Arial"/>
          <w:sz w:val="24"/>
          <w:szCs w:val="24"/>
        </w:rPr>
        <w:t xml:space="preserve"> </w:t>
      </w:r>
      <w:r w:rsidRPr="003040BA">
        <w:rPr>
          <w:rFonts w:ascii="Arial" w:hAnsi="Arial" w:cs="Arial"/>
          <w:i/>
          <w:iCs/>
          <w:sz w:val="24"/>
          <w:szCs w:val="24"/>
        </w:rPr>
        <w:t>CEA</w:t>
      </w:r>
      <w:r w:rsidRPr="00EC1816">
        <w:rPr>
          <w:rFonts w:ascii="Arial" w:hAnsi="Arial" w:cs="Arial"/>
          <w:sz w:val="24"/>
          <w:szCs w:val="24"/>
        </w:rPr>
        <w:t>)</w:t>
      </w:r>
    </w:p>
    <w:p w14:paraId="1CA6ADB9" w14:textId="77777777" w:rsidR="006936A2" w:rsidRDefault="006936A2" w:rsidP="004337E5">
      <w:pPr>
        <w:pStyle w:val="Paragraphedeliste"/>
        <w:spacing w:after="0" w:line="240" w:lineRule="auto"/>
        <w:ind w:left="0"/>
        <w:contextualSpacing w:val="0"/>
        <w:jc w:val="both"/>
        <w:rPr>
          <w:rFonts w:ascii="Arial" w:hAnsi="Arial" w:cs="Arial"/>
          <w:sz w:val="24"/>
          <w:szCs w:val="24"/>
        </w:rPr>
      </w:pPr>
    </w:p>
    <w:p w14:paraId="3D253054" w14:textId="77777777" w:rsidR="003040BA" w:rsidRDefault="003040BA" w:rsidP="004337E5">
      <w:pPr>
        <w:pStyle w:val="Paragraphedeliste"/>
        <w:spacing w:after="0" w:line="240" w:lineRule="auto"/>
        <w:ind w:left="0"/>
        <w:contextualSpacing w:val="0"/>
        <w:jc w:val="both"/>
        <w:rPr>
          <w:rFonts w:ascii="Arial" w:hAnsi="Arial" w:cs="Arial"/>
          <w:sz w:val="24"/>
          <w:szCs w:val="24"/>
        </w:rPr>
      </w:pPr>
    </w:p>
    <w:p w14:paraId="1CA24576" w14:textId="77777777" w:rsidR="003040BA" w:rsidRDefault="003040BA" w:rsidP="004337E5">
      <w:pPr>
        <w:pStyle w:val="Paragraphedeliste"/>
        <w:spacing w:after="0" w:line="240" w:lineRule="auto"/>
        <w:ind w:left="0"/>
        <w:contextualSpacing w:val="0"/>
        <w:jc w:val="both"/>
        <w:rPr>
          <w:rFonts w:ascii="Arial" w:hAnsi="Arial" w:cs="Arial"/>
          <w:sz w:val="24"/>
          <w:szCs w:val="24"/>
        </w:rPr>
      </w:pPr>
      <w:r w:rsidRPr="00EC1816">
        <w:rPr>
          <w:rFonts w:ascii="Arial" w:hAnsi="Arial" w:cs="Arial"/>
          <w:sz w:val="24"/>
          <w:szCs w:val="24"/>
        </w:rPr>
        <w:t>La bande UHF est une bande de communication par signaux électromagnétiques de fréquences</w:t>
      </w:r>
      <w:r>
        <w:rPr>
          <w:rFonts w:ascii="Arial" w:hAnsi="Arial" w:cs="Arial"/>
          <w:sz w:val="24"/>
          <w:szCs w:val="24"/>
        </w:rPr>
        <w:t xml:space="preserve"> </w:t>
      </w:r>
      <w:r w:rsidRPr="00EC1816">
        <w:rPr>
          <w:rFonts w:ascii="Arial" w:hAnsi="Arial" w:cs="Arial"/>
          <w:sz w:val="24"/>
          <w:szCs w:val="24"/>
        </w:rPr>
        <w:t>comprises entre 300 MHz et 3000 MHz.</w:t>
      </w:r>
    </w:p>
    <w:p w14:paraId="7FE86A7E" w14:textId="77777777" w:rsidR="00EC1816" w:rsidRDefault="00EC1816" w:rsidP="004337E5">
      <w:pPr>
        <w:pStyle w:val="Paragraphedeliste"/>
        <w:spacing w:after="0" w:line="240" w:lineRule="auto"/>
        <w:ind w:left="0"/>
        <w:contextualSpacing w:val="0"/>
        <w:jc w:val="both"/>
        <w:rPr>
          <w:rFonts w:ascii="Arial" w:hAnsi="Arial" w:cs="Arial"/>
          <w:sz w:val="24"/>
          <w:szCs w:val="24"/>
        </w:rPr>
      </w:pPr>
    </w:p>
    <w:p w14:paraId="5F5AFB23" w14:textId="7599DBE7" w:rsidR="009D637D" w:rsidRDefault="009D637D" w:rsidP="004337E5">
      <w:pPr>
        <w:tabs>
          <w:tab w:val="left" w:pos="567"/>
        </w:tabs>
        <w:spacing w:after="0" w:line="240" w:lineRule="auto"/>
        <w:ind w:left="567" w:hanging="567"/>
        <w:jc w:val="both"/>
        <w:rPr>
          <w:rFonts w:ascii="Arial" w:hAnsi="Arial" w:cs="Arial"/>
          <w:sz w:val="24"/>
          <w:szCs w:val="24"/>
        </w:rPr>
      </w:pPr>
      <w:r>
        <w:rPr>
          <w:rFonts w:ascii="Arial" w:hAnsi="Arial" w:cs="Arial"/>
          <w:b/>
          <w:bCs/>
          <w:sz w:val="24"/>
          <w:szCs w:val="24"/>
        </w:rPr>
        <w:t>Q.5</w:t>
      </w:r>
      <w:r w:rsidRPr="00CD33D9">
        <w:rPr>
          <w:rFonts w:ascii="Arial" w:hAnsi="Arial" w:cs="Arial"/>
          <w:b/>
          <w:bCs/>
          <w:sz w:val="24"/>
          <w:szCs w:val="24"/>
        </w:rPr>
        <w:t>.</w:t>
      </w:r>
      <w:r w:rsidRPr="00CD33D9">
        <w:rPr>
          <w:rFonts w:ascii="Arial" w:hAnsi="Arial" w:cs="Arial"/>
          <w:sz w:val="24"/>
          <w:szCs w:val="24"/>
        </w:rPr>
        <w:tab/>
      </w:r>
      <w:r w:rsidR="0056387F" w:rsidRPr="00EC1816">
        <w:rPr>
          <w:rFonts w:ascii="Arial" w:hAnsi="Arial" w:cs="Arial"/>
          <w:sz w:val="24"/>
          <w:szCs w:val="24"/>
        </w:rPr>
        <w:t>Déterminer les longueurs d’onde associées à ces signaux électromagnétiques. En déduire le</w:t>
      </w:r>
      <w:r w:rsidR="0056387F">
        <w:rPr>
          <w:rFonts w:ascii="Arial" w:hAnsi="Arial" w:cs="Arial"/>
          <w:sz w:val="24"/>
          <w:szCs w:val="24"/>
        </w:rPr>
        <w:t xml:space="preserve"> </w:t>
      </w:r>
      <w:r w:rsidR="0056387F" w:rsidRPr="00EC1816">
        <w:rPr>
          <w:rFonts w:ascii="Arial" w:hAnsi="Arial" w:cs="Arial"/>
          <w:sz w:val="24"/>
          <w:szCs w:val="24"/>
        </w:rPr>
        <w:t>domaine spectral auxquelles ils appartiennent.</w:t>
      </w:r>
    </w:p>
    <w:p w14:paraId="406162C1" w14:textId="77777777" w:rsidR="009D637D" w:rsidRDefault="009D637D" w:rsidP="004337E5">
      <w:pPr>
        <w:pStyle w:val="Paragraphedeliste"/>
        <w:spacing w:after="0" w:line="240" w:lineRule="auto"/>
        <w:ind w:left="0"/>
        <w:contextualSpacing w:val="0"/>
        <w:jc w:val="both"/>
        <w:rPr>
          <w:rFonts w:ascii="Arial" w:hAnsi="Arial" w:cs="Arial"/>
          <w:sz w:val="24"/>
          <w:szCs w:val="24"/>
        </w:rPr>
      </w:pPr>
    </w:p>
    <w:p w14:paraId="7316554F" w14:textId="2AE6193B" w:rsidR="009D637D" w:rsidRPr="00CD33D9" w:rsidRDefault="009D637D" w:rsidP="004337E5">
      <w:pPr>
        <w:tabs>
          <w:tab w:val="left" w:pos="567"/>
        </w:tabs>
        <w:spacing w:after="0" w:line="240" w:lineRule="auto"/>
        <w:ind w:left="567" w:hanging="567"/>
        <w:jc w:val="both"/>
        <w:rPr>
          <w:rFonts w:ascii="Arial" w:hAnsi="Arial" w:cs="Arial"/>
          <w:sz w:val="24"/>
          <w:szCs w:val="24"/>
        </w:rPr>
      </w:pPr>
      <w:r>
        <w:rPr>
          <w:rFonts w:ascii="Arial" w:hAnsi="Arial" w:cs="Arial"/>
          <w:b/>
          <w:bCs/>
          <w:sz w:val="24"/>
          <w:szCs w:val="24"/>
        </w:rPr>
        <w:t>Q.6</w:t>
      </w:r>
      <w:r w:rsidRPr="00CD33D9">
        <w:rPr>
          <w:rFonts w:ascii="Arial" w:hAnsi="Arial" w:cs="Arial"/>
          <w:b/>
          <w:bCs/>
          <w:sz w:val="24"/>
          <w:szCs w:val="24"/>
        </w:rPr>
        <w:t>.</w:t>
      </w:r>
      <w:r w:rsidRPr="00CD33D9">
        <w:rPr>
          <w:rFonts w:ascii="Arial" w:hAnsi="Arial" w:cs="Arial"/>
          <w:sz w:val="24"/>
          <w:szCs w:val="24"/>
        </w:rPr>
        <w:tab/>
      </w:r>
      <w:r w:rsidR="0056387F" w:rsidRPr="00EC1816">
        <w:rPr>
          <w:rFonts w:ascii="Arial" w:hAnsi="Arial" w:cs="Arial"/>
          <w:sz w:val="24"/>
          <w:szCs w:val="24"/>
        </w:rPr>
        <w:t>Estimer la durée nécessaire pour que l’information émise depuis la station terrienne parvienne</w:t>
      </w:r>
      <w:r w:rsidR="0056387F">
        <w:rPr>
          <w:rFonts w:ascii="Arial" w:hAnsi="Arial" w:cs="Arial"/>
          <w:sz w:val="24"/>
          <w:szCs w:val="24"/>
        </w:rPr>
        <w:t xml:space="preserve"> </w:t>
      </w:r>
      <w:r w:rsidR="0056387F" w:rsidRPr="00EC1816">
        <w:rPr>
          <w:rFonts w:ascii="Arial" w:hAnsi="Arial" w:cs="Arial"/>
          <w:sz w:val="24"/>
          <w:szCs w:val="24"/>
        </w:rPr>
        <w:t>à Chang’e 6. Commenter.</w:t>
      </w:r>
    </w:p>
    <w:p w14:paraId="41B1FA14" w14:textId="77777777" w:rsidR="0056387F" w:rsidRPr="00EC1816" w:rsidRDefault="0056387F" w:rsidP="004337E5">
      <w:pPr>
        <w:pStyle w:val="Paragraphedeliste"/>
        <w:spacing w:after="0" w:line="240" w:lineRule="auto"/>
        <w:ind w:left="0"/>
        <w:contextualSpacing w:val="0"/>
        <w:jc w:val="both"/>
        <w:rPr>
          <w:rFonts w:ascii="Arial" w:hAnsi="Arial" w:cs="Arial"/>
          <w:sz w:val="24"/>
          <w:szCs w:val="24"/>
        </w:rPr>
      </w:pPr>
    </w:p>
    <w:p w14:paraId="5CA2F5AF" w14:textId="72B82618" w:rsidR="00EC1816" w:rsidRDefault="00EC1816" w:rsidP="004337E5">
      <w:pPr>
        <w:rPr>
          <w:rFonts w:ascii="Arial" w:hAnsi="Arial" w:cs="Arial"/>
          <w:sz w:val="24"/>
          <w:szCs w:val="24"/>
        </w:rPr>
      </w:pPr>
      <w:r>
        <w:rPr>
          <w:rFonts w:ascii="Arial" w:hAnsi="Arial" w:cs="Arial"/>
          <w:sz w:val="24"/>
          <w:szCs w:val="24"/>
        </w:rPr>
        <w:br w:type="page"/>
      </w:r>
    </w:p>
    <w:p w14:paraId="64B4F655" w14:textId="0166ECC9" w:rsidR="0056387F" w:rsidRDefault="004337E5" w:rsidP="004337E5">
      <w:pPr>
        <w:pStyle w:val="Paragraphedeliste"/>
        <w:numPr>
          <w:ilvl w:val="0"/>
          <w:numId w:val="38"/>
        </w:numPr>
        <w:tabs>
          <w:tab w:val="left" w:pos="284"/>
        </w:tabs>
        <w:spacing w:after="0" w:line="240" w:lineRule="auto"/>
        <w:ind w:left="284" w:hanging="284"/>
        <w:contextualSpacing w:val="0"/>
        <w:jc w:val="both"/>
        <w:rPr>
          <w:rFonts w:ascii="Arial" w:hAnsi="Arial" w:cs="Arial"/>
          <w:sz w:val="24"/>
          <w:szCs w:val="24"/>
        </w:rPr>
      </w:pPr>
      <w:r w:rsidRPr="003040BA">
        <w:rPr>
          <w:rFonts w:ascii="Arial" w:hAnsi="Arial" w:cs="Arial"/>
          <w:noProof/>
          <w:sz w:val="24"/>
          <w:szCs w:val="24"/>
        </w:rPr>
        <mc:AlternateContent>
          <mc:Choice Requires="wps">
            <w:drawing>
              <wp:anchor distT="45720" distB="45720" distL="114300" distR="114300" simplePos="0" relativeHeight="251662336" behindDoc="0" locked="0" layoutInCell="1" allowOverlap="1" wp14:anchorId="4A8FB2E4" wp14:editId="64968235">
                <wp:simplePos x="0" y="0"/>
                <wp:positionH relativeFrom="margin">
                  <wp:align>right</wp:align>
                </wp:positionH>
                <wp:positionV relativeFrom="paragraph">
                  <wp:posOffset>7952</wp:posOffset>
                </wp:positionV>
                <wp:extent cx="1872000" cy="1692000"/>
                <wp:effectExtent l="0" t="0" r="13970" b="22860"/>
                <wp:wrapSquare wrapText="bothSides"/>
                <wp:docPr id="2068697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000" cy="1692000"/>
                        </a:xfrm>
                        <a:prstGeom prst="rect">
                          <a:avLst/>
                        </a:prstGeom>
                        <a:solidFill>
                          <a:srgbClr val="FFFFFF"/>
                        </a:solidFill>
                        <a:ln w="9525">
                          <a:solidFill>
                            <a:srgbClr val="000000"/>
                          </a:solidFill>
                          <a:miter lim="800000"/>
                          <a:headEnd/>
                          <a:tailEnd/>
                        </a:ln>
                      </wps:spPr>
                      <wps:txbx>
                        <w:txbxContent>
                          <w:p w14:paraId="3BF1E7E8" w14:textId="148BDA25" w:rsidR="003040BA" w:rsidRDefault="003040BA" w:rsidP="003040BA">
                            <w:pPr>
                              <w:spacing w:after="0" w:line="240" w:lineRule="auto"/>
                              <w:jc w:val="center"/>
                            </w:pPr>
                            <w:r w:rsidRPr="0056387F">
                              <w:rPr>
                                <w:rFonts w:ascii="Arial" w:hAnsi="Arial" w:cs="Arial"/>
                                <w:noProof/>
                                <w:sz w:val="24"/>
                                <w:szCs w:val="24"/>
                              </w:rPr>
                              <w:drawing>
                                <wp:inline distT="0" distB="0" distL="0" distR="0" wp14:anchorId="36CCF90B" wp14:editId="21FE403E">
                                  <wp:extent cx="1872000" cy="1300744"/>
                                  <wp:effectExtent l="0" t="0" r="0" b="0"/>
                                  <wp:docPr id="18411561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56194" name=""/>
                                          <pic:cNvPicPr/>
                                        </pic:nvPicPr>
                                        <pic:blipFill>
                                          <a:blip r:embed="rId11">
                                            <a:extLst>
                                              <a:ext uri="{28A0092B-C50C-407E-A947-70E740481C1C}">
                                                <a14:useLocalDpi xmlns:a14="http://schemas.microsoft.com/office/drawing/2010/main" val="0"/>
                                              </a:ext>
                                            </a:extLst>
                                          </a:blip>
                                          <a:stretch>
                                            <a:fillRect/>
                                          </a:stretch>
                                        </pic:blipFill>
                                        <pic:spPr>
                                          <a:xfrm>
                                            <a:off x="0" y="0"/>
                                            <a:ext cx="1872000" cy="1300744"/>
                                          </a:xfrm>
                                          <a:prstGeom prst="rect">
                                            <a:avLst/>
                                          </a:prstGeom>
                                        </pic:spPr>
                                      </pic:pic>
                                    </a:graphicData>
                                  </a:graphic>
                                </wp:inline>
                              </w:drawing>
                            </w:r>
                          </w:p>
                          <w:p w14:paraId="304F98C0" w14:textId="77777777" w:rsidR="003040BA" w:rsidRDefault="003040BA" w:rsidP="003040BA">
                            <w:pPr>
                              <w:spacing w:after="0" w:line="240" w:lineRule="auto"/>
                              <w:jc w:val="center"/>
                            </w:pPr>
                            <w:r>
                              <w:t>Figure 4. Instrument DORN</w:t>
                            </w:r>
                          </w:p>
                          <w:p w14:paraId="2FD8811E" w14:textId="78A3C587" w:rsidR="003040BA" w:rsidRDefault="003040BA" w:rsidP="003040BA">
                            <w:pPr>
                              <w:spacing w:after="0" w:line="240" w:lineRule="auto"/>
                              <w:jc w:val="center"/>
                            </w:pPr>
                            <w:r>
                              <w:t xml:space="preserve">(Source : </w:t>
                            </w:r>
                            <w:r w:rsidRPr="003040BA">
                              <w:rPr>
                                <w:i/>
                                <w:iCs/>
                              </w:rPr>
                              <w:t>cnes.fr</w:t>
                            </w:r>
                            <w: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FB2E4" id="_x0000_s1027" type="#_x0000_t202" style="position:absolute;left:0;text-align:left;margin-left:96.2pt;margin-top:.65pt;width:147.4pt;height:133.2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">
                <v:textbox inset="0,0,0,0">
                  <w:txbxContent>
                    <w:p w14:paraId="3BF1E7E8" w14:textId="148BDA25" w:rsidR="003040BA" w:rsidRDefault="003040BA" w:rsidP="003040BA">
                      <w:pPr>
                        <w:spacing w:after="0" w:line="240" w:lineRule="auto"/>
                        <w:jc w:val="center"/>
                      </w:pPr>
                      <w:r w:rsidRPr="0056387F">
                        <w:rPr>
                          <w:rFonts w:ascii="Arial" w:hAnsi="Arial" w:cs="Arial"/>
                          <w:sz w:val="24"/>
                          <w:szCs w:val="24"/>
                        </w:rPr>
                        <w:drawing>
                          <wp:inline distT="0" distB="0" distL="0" distR="0" wp14:anchorId="36CCF90B" wp14:editId="21FE403E">
                            <wp:extent cx="1872000" cy="1300744"/>
                            <wp:effectExtent l="0" t="0" r="0" b="0"/>
                            <wp:docPr id="18411561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56194" name=""/>
                                    <pic:cNvPicPr/>
                                  </pic:nvPicPr>
                                  <pic:blipFill>
                                    <a:blip r:embed="rId12">
                                      <a:extLst>
                                        <a:ext uri="{28A0092B-C50C-407E-A947-70E740481C1C}">
                                          <a14:useLocalDpi xmlns:a14="http://schemas.microsoft.com/office/drawing/2010/main" val="0"/>
                                        </a:ext>
                                      </a:extLst>
                                    </a:blip>
                                    <a:stretch>
                                      <a:fillRect/>
                                    </a:stretch>
                                  </pic:blipFill>
                                  <pic:spPr>
                                    <a:xfrm>
                                      <a:off x="0" y="0"/>
                                      <a:ext cx="1872000" cy="1300744"/>
                                    </a:xfrm>
                                    <a:prstGeom prst="rect">
                                      <a:avLst/>
                                    </a:prstGeom>
                                  </pic:spPr>
                                </pic:pic>
                              </a:graphicData>
                            </a:graphic>
                          </wp:inline>
                        </w:drawing>
                      </w:r>
                    </w:p>
                    <w:p w14:paraId="304F98C0" w14:textId="77777777" w:rsidR="003040BA" w:rsidRDefault="003040BA" w:rsidP="003040BA">
                      <w:pPr>
                        <w:spacing w:after="0" w:line="240" w:lineRule="auto"/>
                        <w:jc w:val="center"/>
                      </w:pPr>
                      <w:r>
                        <w:t>Figure 4. Instrument DORN</w:t>
                      </w:r>
                    </w:p>
                    <w:p w14:paraId="2FD8811E" w14:textId="78A3C587" w:rsidR="003040BA" w:rsidRDefault="003040BA" w:rsidP="003040BA">
                      <w:pPr>
                        <w:spacing w:after="0" w:line="240" w:lineRule="auto"/>
                        <w:jc w:val="center"/>
                      </w:pPr>
                      <w:r>
                        <w:t xml:space="preserve">(Source : </w:t>
                      </w:r>
                      <w:r w:rsidRPr="003040BA">
                        <w:rPr>
                          <w:i/>
                          <w:iCs/>
                        </w:rPr>
                        <w:t>cnes.fr</w:t>
                      </w:r>
                      <w:r>
                        <w:t>)</w:t>
                      </w:r>
                    </w:p>
                  </w:txbxContent>
                </v:textbox>
                <w10:wrap type="square" anchorx="margin"/>
              </v:shape>
            </w:pict>
          </mc:Fallback>
        </mc:AlternateContent>
      </w:r>
      <w:r w:rsidR="0056387F">
        <w:rPr>
          <w:rFonts w:ascii="Arial" w:hAnsi="Arial" w:cs="Arial"/>
          <w:b/>
          <w:bCs/>
          <w:sz w:val="24"/>
          <w:szCs w:val="24"/>
        </w:rPr>
        <w:t>L’exploration lunaire</w:t>
      </w:r>
    </w:p>
    <w:p w14:paraId="1D9A59A9" w14:textId="715C6A4C" w:rsidR="00EC1816" w:rsidRDefault="00EC1816" w:rsidP="004337E5">
      <w:pPr>
        <w:pStyle w:val="Paragraphedeliste"/>
        <w:spacing w:after="0" w:line="240" w:lineRule="auto"/>
        <w:ind w:left="0"/>
        <w:contextualSpacing w:val="0"/>
        <w:jc w:val="both"/>
        <w:rPr>
          <w:rFonts w:ascii="Arial" w:hAnsi="Arial" w:cs="Arial"/>
          <w:sz w:val="24"/>
          <w:szCs w:val="24"/>
        </w:rPr>
      </w:pPr>
    </w:p>
    <w:p w14:paraId="7110D801" w14:textId="0B00ED3B" w:rsidR="0056387F" w:rsidRDefault="0056387F" w:rsidP="004337E5">
      <w:pPr>
        <w:pStyle w:val="Paragraphedeliste"/>
        <w:spacing w:after="0" w:line="240" w:lineRule="auto"/>
        <w:ind w:left="0"/>
        <w:contextualSpacing w:val="0"/>
        <w:jc w:val="both"/>
        <w:rPr>
          <w:rFonts w:ascii="Arial" w:hAnsi="Arial" w:cs="Arial"/>
          <w:sz w:val="24"/>
          <w:szCs w:val="24"/>
        </w:rPr>
      </w:pPr>
      <w:r w:rsidRPr="0056387F">
        <w:rPr>
          <w:rFonts w:ascii="Arial" w:hAnsi="Arial" w:cs="Arial"/>
          <w:sz w:val="24"/>
          <w:szCs w:val="24"/>
        </w:rPr>
        <w:t>Chang’e 6 contient des appareillages permettant l’étude de différents</w:t>
      </w:r>
      <w:r>
        <w:rPr>
          <w:rFonts w:ascii="Arial" w:hAnsi="Arial" w:cs="Arial"/>
          <w:sz w:val="24"/>
          <w:szCs w:val="24"/>
        </w:rPr>
        <w:t xml:space="preserve"> </w:t>
      </w:r>
      <w:r w:rsidRPr="0056387F">
        <w:rPr>
          <w:rFonts w:ascii="Arial" w:hAnsi="Arial" w:cs="Arial"/>
          <w:sz w:val="24"/>
          <w:szCs w:val="24"/>
        </w:rPr>
        <w:t>paramètres de la face cachée de la Lune dont un instrument français</w:t>
      </w:r>
      <w:r>
        <w:rPr>
          <w:rFonts w:ascii="Arial" w:hAnsi="Arial" w:cs="Arial"/>
          <w:sz w:val="24"/>
          <w:szCs w:val="24"/>
        </w:rPr>
        <w:t xml:space="preserve"> </w:t>
      </w:r>
      <w:r w:rsidRPr="0056387F">
        <w:rPr>
          <w:rFonts w:ascii="Arial" w:hAnsi="Arial" w:cs="Arial"/>
          <w:sz w:val="24"/>
          <w:szCs w:val="24"/>
        </w:rPr>
        <w:t>nommé DORN développé à Toulouse.</w:t>
      </w:r>
    </w:p>
    <w:p w14:paraId="7F6A226F" w14:textId="7EA70339" w:rsidR="003040BA" w:rsidRPr="0056387F" w:rsidRDefault="003040BA" w:rsidP="004337E5">
      <w:pPr>
        <w:pStyle w:val="Paragraphedeliste"/>
        <w:spacing w:after="0" w:line="240" w:lineRule="auto"/>
        <w:ind w:left="0"/>
        <w:contextualSpacing w:val="0"/>
        <w:jc w:val="both"/>
        <w:rPr>
          <w:rFonts w:ascii="Arial" w:hAnsi="Arial" w:cs="Arial"/>
          <w:sz w:val="24"/>
          <w:szCs w:val="24"/>
        </w:rPr>
      </w:pPr>
    </w:p>
    <w:p w14:paraId="0590EACA" w14:textId="243CC9C5" w:rsidR="0056387F" w:rsidRDefault="0056387F" w:rsidP="004337E5">
      <w:pPr>
        <w:pStyle w:val="Paragraphedeliste"/>
        <w:spacing w:after="0" w:line="240" w:lineRule="auto"/>
        <w:ind w:left="0"/>
        <w:contextualSpacing w:val="0"/>
        <w:jc w:val="both"/>
        <w:rPr>
          <w:rFonts w:ascii="Arial" w:hAnsi="Arial" w:cs="Arial"/>
          <w:sz w:val="24"/>
          <w:szCs w:val="24"/>
        </w:rPr>
      </w:pPr>
      <w:r w:rsidRPr="0056387F">
        <w:rPr>
          <w:rFonts w:ascii="Arial" w:hAnsi="Arial" w:cs="Arial"/>
          <w:sz w:val="24"/>
          <w:szCs w:val="24"/>
        </w:rPr>
        <w:t>DORN (</w:t>
      </w:r>
      <w:proofErr w:type="spellStart"/>
      <w:r w:rsidRPr="0056387F">
        <w:rPr>
          <w:rFonts w:ascii="Arial" w:hAnsi="Arial" w:cs="Arial"/>
          <w:sz w:val="24"/>
          <w:szCs w:val="24"/>
        </w:rPr>
        <w:t>Detection</w:t>
      </w:r>
      <w:proofErr w:type="spellEnd"/>
      <w:r w:rsidRPr="0056387F">
        <w:rPr>
          <w:rFonts w:ascii="Arial" w:hAnsi="Arial" w:cs="Arial"/>
          <w:sz w:val="24"/>
          <w:szCs w:val="24"/>
        </w:rPr>
        <w:t xml:space="preserve"> of </w:t>
      </w:r>
      <w:proofErr w:type="spellStart"/>
      <w:r w:rsidRPr="0056387F">
        <w:rPr>
          <w:rFonts w:ascii="Arial" w:hAnsi="Arial" w:cs="Arial"/>
          <w:sz w:val="24"/>
          <w:szCs w:val="24"/>
        </w:rPr>
        <w:t>Outgassing</w:t>
      </w:r>
      <w:proofErr w:type="spellEnd"/>
      <w:r w:rsidRPr="0056387F">
        <w:rPr>
          <w:rFonts w:ascii="Arial" w:hAnsi="Arial" w:cs="Arial"/>
          <w:sz w:val="24"/>
          <w:szCs w:val="24"/>
        </w:rPr>
        <w:t xml:space="preserve"> Radon) est un spectromètre alpha (ou</w:t>
      </w:r>
      <w:r>
        <w:rPr>
          <w:rFonts w:ascii="Arial" w:hAnsi="Arial" w:cs="Arial"/>
          <w:sz w:val="24"/>
          <w:szCs w:val="24"/>
        </w:rPr>
        <w:t xml:space="preserve"> </w:t>
      </w:r>
      <w:r w:rsidRPr="0056387F">
        <w:rPr>
          <w:rFonts w:ascii="Arial" w:hAnsi="Arial" w:cs="Arial"/>
          <w:sz w:val="24"/>
          <w:szCs w:val="24"/>
        </w:rPr>
        <w:t>à noyau d’hélium) constitué de détecteurs qui mesurent l’activité du</w:t>
      </w:r>
      <w:r>
        <w:rPr>
          <w:rFonts w:ascii="Arial" w:hAnsi="Arial" w:cs="Arial"/>
          <w:sz w:val="24"/>
          <w:szCs w:val="24"/>
        </w:rPr>
        <w:t xml:space="preserve"> </w:t>
      </w:r>
      <w:r w:rsidRPr="0056387F">
        <w:rPr>
          <w:rFonts w:ascii="Arial" w:hAnsi="Arial" w:cs="Arial"/>
          <w:sz w:val="24"/>
          <w:szCs w:val="24"/>
        </w:rPr>
        <w:t>radon en comptant les noyaux d’hélium créés lors de la désintégration</w:t>
      </w:r>
      <w:r>
        <w:rPr>
          <w:rFonts w:ascii="Arial" w:hAnsi="Arial" w:cs="Arial"/>
          <w:sz w:val="24"/>
          <w:szCs w:val="24"/>
        </w:rPr>
        <w:t xml:space="preserve"> </w:t>
      </w:r>
      <w:r w:rsidRPr="0056387F">
        <w:rPr>
          <w:rFonts w:ascii="Arial" w:hAnsi="Arial" w:cs="Arial"/>
          <w:sz w:val="24"/>
          <w:szCs w:val="24"/>
        </w:rPr>
        <w:t>du radon.</w:t>
      </w:r>
    </w:p>
    <w:p w14:paraId="20877FF6" w14:textId="67AAD9D6" w:rsidR="003040BA" w:rsidRPr="0056387F" w:rsidRDefault="003040BA" w:rsidP="004337E5">
      <w:pPr>
        <w:pStyle w:val="Paragraphedeliste"/>
        <w:spacing w:after="0" w:line="240" w:lineRule="auto"/>
        <w:ind w:left="0"/>
        <w:contextualSpacing w:val="0"/>
        <w:jc w:val="both"/>
        <w:rPr>
          <w:rFonts w:ascii="Arial" w:hAnsi="Arial" w:cs="Arial"/>
          <w:sz w:val="24"/>
          <w:szCs w:val="24"/>
        </w:rPr>
      </w:pPr>
    </w:p>
    <w:p w14:paraId="238BEC66" w14:textId="601ACA70" w:rsidR="0056387F" w:rsidRDefault="0056387F" w:rsidP="004337E5">
      <w:pPr>
        <w:pStyle w:val="Paragraphedeliste"/>
        <w:spacing w:after="0" w:line="240" w:lineRule="auto"/>
        <w:ind w:left="0"/>
        <w:contextualSpacing w:val="0"/>
        <w:jc w:val="both"/>
        <w:rPr>
          <w:rFonts w:ascii="Arial" w:hAnsi="Arial" w:cs="Arial"/>
          <w:sz w:val="24"/>
          <w:szCs w:val="24"/>
        </w:rPr>
      </w:pPr>
      <w:r w:rsidRPr="0056387F">
        <w:rPr>
          <w:rFonts w:ascii="Arial" w:hAnsi="Arial" w:cs="Arial"/>
          <w:sz w:val="24"/>
          <w:szCs w:val="24"/>
        </w:rPr>
        <w:t>Les mesures effectuées lors de la mission Chang’e 6 montrent une activité du radon constante.</w:t>
      </w:r>
    </w:p>
    <w:p w14:paraId="38E45F8D" w14:textId="77777777" w:rsidR="004337E5" w:rsidRPr="0056387F" w:rsidRDefault="004337E5" w:rsidP="004337E5">
      <w:pPr>
        <w:pStyle w:val="Paragraphedeliste"/>
        <w:spacing w:after="0" w:line="240" w:lineRule="auto"/>
        <w:ind w:left="0"/>
        <w:contextualSpacing w:val="0"/>
        <w:jc w:val="both"/>
        <w:rPr>
          <w:rFonts w:ascii="Arial" w:hAnsi="Arial" w:cs="Arial"/>
          <w:sz w:val="24"/>
          <w:szCs w:val="24"/>
        </w:rPr>
      </w:pPr>
    </w:p>
    <w:p w14:paraId="09E26EB4" w14:textId="6D4C9998" w:rsidR="0056387F" w:rsidRDefault="0056387F" w:rsidP="004337E5">
      <w:pPr>
        <w:pStyle w:val="Paragraphedeliste"/>
        <w:spacing w:after="0" w:line="240" w:lineRule="auto"/>
        <w:ind w:left="0"/>
        <w:contextualSpacing w:val="0"/>
        <w:jc w:val="both"/>
        <w:rPr>
          <w:rFonts w:ascii="Arial" w:hAnsi="Arial" w:cs="Arial"/>
          <w:sz w:val="24"/>
          <w:szCs w:val="24"/>
        </w:rPr>
      </w:pPr>
      <w:r w:rsidRPr="0056387F">
        <w:rPr>
          <w:rFonts w:ascii="Arial" w:hAnsi="Arial" w:cs="Arial"/>
          <w:sz w:val="24"/>
          <w:szCs w:val="24"/>
        </w:rPr>
        <w:t>Le radon</w:t>
      </w:r>
      <w:r>
        <w:rPr>
          <w:rFonts w:ascii="Arial" w:hAnsi="Arial" w:cs="Arial"/>
          <w:sz w:val="24"/>
          <w:szCs w:val="24"/>
        </w:rPr>
        <w:t xml:space="preserve"> </w:t>
      </w:r>
      <m:oMath>
        <m:sPre>
          <m:sPrePr>
            <m:ctrlPr>
              <w:rPr>
                <w:rFonts w:ascii="Cambria Math" w:hAnsi="Cambria Math" w:cs="Arial"/>
                <w:iCs/>
                <w:sz w:val="24"/>
                <w:szCs w:val="24"/>
              </w:rPr>
            </m:ctrlPr>
          </m:sPrePr>
          <m:sub>
            <m:r>
              <m:rPr>
                <m:sty m:val="p"/>
              </m:rPr>
              <w:rPr>
                <w:rFonts w:ascii="Cambria Math" w:hAnsi="Cambria Math" w:cs="Arial"/>
                <w:sz w:val="24"/>
                <w:szCs w:val="24"/>
              </w:rPr>
              <m:t>86</m:t>
            </m:r>
          </m:sub>
          <m:sup>
            <m:r>
              <m:rPr>
                <m:sty m:val="p"/>
              </m:rPr>
              <w:rPr>
                <w:rFonts w:ascii="Cambria Math" w:hAnsi="Cambria Math" w:cs="Arial"/>
                <w:sz w:val="24"/>
                <w:szCs w:val="24"/>
              </w:rPr>
              <m:t>222</m:t>
            </m:r>
          </m:sup>
          <m:e>
            <m:r>
              <m:rPr>
                <m:sty m:val="p"/>
              </m:rPr>
              <w:rPr>
                <w:rFonts w:ascii="Cambria Math" w:hAnsi="Cambria Math" w:cs="Arial"/>
                <w:sz w:val="24"/>
                <w:szCs w:val="24"/>
              </w:rPr>
              <m:t>Rn</m:t>
            </m:r>
          </m:e>
        </m:sPre>
      </m:oMath>
      <w:r w:rsidR="00AA2D02">
        <w:rPr>
          <w:rFonts w:ascii="Arial" w:eastAsiaTheme="minorEastAsia" w:hAnsi="Arial" w:cs="Arial"/>
          <w:sz w:val="24"/>
          <w:szCs w:val="24"/>
        </w:rPr>
        <w:t xml:space="preserve"> </w:t>
      </w:r>
      <w:r w:rsidRPr="0056387F">
        <w:rPr>
          <w:rFonts w:ascii="Arial" w:hAnsi="Arial" w:cs="Arial"/>
          <w:sz w:val="24"/>
          <w:szCs w:val="24"/>
        </w:rPr>
        <w:t>est un gaz rare inerte issu de la désintégration radioactive de l’uranium</w:t>
      </w:r>
      <w:r w:rsidR="00AA2D02">
        <w:rPr>
          <w:rFonts w:ascii="Arial" w:hAnsi="Arial" w:cs="Arial"/>
          <w:sz w:val="24"/>
          <w:szCs w:val="24"/>
        </w:rPr>
        <w:t xml:space="preserve"> </w:t>
      </w:r>
      <m:oMath>
        <m:sPre>
          <m:sPrePr>
            <m:ctrlPr>
              <w:rPr>
                <w:rFonts w:ascii="Cambria Math" w:hAnsi="Cambria Math" w:cs="Arial"/>
                <w:sz w:val="24"/>
                <w:szCs w:val="24"/>
              </w:rPr>
            </m:ctrlPr>
          </m:sPrePr>
          <m:sub>
            <m:r>
              <m:rPr>
                <m:sty m:val="p"/>
              </m:rPr>
              <w:rPr>
                <w:rFonts w:ascii="Cambria Math" w:hAnsi="Cambria Math" w:cs="Arial"/>
                <w:sz w:val="24"/>
                <w:szCs w:val="24"/>
              </w:rPr>
              <m:t>92</m:t>
            </m:r>
          </m:sub>
          <m:sup>
            <m:r>
              <m:rPr>
                <m:sty m:val="p"/>
              </m:rPr>
              <w:rPr>
                <w:rFonts w:ascii="Cambria Math" w:hAnsi="Cambria Math" w:cs="Arial"/>
                <w:sz w:val="24"/>
                <w:szCs w:val="24"/>
              </w:rPr>
              <m:t>238</m:t>
            </m:r>
          </m:sup>
          <m:e>
            <m:r>
              <m:rPr>
                <m:sty m:val="p"/>
              </m:rPr>
              <w:rPr>
                <w:rFonts w:ascii="Cambria Math" w:hAnsi="Cambria Math" w:cs="Arial"/>
                <w:sz w:val="24"/>
                <w:szCs w:val="24"/>
              </w:rPr>
              <m:t>U</m:t>
            </m:r>
          </m:e>
        </m:sPre>
      </m:oMath>
      <w:r w:rsidR="00AA2D02">
        <w:rPr>
          <w:rFonts w:ascii="Arial" w:eastAsiaTheme="minorEastAsia" w:hAnsi="Arial" w:cs="Arial"/>
          <w:sz w:val="24"/>
          <w:szCs w:val="24"/>
        </w:rPr>
        <w:t xml:space="preserve"> </w:t>
      </w:r>
      <w:r w:rsidRPr="0056387F">
        <w:rPr>
          <w:rFonts w:ascii="Arial" w:hAnsi="Arial" w:cs="Arial"/>
          <w:sz w:val="24"/>
          <w:szCs w:val="24"/>
        </w:rPr>
        <w:t>via le</w:t>
      </w:r>
      <w:r>
        <w:rPr>
          <w:rFonts w:ascii="Arial" w:hAnsi="Arial" w:cs="Arial"/>
          <w:sz w:val="24"/>
          <w:szCs w:val="24"/>
        </w:rPr>
        <w:t xml:space="preserve"> </w:t>
      </w:r>
      <w:r w:rsidRPr="0056387F">
        <w:rPr>
          <w:rFonts w:ascii="Arial" w:hAnsi="Arial" w:cs="Arial"/>
          <w:sz w:val="24"/>
          <w:szCs w:val="24"/>
        </w:rPr>
        <w:t>radium</w:t>
      </w:r>
      <w:r>
        <w:rPr>
          <w:rFonts w:ascii="Arial" w:hAnsi="Arial" w:cs="Arial"/>
          <w:sz w:val="24"/>
          <w:szCs w:val="24"/>
        </w:rPr>
        <w:t xml:space="preserve"> </w:t>
      </w:r>
      <m:oMath>
        <m:sPre>
          <m:sPrePr>
            <m:ctrlPr>
              <w:rPr>
                <w:rFonts w:ascii="Cambria Math" w:hAnsi="Cambria Math" w:cs="Arial"/>
                <w:iCs/>
                <w:sz w:val="24"/>
                <w:szCs w:val="24"/>
              </w:rPr>
            </m:ctrlPr>
          </m:sPrePr>
          <m:sub>
            <m:r>
              <m:rPr>
                <m:sty m:val="p"/>
              </m:rPr>
              <w:rPr>
                <w:rFonts w:ascii="Cambria Math" w:hAnsi="Cambria Math" w:cs="Arial"/>
                <w:sz w:val="24"/>
                <w:szCs w:val="24"/>
              </w:rPr>
              <m:t>88</m:t>
            </m:r>
          </m:sub>
          <m:sup>
            <m:r>
              <m:rPr>
                <m:sty m:val="p"/>
              </m:rPr>
              <w:rPr>
                <w:rFonts w:ascii="Cambria Math" w:hAnsi="Cambria Math" w:cs="Arial"/>
                <w:sz w:val="24"/>
                <w:szCs w:val="24"/>
              </w:rPr>
              <m:t>226</m:t>
            </m:r>
          </m:sup>
          <m:e>
            <m:r>
              <m:rPr>
                <m:sty m:val="p"/>
              </m:rPr>
              <w:rPr>
                <w:rFonts w:ascii="Cambria Math" w:hAnsi="Cambria Math" w:cs="Arial"/>
                <w:sz w:val="24"/>
                <w:szCs w:val="24"/>
              </w:rPr>
              <m:t>Ra</m:t>
            </m:r>
          </m:e>
        </m:sPre>
      </m:oMath>
      <w:r w:rsidR="00AA2D02">
        <w:rPr>
          <w:rFonts w:ascii="Arial" w:hAnsi="Arial" w:cs="Arial"/>
          <w:sz w:val="24"/>
          <w:szCs w:val="24"/>
        </w:rPr>
        <w:t xml:space="preserve"> </w:t>
      </w:r>
      <w:r w:rsidRPr="0056387F">
        <w:rPr>
          <w:rFonts w:ascii="Arial" w:hAnsi="Arial" w:cs="Arial"/>
          <w:sz w:val="24"/>
          <w:szCs w:val="24"/>
        </w:rPr>
        <w:t>dans le sous-sol lunaire.</w:t>
      </w:r>
    </w:p>
    <w:p w14:paraId="480BF715" w14:textId="77777777" w:rsidR="00AA2D02" w:rsidRDefault="00AA2D02" w:rsidP="004337E5">
      <w:pPr>
        <w:pStyle w:val="Paragraphedeliste"/>
        <w:spacing w:after="0" w:line="240" w:lineRule="auto"/>
        <w:ind w:left="0"/>
        <w:contextualSpacing w:val="0"/>
        <w:jc w:val="both"/>
        <w:rPr>
          <w:rFonts w:ascii="Arial" w:hAnsi="Arial" w:cs="Arial"/>
          <w:sz w:val="24"/>
          <w:szCs w:val="24"/>
        </w:rPr>
      </w:pPr>
    </w:p>
    <w:p w14:paraId="01CA2546" w14:textId="77777777" w:rsidR="00AA2D02" w:rsidRDefault="00AA2D02" w:rsidP="004337E5">
      <w:pPr>
        <w:pStyle w:val="Paragraphedeliste"/>
        <w:spacing w:after="0" w:line="240" w:lineRule="auto"/>
        <w:ind w:left="0"/>
        <w:contextualSpacing w:val="0"/>
        <w:jc w:val="both"/>
        <w:rPr>
          <w:rFonts w:ascii="Arial" w:hAnsi="Arial" w:cs="Arial"/>
          <w:sz w:val="24"/>
          <w:szCs w:val="24"/>
        </w:rPr>
      </w:pPr>
    </w:p>
    <w:p w14:paraId="4EBD9B39" w14:textId="20D7750B" w:rsidR="0056387F" w:rsidRPr="00AA2D02" w:rsidRDefault="0056387F" w:rsidP="004337E5">
      <w:pPr>
        <w:pStyle w:val="Paragraphedeliste"/>
        <w:spacing w:after="120" w:line="240" w:lineRule="auto"/>
        <w:ind w:left="0"/>
        <w:contextualSpacing w:val="0"/>
        <w:jc w:val="both"/>
        <w:rPr>
          <w:rFonts w:ascii="Arial" w:hAnsi="Arial" w:cs="Arial"/>
          <w:b/>
          <w:bCs/>
          <w:sz w:val="24"/>
          <w:szCs w:val="24"/>
        </w:rPr>
      </w:pPr>
      <w:r w:rsidRPr="00AA2D02">
        <w:rPr>
          <w:rFonts w:ascii="Arial" w:hAnsi="Arial" w:cs="Arial"/>
          <w:b/>
          <w:bCs/>
          <w:sz w:val="24"/>
          <w:szCs w:val="24"/>
        </w:rPr>
        <w:t>Données</w:t>
      </w:r>
      <w:r w:rsidR="00AA2D02" w:rsidRPr="00AA2D02">
        <w:rPr>
          <w:rFonts w:ascii="Arial" w:hAnsi="Arial" w:cs="Arial"/>
          <w:b/>
          <w:bCs/>
          <w:sz w:val="24"/>
          <w:szCs w:val="24"/>
        </w:rPr>
        <w:t> :</w:t>
      </w:r>
    </w:p>
    <w:p w14:paraId="138B2255" w14:textId="430A7478" w:rsidR="0056387F" w:rsidRPr="0056387F" w:rsidRDefault="0056387F" w:rsidP="004337E5">
      <w:pPr>
        <w:pStyle w:val="Paragraphedeliste"/>
        <w:numPr>
          <w:ilvl w:val="0"/>
          <w:numId w:val="40"/>
        </w:numPr>
        <w:tabs>
          <w:tab w:val="left" w:pos="1134"/>
        </w:tabs>
        <w:spacing w:after="120" w:line="240" w:lineRule="auto"/>
        <w:ind w:left="1134" w:hanging="567"/>
        <w:contextualSpacing w:val="0"/>
        <w:jc w:val="both"/>
        <w:rPr>
          <w:rFonts w:ascii="Arial" w:hAnsi="Arial" w:cs="Arial"/>
          <w:sz w:val="24"/>
          <w:szCs w:val="24"/>
        </w:rPr>
      </w:pPr>
      <w:r w:rsidRPr="0056387F">
        <w:rPr>
          <w:rFonts w:ascii="Arial" w:hAnsi="Arial" w:cs="Arial"/>
          <w:sz w:val="24"/>
          <w:szCs w:val="24"/>
        </w:rPr>
        <w:t>Demi-vies</w:t>
      </w:r>
      <w:r w:rsidR="00AA2D02">
        <w:rPr>
          <w:rFonts w:ascii="Arial" w:hAnsi="Arial" w:cs="Arial"/>
          <w:sz w:val="24"/>
          <w:szCs w:val="24"/>
        </w:rPr>
        <w:t> :</w:t>
      </w:r>
    </w:p>
    <w:p w14:paraId="2C57C84E" w14:textId="6ABFEA90" w:rsidR="0056387F" w:rsidRPr="0056387F" w:rsidRDefault="0056387F" w:rsidP="004337E5">
      <w:pPr>
        <w:pStyle w:val="Paragraphedeliste"/>
        <w:numPr>
          <w:ilvl w:val="0"/>
          <w:numId w:val="41"/>
        </w:numPr>
        <w:tabs>
          <w:tab w:val="left" w:pos="1985"/>
        </w:tabs>
        <w:spacing w:after="120" w:line="240" w:lineRule="auto"/>
        <w:ind w:left="1985" w:hanging="567"/>
        <w:contextualSpacing w:val="0"/>
        <w:jc w:val="both"/>
        <w:rPr>
          <w:rFonts w:ascii="Arial" w:hAnsi="Arial" w:cs="Arial"/>
          <w:sz w:val="24"/>
          <w:szCs w:val="24"/>
        </w:rPr>
      </w:pPr>
      <w:r w:rsidRPr="0056387F">
        <w:rPr>
          <w:rFonts w:ascii="Arial" w:hAnsi="Arial" w:cs="Arial"/>
          <w:sz w:val="24"/>
          <w:szCs w:val="24"/>
        </w:rPr>
        <w:t xml:space="preserve">4,5 milliards d’années pour </w:t>
      </w:r>
      <w:r w:rsidRPr="00AA2D02">
        <w:rPr>
          <w:rFonts w:ascii="Arial" w:hAnsi="Arial" w:cs="Arial"/>
          <w:sz w:val="24"/>
          <w:szCs w:val="24"/>
          <w:vertAlign w:val="superscript"/>
        </w:rPr>
        <w:t>238</w:t>
      </w:r>
      <w:r w:rsidRPr="0056387F">
        <w:rPr>
          <w:rFonts w:ascii="Arial" w:hAnsi="Arial" w:cs="Arial"/>
          <w:sz w:val="24"/>
          <w:szCs w:val="24"/>
        </w:rPr>
        <w:t>U</w:t>
      </w:r>
      <w:r w:rsidR="00AA2D02">
        <w:rPr>
          <w:rFonts w:ascii="Arial" w:hAnsi="Arial" w:cs="Arial"/>
          <w:sz w:val="24"/>
          <w:szCs w:val="24"/>
        </w:rPr>
        <w:t> ;</w:t>
      </w:r>
    </w:p>
    <w:p w14:paraId="6BBDC02B" w14:textId="33AF3E5F" w:rsidR="0056387F" w:rsidRPr="0056387F" w:rsidRDefault="0056387F" w:rsidP="004337E5">
      <w:pPr>
        <w:pStyle w:val="Paragraphedeliste"/>
        <w:numPr>
          <w:ilvl w:val="0"/>
          <w:numId w:val="41"/>
        </w:numPr>
        <w:tabs>
          <w:tab w:val="left" w:pos="1985"/>
        </w:tabs>
        <w:spacing w:after="120" w:line="240" w:lineRule="auto"/>
        <w:ind w:left="1985" w:hanging="567"/>
        <w:contextualSpacing w:val="0"/>
        <w:jc w:val="both"/>
        <w:rPr>
          <w:rFonts w:ascii="Arial" w:hAnsi="Arial" w:cs="Arial"/>
          <w:sz w:val="24"/>
          <w:szCs w:val="24"/>
        </w:rPr>
      </w:pPr>
      <w:r w:rsidRPr="0056387F">
        <w:rPr>
          <w:rFonts w:ascii="Arial" w:hAnsi="Arial" w:cs="Arial"/>
          <w:sz w:val="24"/>
          <w:szCs w:val="24"/>
        </w:rPr>
        <w:t xml:space="preserve">1 600 ans pour </w:t>
      </w:r>
      <w:r w:rsidRPr="00AA2D02">
        <w:rPr>
          <w:rFonts w:ascii="Arial" w:hAnsi="Arial" w:cs="Arial"/>
          <w:sz w:val="24"/>
          <w:szCs w:val="24"/>
          <w:vertAlign w:val="superscript"/>
        </w:rPr>
        <w:t>226</w:t>
      </w:r>
      <w:r w:rsidRPr="0056387F">
        <w:rPr>
          <w:rFonts w:ascii="Arial" w:hAnsi="Arial" w:cs="Arial"/>
          <w:sz w:val="24"/>
          <w:szCs w:val="24"/>
        </w:rPr>
        <w:t>Ra</w:t>
      </w:r>
      <w:r w:rsidR="00AA2D02">
        <w:rPr>
          <w:rFonts w:ascii="Arial" w:hAnsi="Arial" w:cs="Arial"/>
          <w:sz w:val="24"/>
          <w:szCs w:val="24"/>
        </w:rPr>
        <w:t> ;</w:t>
      </w:r>
    </w:p>
    <w:p w14:paraId="40E3F2D0" w14:textId="77777777" w:rsidR="0056387F" w:rsidRPr="0056387F" w:rsidRDefault="0056387F" w:rsidP="004337E5">
      <w:pPr>
        <w:pStyle w:val="Paragraphedeliste"/>
        <w:numPr>
          <w:ilvl w:val="0"/>
          <w:numId w:val="41"/>
        </w:numPr>
        <w:tabs>
          <w:tab w:val="left" w:pos="1985"/>
        </w:tabs>
        <w:spacing w:after="0" w:line="240" w:lineRule="auto"/>
        <w:ind w:left="1985" w:hanging="567"/>
        <w:contextualSpacing w:val="0"/>
        <w:jc w:val="both"/>
        <w:rPr>
          <w:rFonts w:ascii="Arial" w:hAnsi="Arial" w:cs="Arial"/>
          <w:sz w:val="24"/>
          <w:szCs w:val="24"/>
        </w:rPr>
      </w:pPr>
      <w:r w:rsidRPr="0056387F">
        <w:rPr>
          <w:rFonts w:ascii="Arial" w:hAnsi="Arial" w:cs="Arial"/>
          <w:sz w:val="24"/>
          <w:szCs w:val="24"/>
        </w:rPr>
        <w:t xml:space="preserve">4 jours pour </w:t>
      </w:r>
      <w:r w:rsidRPr="00AA2D02">
        <w:rPr>
          <w:rFonts w:ascii="Arial" w:hAnsi="Arial" w:cs="Arial"/>
          <w:sz w:val="24"/>
          <w:szCs w:val="24"/>
          <w:vertAlign w:val="superscript"/>
        </w:rPr>
        <w:t>222</w:t>
      </w:r>
      <w:r w:rsidRPr="0056387F">
        <w:rPr>
          <w:rFonts w:ascii="Arial" w:hAnsi="Arial" w:cs="Arial"/>
          <w:sz w:val="24"/>
          <w:szCs w:val="24"/>
        </w:rPr>
        <w:t>Rn.</w:t>
      </w:r>
    </w:p>
    <w:p w14:paraId="479DA8F9" w14:textId="77777777" w:rsidR="0056387F" w:rsidRDefault="0056387F" w:rsidP="004337E5">
      <w:pPr>
        <w:pStyle w:val="Paragraphedeliste"/>
        <w:spacing w:after="0" w:line="240" w:lineRule="auto"/>
        <w:ind w:left="0"/>
        <w:contextualSpacing w:val="0"/>
        <w:jc w:val="both"/>
        <w:rPr>
          <w:rFonts w:ascii="Arial" w:hAnsi="Arial" w:cs="Arial"/>
          <w:sz w:val="24"/>
          <w:szCs w:val="24"/>
        </w:rPr>
      </w:pPr>
    </w:p>
    <w:p w14:paraId="35C1BE79" w14:textId="77777777" w:rsidR="0056387F" w:rsidRDefault="0056387F" w:rsidP="004337E5">
      <w:pPr>
        <w:pStyle w:val="Paragraphedeliste"/>
        <w:spacing w:after="0" w:line="240" w:lineRule="auto"/>
        <w:ind w:left="0"/>
        <w:contextualSpacing w:val="0"/>
        <w:jc w:val="both"/>
        <w:rPr>
          <w:rFonts w:ascii="Arial" w:hAnsi="Arial" w:cs="Arial"/>
          <w:sz w:val="24"/>
          <w:szCs w:val="24"/>
        </w:rPr>
      </w:pPr>
    </w:p>
    <w:p w14:paraId="425B3E93" w14:textId="2D2C087C" w:rsidR="009D637D" w:rsidRPr="00CD33D9" w:rsidRDefault="009D637D" w:rsidP="004337E5">
      <w:pPr>
        <w:tabs>
          <w:tab w:val="left" w:pos="567"/>
        </w:tabs>
        <w:spacing w:after="0" w:line="240" w:lineRule="auto"/>
        <w:ind w:left="567" w:hanging="567"/>
        <w:jc w:val="both"/>
        <w:rPr>
          <w:rFonts w:ascii="Arial" w:hAnsi="Arial" w:cs="Arial"/>
          <w:sz w:val="24"/>
          <w:szCs w:val="24"/>
        </w:rPr>
      </w:pPr>
      <w:r>
        <w:rPr>
          <w:rFonts w:ascii="Arial" w:hAnsi="Arial" w:cs="Arial"/>
          <w:b/>
          <w:bCs/>
          <w:sz w:val="24"/>
          <w:szCs w:val="24"/>
        </w:rPr>
        <w:t>Q.7</w:t>
      </w:r>
      <w:r w:rsidRPr="00CD33D9">
        <w:rPr>
          <w:rFonts w:ascii="Arial" w:hAnsi="Arial" w:cs="Arial"/>
          <w:b/>
          <w:bCs/>
          <w:sz w:val="24"/>
          <w:szCs w:val="24"/>
        </w:rPr>
        <w:t>.</w:t>
      </w:r>
      <w:r w:rsidRPr="00CD33D9">
        <w:rPr>
          <w:rFonts w:ascii="Arial" w:hAnsi="Arial" w:cs="Arial"/>
          <w:sz w:val="24"/>
          <w:szCs w:val="24"/>
        </w:rPr>
        <w:tab/>
      </w:r>
      <w:r w:rsidR="0056387F" w:rsidRPr="0056387F">
        <w:rPr>
          <w:rFonts w:ascii="Arial" w:hAnsi="Arial" w:cs="Arial"/>
          <w:sz w:val="24"/>
          <w:szCs w:val="24"/>
        </w:rPr>
        <w:t>Écrire l’équation de désintégration nucléaire pour passer du radium 226 au radon 222.</w:t>
      </w:r>
    </w:p>
    <w:p w14:paraId="47D84305" w14:textId="77777777" w:rsidR="0056387F" w:rsidRPr="0056387F" w:rsidRDefault="0056387F" w:rsidP="004337E5">
      <w:pPr>
        <w:pStyle w:val="Paragraphedeliste"/>
        <w:spacing w:after="0" w:line="240" w:lineRule="auto"/>
        <w:ind w:left="0" w:firstLine="567"/>
        <w:contextualSpacing w:val="0"/>
        <w:jc w:val="both"/>
        <w:rPr>
          <w:rFonts w:ascii="Arial" w:hAnsi="Arial" w:cs="Arial"/>
          <w:sz w:val="24"/>
          <w:szCs w:val="24"/>
        </w:rPr>
      </w:pPr>
      <w:r w:rsidRPr="0056387F">
        <w:rPr>
          <w:rFonts w:ascii="Arial" w:hAnsi="Arial" w:cs="Arial"/>
          <w:sz w:val="24"/>
          <w:szCs w:val="24"/>
        </w:rPr>
        <w:t>En déduire le type de radioactivité.</w:t>
      </w:r>
    </w:p>
    <w:p w14:paraId="314DD1F6" w14:textId="77777777" w:rsidR="00AA2D02" w:rsidRDefault="00AA2D02" w:rsidP="004337E5">
      <w:pPr>
        <w:pStyle w:val="Paragraphedeliste"/>
        <w:spacing w:after="0" w:line="240" w:lineRule="auto"/>
        <w:ind w:left="0" w:firstLine="567"/>
        <w:contextualSpacing w:val="0"/>
        <w:jc w:val="both"/>
        <w:rPr>
          <w:rFonts w:ascii="Arial" w:hAnsi="Arial" w:cs="Arial"/>
          <w:sz w:val="24"/>
          <w:szCs w:val="24"/>
        </w:rPr>
      </w:pPr>
    </w:p>
    <w:p w14:paraId="75BCF689" w14:textId="77777777" w:rsidR="00AA2D02" w:rsidRDefault="00AA2D02" w:rsidP="004337E5">
      <w:pPr>
        <w:pStyle w:val="Paragraphedeliste"/>
        <w:spacing w:after="0" w:line="240" w:lineRule="auto"/>
        <w:ind w:left="0" w:firstLine="567"/>
        <w:contextualSpacing w:val="0"/>
        <w:jc w:val="both"/>
        <w:rPr>
          <w:rFonts w:ascii="Arial" w:hAnsi="Arial" w:cs="Arial"/>
          <w:sz w:val="24"/>
          <w:szCs w:val="24"/>
        </w:rPr>
      </w:pPr>
    </w:p>
    <w:p w14:paraId="4E8FEEB5" w14:textId="117CA46F" w:rsidR="0056387F" w:rsidRPr="0056387F" w:rsidRDefault="0056387F" w:rsidP="004337E5">
      <w:pPr>
        <w:pStyle w:val="Paragraphedeliste"/>
        <w:spacing w:after="0" w:line="240" w:lineRule="auto"/>
        <w:ind w:left="0"/>
        <w:contextualSpacing w:val="0"/>
        <w:jc w:val="both"/>
        <w:rPr>
          <w:rFonts w:ascii="Arial" w:hAnsi="Arial" w:cs="Arial"/>
          <w:sz w:val="24"/>
          <w:szCs w:val="24"/>
        </w:rPr>
      </w:pPr>
      <w:r w:rsidRPr="0056387F">
        <w:rPr>
          <w:rFonts w:ascii="Arial" w:hAnsi="Arial" w:cs="Arial"/>
          <w:sz w:val="24"/>
          <w:szCs w:val="24"/>
        </w:rPr>
        <w:t>Le radon 222 est le traceur idéal du dégazage lunaire car il est libéré du sous-sol lunaire et diffusé</w:t>
      </w:r>
      <w:r>
        <w:rPr>
          <w:rFonts w:ascii="Arial" w:hAnsi="Arial" w:cs="Arial"/>
          <w:sz w:val="24"/>
          <w:szCs w:val="24"/>
        </w:rPr>
        <w:t xml:space="preserve"> </w:t>
      </w:r>
      <w:r w:rsidRPr="0056387F">
        <w:rPr>
          <w:rFonts w:ascii="Arial" w:hAnsi="Arial" w:cs="Arial"/>
          <w:sz w:val="24"/>
          <w:szCs w:val="24"/>
        </w:rPr>
        <w:t>jusqu’à sa surface où il se désintègre.</w:t>
      </w:r>
    </w:p>
    <w:p w14:paraId="417C5A81" w14:textId="77777777" w:rsidR="009D637D" w:rsidRDefault="009D637D" w:rsidP="004337E5">
      <w:pPr>
        <w:pStyle w:val="Paragraphedeliste"/>
        <w:spacing w:after="0" w:line="240" w:lineRule="auto"/>
        <w:ind w:left="0"/>
        <w:contextualSpacing w:val="0"/>
        <w:jc w:val="both"/>
        <w:rPr>
          <w:rFonts w:ascii="Arial" w:hAnsi="Arial" w:cs="Arial"/>
          <w:sz w:val="24"/>
          <w:szCs w:val="24"/>
        </w:rPr>
      </w:pPr>
    </w:p>
    <w:p w14:paraId="5AA8DD2E" w14:textId="3615BF90" w:rsidR="009D637D" w:rsidRPr="00CD33D9" w:rsidRDefault="009D637D" w:rsidP="004337E5">
      <w:pPr>
        <w:tabs>
          <w:tab w:val="left" w:pos="567"/>
        </w:tabs>
        <w:spacing w:after="0" w:line="240" w:lineRule="auto"/>
        <w:ind w:left="567" w:hanging="567"/>
        <w:jc w:val="both"/>
        <w:rPr>
          <w:rFonts w:ascii="Arial" w:hAnsi="Arial" w:cs="Arial"/>
          <w:sz w:val="24"/>
          <w:szCs w:val="24"/>
        </w:rPr>
      </w:pPr>
      <w:r>
        <w:rPr>
          <w:rFonts w:ascii="Arial" w:hAnsi="Arial" w:cs="Arial"/>
          <w:b/>
          <w:bCs/>
          <w:sz w:val="24"/>
          <w:szCs w:val="24"/>
        </w:rPr>
        <w:t>Q.8</w:t>
      </w:r>
      <w:r w:rsidRPr="00CD33D9">
        <w:rPr>
          <w:rFonts w:ascii="Arial" w:hAnsi="Arial" w:cs="Arial"/>
          <w:b/>
          <w:bCs/>
          <w:sz w:val="24"/>
          <w:szCs w:val="24"/>
        </w:rPr>
        <w:t>.</w:t>
      </w:r>
      <w:r w:rsidRPr="00CD33D9">
        <w:rPr>
          <w:rFonts w:ascii="Arial" w:hAnsi="Arial" w:cs="Arial"/>
          <w:sz w:val="24"/>
          <w:szCs w:val="24"/>
        </w:rPr>
        <w:tab/>
      </w:r>
      <w:r w:rsidR="0056387F" w:rsidRPr="0056387F">
        <w:rPr>
          <w:rFonts w:ascii="Arial" w:hAnsi="Arial" w:cs="Arial"/>
          <w:sz w:val="24"/>
          <w:szCs w:val="24"/>
        </w:rPr>
        <w:t>Définir la demi-vie d’un noyau radioactif.</w:t>
      </w:r>
    </w:p>
    <w:p w14:paraId="52FAB31B" w14:textId="77777777" w:rsidR="0056387F" w:rsidRDefault="0056387F" w:rsidP="004337E5">
      <w:pPr>
        <w:pStyle w:val="Paragraphedeliste"/>
        <w:spacing w:after="0" w:line="240" w:lineRule="auto"/>
        <w:ind w:left="0"/>
        <w:contextualSpacing w:val="0"/>
        <w:jc w:val="both"/>
        <w:rPr>
          <w:rFonts w:ascii="Arial" w:hAnsi="Arial" w:cs="Arial"/>
          <w:sz w:val="24"/>
          <w:szCs w:val="24"/>
        </w:rPr>
      </w:pPr>
    </w:p>
    <w:p w14:paraId="76B5E97F" w14:textId="00448BC2" w:rsidR="0056387F" w:rsidRPr="00CD33D9" w:rsidRDefault="0056387F" w:rsidP="004337E5">
      <w:pPr>
        <w:tabs>
          <w:tab w:val="left" w:pos="567"/>
        </w:tabs>
        <w:spacing w:after="0" w:line="240" w:lineRule="auto"/>
        <w:ind w:left="567" w:hanging="567"/>
        <w:jc w:val="both"/>
        <w:rPr>
          <w:rFonts w:ascii="Arial" w:hAnsi="Arial" w:cs="Arial"/>
          <w:sz w:val="24"/>
          <w:szCs w:val="24"/>
        </w:rPr>
      </w:pPr>
      <w:r>
        <w:rPr>
          <w:rFonts w:ascii="Arial" w:hAnsi="Arial" w:cs="Arial"/>
          <w:b/>
          <w:bCs/>
          <w:sz w:val="24"/>
          <w:szCs w:val="24"/>
        </w:rPr>
        <w:t>Q.9</w:t>
      </w:r>
      <w:r w:rsidRPr="00CD33D9">
        <w:rPr>
          <w:rFonts w:ascii="Arial" w:hAnsi="Arial" w:cs="Arial"/>
          <w:b/>
          <w:bCs/>
          <w:sz w:val="24"/>
          <w:szCs w:val="24"/>
        </w:rPr>
        <w:t>.</w:t>
      </w:r>
      <w:r w:rsidRPr="00CD33D9">
        <w:rPr>
          <w:rFonts w:ascii="Arial" w:hAnsi="Arial" w:cs="Arial"/>
          <w:sz w:val="24"/>
          <w:szCs w:val="24"/>
        </w:rPr>
        <w:tab/>
      </w:r>
      <w:r w:rsidRPr="0056387F">
        <w:rPr>
          <w:rFonts w:ascii="Arial" w:hAnsi="Arial" w:cs="Arial"/>
          <w:sz w:val="24"/>
          <w:szCs w:val="24"/>
        </w:rPr>
        <w:t xml:space="preserve">Tracer l’allure de la courbe d’évolution de décroissance radioactive du radon 222, </w:t>
      </w:r>
      <w:r w:rsidRPr="00AA2D02">
        <w:rPr>
          <w:rFonts w:ascii="Arial" w:hAnsi="Arial" w:cs="Arial"/>
          <w:i/>
          <w:iCs/>
          <w:sz w:val="24"/>
          <w:szCs w:val="24"/>
        </w:rPr>
        <w:t>N</w:t>
      </w:r>
      <w:r w:rsidRPr="0056387F">
        <w:rPr>
          <w:rFonts w:ascii="Arial" w:hAnsi="Arial" w:cs="Arial"/>
          <w:sz w:val="24"/>
          <w:szCs w:val="24"/>
        </w:rPr>
        <w:t xml:space="preserve"> = f(</w:t>
      </w:r>
      <w:r w:rsidRPr="00AA2D02">
        <w:rPr>
          <w:rFonts w:ascii="Arial" w:hAnsi="Arial" w:cs="Arial"/>
          <w:i/>
          <w:iCs/>
          <w:sz w:val="24"/>
          <w:szCs w:val="24"/>
        </w:rPr>
        <w:t>t</w:t>
      </w:r>
      <w:r w:rsidRPr="0056387F">
        <w:rPr>
          <w:rFonts w:ascii="Arial" w:hAnsi="Arial" w:cs="Arial"/>
          <w:sz w:val="24"/>
          <w:szCs w:val="24"/>
        </w:rPr>
        <w:t>),</w:t>
      </w:r>
      <w:r>
        <w:rPr>
          <w:rFonts w:ascii="Arial" w:hAnsi="Arial" w:cs="Arial"/>
          <w:sz w:val="24"/>
          <w:szCs w:val="24"/>
        </w:rPr>
        <w:t xml:space="preserve"> </w:t>
      </w:r>
      <w:r w:rsidRPr="0056387F">
        <w:rPr>
          <w:rFonts w:ascii="Arial" w:hAnsi="Arial" w:cs="Arial"/>
          <w:sz w:val="24"/>
          <w:szCs w:val="24"/>
        </w:rPr>
        <w:t xml:space="preserve">d’un échantillon ayant une population initiale </w:t>
      </w:r>
      <w:r w:rsidRPr="00AA2D02">
        <w:rPr>
          <w:rFonts w:ascii="Arial" w:hAnsi="Arial" w:cs="Arial"/>
          <w:i/>
          <w:iCs/>
          <w:sz w:val="24"/>
          <w:szCs w:val="24"/>
        </w:rPr>
        <w:t>N</w:t>
      </w:r>
      <w:r w:rsidRPr="00AA2D02">
        <w:rPr>
          <w:rFonts w:ascii="Arial" w:hAnsi="Arial" w:cs="Arial"/>
          <w:sz w:val="24"/>
          <w:szCs w:val="24"/>
          <w:vertAlign w:val="subscript"/>
        </w:rPr>
        <w:t>0</w:t>
      </w:r>
      <w:r w:rsidRPr="0056387F">
        <w:rPr>
          <w:rFonts w:ascii="Arial" w:hAnsi="Arial" w:cs="Arial"/>
          <w:sz w:val="24"/>
          <w:szCs w:val="24"/>
        </w:rPr>
        <w:t xml:space="preserve"> de noyaux radioactifs. Représenter la</w:t>
      </w:r>
      <w:r>
        <w:rPr>
          <w:rFonts w:ascii="Arial" w:hAnsi="Arial" w:cs="Arial"/>
          <w:sz w:val="24"/>
          <w:szCs w:val="24"/>
        </w:rPr>
        <w:t xml:space="preserve"> </w:t>
      </w:r>
      <w:r w:rsidRPr="0056387F">
        <w:rPr>
          <w:rFonts w:ascii="Arial" w:hAnsi="Arial" w:cs="Arial"/>
          <w:sz w:val="24"/>
          <w:szCs w:val="24"/>
        </w:rPr>
        <w:t>demi-vie du radon 222 sur cette courbe.</w:t>
      </w:r>
    </w:p>
    <w:p w14:paraId="3BCBB369" w14:textId="77777777" w:rsidR="0056387F" w:rsidRDefault="0056387F" w:rsidP="004337E5">
      <w:pPr>
        <w:pStyle w:val="Paragraphedeliste"/>
        <w:spacing w:after="0" w:line="240" w:lineRule="auto"/>
        <w:ind w:left="0"/>
        <w:contextualSpacing w:val="0"/>
        <w:jc w:val="both"/>
        <w:rPr>
          <w:rFonts w:ascii="Arial" w:hAnsi="Arial" w:cs="Arial"/>
          <w:sz w:val="24"/>
          <w:szCs w:val="24"/>
        </w:rPr>
      </w:pPr>
    </w:p>
    <w:p w14:paraId="10AE89CE" w14:textId="6892077E" w:rsidR="0056387F" w:rsidRPr="00CD33D9" w:rsidRDefault="0056387F" w:rsidP="004337E5">
      <w:pPr>
        <w:tabs>
          <w:tab w:val="left" w:pos="567"/>
        </w:tabs>
        <w:spacing w:after="0" w:line="240" w:lineRule="auto"/>
        <w:ind w:left="567" w:hanging="567"/>
        <w:jc w:val="both"/>
        <w:rPr>
          <w:rFonts w:ascii="Arial" w:hAnsi="Arial" w:cs="Arial"/>
          <w:sz w:val="24"/>
          <w:szCs w:val="24"/>
        </w:rPr>
      </w:pPr>
      <w:r>
        <w:rPr>
          <w:rFonts w:ascii="Arial" w:hAnsi="Arial" w:cs="Arial"/>
          <w:b/>
          <w:bCs/>
          <w:sz w:val="24"/>
          <w:szCs w:val="24"/>
        </w:rPr>
        <w:t>Q.10</w:t>
      </w:r>
      <w:r w:rsidRPr="00CD33D9">
        <w:rPr>
          <w:rFonts w:ascii="Arial" w:hAnsi="Arial" w:cs="Arial"/>
          <w:b/>
          <w:bCs/>
          <w:sz w:val="24"/>
          <w:szCs w:val="24"/>
        </w:rPr>
        <w:t>.</w:t>
      </w:r>
      <w:r w:rsidRPr="00CD33D9">
        <w:rPr>
          <w:rFonts w:ascii="Arial" w:hAnsi="Arial" w:cs="Arial"/>
          <w:sz w:val="24"/>
          <w:szCs w:val="24"/>
        </w:rPr>
        <w:tab/>
      </w:r>
      <w:r w:rsidRPr="0056387F">
        <w:rPr>
          <w:rFonts w:ascii="Arial" w:hAnsi="Arial" w:cs="Arial"/>
          <w:sz w:val="24"/>
          <w:szCs w:val="24"/>
        </w:rPr>
        <w:t>Justifier à l’aide des données fournies pour les différents noyaux radioactifs pourquoi le</w:t>
      </w:r>
      <w:r>
        <w:rPr>
          <w:rFonts w:ascii="Arial" w:hAnsi="Arial" w:cs="Arial"/>
          <w:sz w:val="24"/>
          <w:szCs w:val="24"/>
        </w:rPr>
        <w:t xml:space="preserve"> </w:t>
      </w:r>
      <w:r w:rsidRPr="0056387F">
        <w:rPr>
          <w:rFonts w:ascii="Arial" w:hAnsi="Arial" w:cs="Arial"/>
          <w:sz w:val="24"/>
          <w:szCs w:val="24"/>
        </w:rPr>
        <w:t>radon 222 est un traceur adapté à l’étude du dégazage lunaire sur une durée d’une semaine.</w:t>
      </w:r>
    </w:p>
    <w:p w14:paraId="12E96254" w14:textId="77777777" w:rsidR="0056387F" w:rsidRDefault="0056387F" w:rsidP="004337E5">
      <w:pPr>
        <w:pStyle w:val="Paragraphedeliste"/>
        <w:spacing w:after="0" w:line="240" w:lineRule="auto"/>
        <w:ind w:left="0"/>
        <w:contextualSpacing w:val="0"/>
        <w:jc w:val="both"/>
        <w:rPr>
          <w:rFonts w:ascii="Arial" w:hAnsi="Arial" w:cs="Arial"/>
          <w:sz w:val="24"/>
          <w:szCs w:val="24"/>
        </w:rPr>
      </w:pPr>
    </w:p>
    <w:p w14:paraId="2266C451" w14:textId="5B861F35" w:rsidR="003A41BD" w:rsidRDefault="003A41BD">
      <w:pPr>
        <w:rPr>
          <w:rFonts w:ascii="Arial" w:hAnsi="Arial" w:cs="Arial"/>
          <w:sz w:val="24"/>
          <w:szCs w:val="24"/>
        </w:rPr>
      </w:pPr>
      <w:r>
        <w:rPr>
          <w:rFonts w:ascii="Arial" w:hAnsi="Arial" w:cs="Arial"/>
          <w:sz w:val="24"/>
          <w:szCs w:val="24"/>
        </w:rPr>
        <w:br w:type="page"/>
      </w:r>
    </w:p>
    <w:p w14:paraId="677372CA" w14:textId="77777777" w:rsidR="003A41BD" w:rsidRPr="003A41BD" w:rsidRDefault="003A41BD" w:rsidP="003A41BD">
      <w:pPr>
        <w:pStyle w:val="Paragraphedeliste"/>
        <w:spacing w:after="0" w:line="240" w:lineRule="auto"/>
        <w:ind w:left="0"/>
        <w:jc w:val="both"/>
        <w:rPr>
          <w:rFonts w:ascii="Arial" w:hAnsi="Arial" w:cs="Arial"/>
          <w:sz w:val="24"/>
          <w:szCs w:val="24"/>
        </w:rPr>
      </w:pPr>
      <w:r w:rsidRPr="003A41BD">
        <w:rPr>
          <w:rFonts w:ascii="Arial" w:hAnsi="Arial" w:cs="Arial"/>
          <w:sz w:val="24"/>
          <w:szCs w:val="24"/>
        </w:rPr>
        <w:t xml:space="preserve">"Nous avons retapé ce sujet, mais il est possible que la mise en page ne soit pas parfaite et que des fautes de frappe se soient glissées dans ce document. Vous pouvez nous envoyer une version corrigée à labolycee@labolycee.org. </w:t>
      </w:r>
    </w:p>
    <w:p w14:paraId="43680E8B" w14:textId="5307AAA4" w:rsidR="003A41BD" w:rsidRDefault="003A41BD" w:rsidP="003A41BD">
      <w:pPr>
        <w:pStyle w:val="Paragraphedeliste"/>
        <w:spacing w:after="0" w:line="240" w:lineRule="auto"/>
        <w:ind w:left="0"/>
        <w:contextualSpacing w:val="0"/>
        <w:jc w:val="both"/>
        <w:rPr>
          <w:rFonts w:ascii="Arial" w:hAnsi="Arial" w:cs="Arial"/>
          <w:sz w:val="24"/>
          <w:szCs w:val="24"/>
        </w:rPr>
      </w:pPr>
      <w:r w:rsidRPr="003A41BD">
        <w:rPr>
          <w:rFonts w:ascii="Arial" w:hAnsi="Arial" w:cs="Arial"/>
          <w:sz w:val="24"/>
          <w:szCs w:val="24"/>
        </w:rPr>
        <w:t>Nous tentons de coller au mieux aux originaux (Police Arial 12 et non 10, Marges 1,4 cm afin de pouvoir imprimer deux pages en une si besoin). Merci pour votre aide"</w:t>
      </w:r>
    </w:p>
    <w:sectPr w:rsidR="003A41BD" w:rsidSect="001E7045">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0C55"/>
    <w:multiLevelType w:val="hybridMultilevel"/>
    <w:tmpl w:val="9DFC32BC"/>
    <w:lvl w:ilvl="0" w:tplc="2BEC5242">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6513DA"/>
    <w:multiLevelType w:val="hybridMultilevel"/>
    <w:tmpl w:val="A7C48B74"/>
    <w:lvl w:ilvl="0" w:tplc="2BEC5242">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66311D"/>
    <w:multiLevelType w:val="hybridMultilevel"/>
    <w:tmpl w:val="B55ACB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A066A7"/>
    <w:multiLevelType w:val="hybridMultilevel"/>
    <w:tmpl w:val="D03C10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04C63"/>
    <w:multiLevelType w:val="hybridMultilevel"/>
    <w:tmpl w:val="52E0B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6E750E"/>
    <w:multiLevelType w:val="hybridMultilevel"/>
    <w:tmpl w:val="E43EA1C2"/>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E812B2"/>
    <w:multiLevelType w:val="hybridMultilevel"/>
    <w:tmpl w:val="4BF68D00"/>
    <w:lvl w:ilvl="0" w:tplc="D642324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B71E98"/>
    <w:multiLevelType w:val="hybridMultilevel"/>
    <w:tmpl w:val="E548BF34"/>
    <w:lvl w:ilvl="0" w:tplc="16F8873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E269C6"/>
    <w:multiLevelType w:val="hybridMultilevel"/>
    <w:tmpl w:val="92FEA60C"/>
    <w:lvl w:ilvl="0" w:tplc="2C2CF04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842B8C"/>
    <w:multiLevelType w:val="hybridMultilevel"/>
    <w:tmpl w:val="D09A50F6"/>
    <w:lvl w:ilvl="0" w:tplc="94FC039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0C039C"/>
    <w:multiLevelType w:val="hybridMultilevel"/>
    <w:tmpl w:val="2A4C2546"/>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82A3A78"/>
    <w:multiLevelType w:val="hybridMultilevel"/>
    <w:tmpl w:val="B3184F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A4E48C9"/>
    <w:multiLevelType w:val="hybridMultilevel"/>
    <w:tmpl w:val="F6522CE2"/>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ABD7D12"/>
    <w:multiLevelType w:val="hybridMultilevel"/>
    <w:tmpl w:val="D264F97C"/>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D851D69"/>
    <w:multiLevelType w:val="hybridMultilevel"/>
    <w:tmpl w:val="0D6401E8"/>
    <w:lvl w:ilvl="0" w:tplc="FBB86AA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ECE7D69"/>
    <w:multiLevelType w:val="hybridMultilevel"/>
    <w:tmpl w:val="750CD980"/>
    <w:lvl w:ilvl="0" w:tplc="BD96D35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2D32F72"/>
    <w:multiLevelType w:val="hybridMultilevel"/>
    <w:tmpl w:val="E68AEA8A"/>
    <w:lvl w:ilvl="0" w:tplc="2BEC5242">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E437ECC"/>
    <w:multiLevelType w:val="multilevel"/>
    <w:tmpl w:val="E61EA12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178019A"/>
    <w:multiLevelType w:val="hybridMultilevel"/>
    <w:tmpl w:val="3B582E04"/>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7904951"/>
    <w:multiLevelType w:val="hybridMultilevel"/>
    <w:tmpl w:val="4F9C74AA"/>
    <w:lvl w:ilvl="0" w:tplc="CAB2A01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80D1940"/>
    <w:multiLevelType w:val="hybridMultilevel"/>
    <w:tmpl w:val="E09445FC"/>
    <w:lvl w:ilvl="0" w:tplc="92D225A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AD82371"/>
    <w:multiLevelType w:val="hybridMultilevel"/>
    <w:tmpl w:val="DB5E4F3C"/>
    <w:lvl w:ilvl="0" w:tplc="28E42C32">
      <w:start w:val="1"/>
      <w:numFmt w:val="decimal"/>
      <w:lvlText w:val="%1."/>
      <w:lvlJc w:val="left"/>
      <w:pPr>
        <w:ind w:left="644" w:hanging="360"/>
      </w:pPr>
      <w:rPr>
        <w:rFonts w:hint="default"/>
        <w:b/>
        <w:bCs/>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2" w15:restartNumberingAfterBreak="0">
    <w:nsid w:val="3D367884"/>
    <w:multiLevelType w:val="hybridMultilevel"/>
    <w:tmpl w:val="A8600B4E"/>
    <w:lvl w:ilvl="0" w:tplc="040C0001">
      <w:start w:val="1"/>
      <w:numFmt w:val="bullet"/>
      <w:lvlText w:val=""/>
      <w:lvlJc w:val="left"/>
      <w:pPr>
        <w:ind w:left="720" w:hanging="360"/>
      </w:pPr>
      <w:rPr>
        <w:rFonts w:ascii="Symbol" w:hAnsi="Symbol" w:hint="default"/>
      </w:rPr>
    </w:lvl>
    <w:lvl w:ilvl="1" w:tplc="0F1C1EB8">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EE049E4"/>
    <w:multiLevelType w:val="hybridMultilevel"/>
    <w:tmpl w:val="E2D47AC8"/>
    <w:lvl w:ilvl="0" w:tplc="94FC039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0826FD6"/>
    <w:multiLevelType w:val="hybridMultilevel"/>
    <w:tmpl w:val="85B87D06"/>
    <w:lvl w:ilvl="0" w:tplc="1F7C36D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D25067"/>
    <w:multiLevelType w:val="hybridMultilevel"/>
    <w:tmpl w:val="6C403C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7DD37FF"/>
    <w:multiLevelType w:val="hybridMultilevel"/>
    <w:tmpl w:val="B6348814"/>
    <w:lvl w:ilvl="0" w:tplc="FFFFFFFF">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72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8BB6D0A"/>
    <w:multiLevelType w:val="hybridMultilevel"/>
    <w:tmpl w:val="D9C4E1C0"/>
    <w:lvl w:ilvl="0" w:tplc="2BEC5242">
      <w:start w:val="1"/>
      <w:numFmt w:val="bullet"/>
      <w:lvlText w:val="‒"/>
      <w:lvlJc w:val="left"/>
      <w:pPr>
        <w:ind w:left="720" w:hanging="360"/>
      </w:pPr>
      <w:rPr>
        <w:rFonts w:ascii="Times New Roman" w:hAnsi="Times New Roman" w:cs="Times New Roman" w:hint="default"/>
      </w:rPr>
    </w:lvl>
    <w:lvl w:ilvl="1" w:tplc="3724E52C">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251D04"/>
    <w:multiLevelType w:val="hybridMultilevel"/>
    <w:tmpl w:val="D51ACBB2"/>
    <w:lvl w:ilvl="0" w:tplc="7B98EB4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764383"/>
    <w:multiLevelType w:val="hybridMultilevel"/>
    <w:tmpl w:val="8806DDD2"/>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EB12DB7"/>
    <w:multiLevelType w:val="hybridMultilevel"/>
    <w:tmpl w:val="2CA64928"/>
    <w:lvl w:ilvl="0" w:tplc="FFFFFFFF">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82B3615"/>
    <w:multiLevelType w:val="hybridMultilevel"/>
    <w:tmpl w:val="E2A68956"/>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0E574AB"/>
    <w:multiLevelType w:val="hybridMultilevel"/>
    <w:tmpl w:val="3C7025A6"/>
    <w:lvl w:ilvl="0" w:tplc="FFFFFFFF">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72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1F82413"/>
    <w:multiLevelType w:val="hybridMultilevel"/>
    <w:tmpl w:val="457ADD0A"/>
    <w:lvl w:ilvl="0" w:tplc="62F4C35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C624829"/>
    <w:multiLevelType w:val="hybridMultilevel"/>
    <w:tmpl w:val="46F478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22C5295"/>
    <w:multiLevelType w:val="hybridMultilevel"/>
    <w:tmpl w:val="E4309096"/>
    <w:lvl w:ilvl="0" w:tplc="2BEC5242">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0E3135"/>
    <w:multiLevelType w:val="multilevel"/>
    <w:tmpl w:val="60F88E5C"/>
    <w:lvl w:ilvl="0">
      <w:start w:val="1"/>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3E56CD8"/>
    <w:multiLevelType w:val="hybridMultilevel"/>
    <w:tmpl w:val="DE3649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202F1C"/>
    <w:multiLevelType w:val="hybridMultilevel"/>
    <w:tmpl w:val="D090ABE4"/>
    <w:lvl w:ilvl="0" w:tplc="CCB6F998">
      <w:start w:val="2"/>
      <w:numFmt w:val="bullet"/>
      <w:lvlText w:val=""/>
      <w:lvlJc w:val="left"/>
      <w:pPr>
        <w:ind w:left="644"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7D27AE9"/>
    <w:multiLevelType w:val="hybridMultilevel"/>
    <w:tmpl w:val="88BADB70"/>
    <w:lvl w:ilvl="0" w:tplc="FFFFFFFF">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9AF10C6"/>
    <w:multiLevelType w:val="hybridMultilevel"/>
    <w:tmpl w:val="5B9021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9796506">
    <w:abstractNumId w:val="36"/>
  </w:num>
  <w:num w:numId="2" w16cid:durableId="147598150">
    <w:abstractNumId w:val="38"/>
  </w:num>
  <w:num w:numId="3" w16cid:durableId="1043673191">
    <w:abstractNumId w:val="5"/>
  </w:num>
  <w:num w:numId="4" w16cid:durableId="1554997379">
    <w:abstractNumId w:val="15"/>
  </w:num>
  <w:num w:numId="5" w16cid:durableId="1774783699">
    <w:abstractNumId w:val="22"/>
  </w:num>
  <w:num w:numId="6" w16cid:durableId="1209610847">
    <w:abstractNumId w:val="8"/>
  </w:num>
  <w:num w:numId="7" w16cid:durableId="1069693144">
    <w:abstractNumId w:val="35"/>
  </w:num>
  <w:num w:numId="8" w16cid:durableId="2051689700">
    <w:abstractNumId w:val="30"/>
  </w:num>
  <w:num w:numId="9" w16cid:durableId="216749121">
    <w:abstractNumId w:val="3"/>
  </w:num>
  <w:num w:numId="10" w16cid:durableId="745884451">
    <w:abstractNumId w:val="25"/>
  </w:num>
  <w:num w:numId="11" w16cid:durableId="1463964506">
    <w:abstractNumId w:val="40"/>
  </w:num>
  <w:num w:numId="12" w16cid:durableId="1430850099">
    <w:abstractNumId w:val="4"/>
  </w:num>
  <w:num w:numId="13" w16cid:durableId="220554775">
    <w:abstractNumId w:val="21"/>
  </w:num>
  <w:num w:numId="14" w16cid:durableId="363479020">
    <w:abstractNumId w:val="2"/>
  </w:num>
  <w:num w:numId="15" w16cid:durableId="2015108701">
    <w:abstractNumId w:val="11"/>
  </w:num>
  <w:num w:numId="16" w16cid:durableId="166361213">
    <w:abstractNumId w:val="12"/>
  </w:num>
  <w:num w:numId="17" w16cid:durableId="1337030129">
    <w:abstractNumId w:val="6"/>
  </w:num>
  <w:num w:numId="18" w16cid:durableId="1288773730">
    <w:abstractNumId w:val="24"/>
  </w:num>
  <w:num w:numId="19" w16cid:durableId="1110125383">
    <w:abstractNumId w:val="14"/>
  </w:num>
  <w:num w:numId="20" w16cid:durableId="1853911922">
    <w:abstractNumId w:val="18"/>
  </w:num>
  <w:num w:numId="21" w16cid:durableId="632447056">
    <w:abstractNumId w:val="13"/>
  </w:num>
  <w:num w:numId="22" w16cid:durableId="343560615">
    <w:abstractNumId w:val="20"/>
  </w:num>
  <w:num w:numId="23" w16cid:durableId="717507297">
    <w:abstractNumId w:val="17"/>
  </w:num>
  <w:num w:numId="24" w16cid:durableId="1447894386">
    <w:abstractNumId w:val="27"/>
  </w:num>
  <w:num w:numId="25" w16cid:durableId="1682203025">
    <w:abstractNumId w:val="33"/>
  </w:num>
  <w:num w:numId="26" w16cid:durableId="1853177639">
    <w:abstractNumId w:val="0"/>
  </w:num>
  <w:num w:numId="27" w16cid:durableId="1927033058">
    <w:abstractNumId w:val="1"/>
  </w:num>
  <w:num w:numId="28" w16cid:durableId="619537411">
    <w:abstractNumId w:val="32"/>
  </w:num>
  <w:num w:numId="29" w16cid:durableId="338895275">
    <w:abstractNumId w:val="39"/>
  </w:num>
  <w:num w:numId="30" w16cid:durableId="273560186">
    <w:abstractNumId w:val="34"/>
  </w:num>
  <w:num w:numId="31" w16cid:durableId="114832327">
    <w:abstractNumId w:val="16"/>
  </w:num>
  <w:num w:numId="32" w16cid:durableId="2029137641">
    <w:abstractNumId w:val="26"/>
  </w:num>
  <w:num w:numId="33" w16cid:durableId="1207453362">
    <w:abstractNumId w:val="31"/>
  </w:num>
  <w:num w:numId="34" w16cid:durableId="1729914496">
    <w:abstractNumId w:val="7"/>
  </w:num>
  <w:num w:numId="35" w16cid:durableId="962612117">
    <w:abstractNumId w:val="29"/>
  </w:num>
  <w:num w:numId="36" w16cid:durableId="1949121571">
    <w:abstractNumId w:val="28"/>
  </w:num>
  <w:num w:numId="37" w16cid:durableId="646980420">
    <w:abstractNumId w:val="10"/>
  </w:num>
  <w:num w:numId="38" w16cid:durableId="1540627810">
    <w:abstractNumId w:val="19"/>
  </w:num>
  <w:num w:numId="39" w16cid:durableId="822281761">
    <w:abstractNumId w:val="23"/>
  </w:num>
  <w:num w:numId="40" w16cid:durableId="350911960">
    <w:abstractNumId w:val="9"/>
  </w:num>
  <w:num w:numId="41" w16cid:durableId="191254009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3DF"/>
    <w:rsid w:val="000011E9"/>
    <w:rsid w:val="000141A8"/>
    <w:rsid w:val="00036B43"/>
    <w:rsid w:val="00040449"/>
    <w:rsid w:val="00077A95"/>
    <w:rsid w:val="00093947"/>
    <w:rsid w:val="000B7173"/>
    <w:rsid w:val="000D6EDC"/>
    <w:rsid w:val="000F5AD2"/>
    <w:rsid w:val="00111B5F"/>
    <w:rsid w:val="00142394"/>
    <w:rsid w:val="0014723E"/>
    <w:rsid w:val="0015223A"/>
    <w:rsid w:val="001908D5"/>
    <w:rsid w:val="001A533E"/>
    <w:rsid w:val="001B58C8"/>
    <w:rsid w:val="001E7045"/>
    <w:rsid w:val="00215467"/>
    <w:rsid w:val="00222ABC"/>
    <w:rsid w:val="00233A95"/>
    <w:rsid w:val="00234D33"/>
    <w:rsid w:val="002516EE"/>
    <w:rsid w:val="0025516B"/>
    <w:rsid w:val="0026053E"/>
    <w:rsid w:val="0026164E"/>
    <w:rsid w:val="002B3B76"/>
    <w:rsid w:val="002C27A0"/>
    <w:rsid w:val="002D3E55"/>
    <w:rsid w:val="002F5D46"/>
    <w:rsid w:val="003040BA"/>
    <w:rsid w:val="00371118"/>
    <w:rsid w:val="00377379"/>
    <w:rsid w:val="00387A6D"/>
    <w:rsid w:val="003A41BD"/>
    <w:rsid w:val="003D41E2"/>
    <w:rsid w:val="004337E5"/>
    <w:rsid w:val="0043456C"/>
    <w:rsid w:val="00434711"/>
    <w:rsid w:val="004640CD"/>
    <w:rsid w:val="00464EFD"/>
    <w:rsid w:val="00484F75"/>
    <w:rsid w:val="004C71DB"/>
    <w:rsid w:val="00524858"/>
    <w:rsid w:val="005367F6"/>
    <w:rsid w:val="00544DE6"/>
    <w:rsid w:val="00557D7D"/>
    <w:rsid w:val="0056387F"/>
    <w:rsid w:val="0056432E"/>
    <w:rsid w:val="005847DE"/>
    <w:rsid w:val="005B0CDD"/>
    <w:rsid w:val="005F3CE7"/>
    <w:rsid w:val="00603DC8"/>
    <w:rsid w:val="00603F7B"/>
    <w:rsid w:val="00625CB6"/>
    <w:rsid w:val="00675FAC"/>
    <w:rsid w:val="006936A2"/>
    <w:rsid w:val="006D1F2D"/>
    <w:rsid w:val="006F6D64"/>
    <w:rsid w:val="00701DFD"/>
    <w:rsid w:val="00761DAB"/>
    <w:rsid w:val="00761F55"/>
    <w:rsid w:val="00772069"/>
    <w:rsid w:val="007D575B"/>
    <w:rsid w:val="00810E4F"/>
    <w:rsid w:val="008358B9"/>
    <w:rsid w:val="0087301A"/>
    <w:rsid w:val="0089712C"/>
    <w:rsid w:val="008F1CC1"/>
    <w:rsid w:val="009271C2"/>
    <w:rsid w:val="00974E49"/>
    <w:rsid w:val="009A2769"/>
    <w:rsid w:val="009B1411"/>
    <w:rsid w:val="009B253E"/>
    <w:rsid w:val="009C65EF"/>
    <w:rsid w:val="009D637D"/>
    <w:rsid w:val="009E181B"/>
    <w:rsid w:val="00A4626E"/>
    <w:rsid w:val="00A86B99"/>
    <w:rsid w:val="00AA2D02"/>
    <w:rsid w:val="00AC0230"/>
    <w:rsid w:val="00AE2D23"/>
    <w:rsid w:val="00B01CD2"/>
    <w:rsid w:val="00B158CD"/>
    <w:rsid w:val="00B46774"/>
    <w:rsid w:val="00B54928"/>
    <w:rsid w:val="00BE35F9"/>
    <w:rsid w:val="00BE7836"/>
    <w:rsid w:val="00C045DE"/>
    <w:rsid w:val="00C47BB9"/>
    <w:rsid w:val="00C507C4"/>
    <w:rsid w:val="00C738AC"/>
    <w:rsid w:val="00C73CD9"/>
    <w:rsid w:val="00CD33D9"/>
    <w:rsid w:val="00CD628D"/>
    <w:rsid w:val="00CD6C6A"/>
    <w:rsid w:val="00D93AAE"/>
    <w:rsid w:val="00DA2CE7"/>
    <w:rsid w:val="00E1509D"/>
    <w:rsid w:val="00EB63DF"/>
    <w:rsid w:val="00EC1816"/>
    <w:rsid w:val="00F03AE6"/>
    <w:rsid w:val="00F0583B"/>
    <w:rsid w:val="00F15380"/>
    <w:rsid w:val="00FB32C8"/>
    <w:rsid w:val="00FB64FD"/>
    <w:rsid w:val="00FF30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C1D28"/>
  <w15:chartTrackingRefBased/>
  <w15:docId w15:val="{2711736A-9098-4DA3-AEF7-94B284D25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B63DF"/>
    <w:pPr>
      <w:ind w:left="720"/>
      <w:contextualSpacing/>
    </w:pPr>
  </w:style>
  <w:style w:type="table" w:styleId="Grilledutableau">
    <w:name w:val="Table Grid"/>
    <w:basedOn w:val="TableauNormal"/>
    <w:uiPriority w:val="39"/>
    <w:rsid w:val="00234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E7045"/>
    <w:rPr>
      <w:color w:val="0563C1" w:themeColor="hyperlink"/>
      <w:u w:val="single"/>
    </w:rPr>
  </w:style>
  <w:style w:type="character" w:styleId="Mentionnonrsolue">
    <w:name w:val="Unresolved Mention"/>
    <w:basedOn w:val="Policepardfaut"/>
    <w:uiPriority w:val="99"/>
    <w:semiHidden/>
    <w:unhideWhenUsed/>
    <w:rsid w:val="001E7045"/>
    <w:rPr>
      <w:color w:val="605E5C"/>
      <w:shd w:val="clear" w:color="auto" w:fill="E1DFDD"/>
    </w:rPr>
  </w:style>
  <w:style w:type="character" w:styleId="Textedelespacerserv">
    <w:name w:val="Placeholder Text"/>
    <w:basedOn w:val="Policepardfaut"/>
    <w:uiPriority w:val="99"/>
    <w:semiHidden/>
    <w:rsid w:val="000D6ED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labolycee.org/"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1E7B3-5A33-4199-A8FD-3F71FD1DB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TotalTime>
  <Pages>4</Pages>
  <Words>770</Words>
  <Characters>4235</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michelnoe.descout</dc:creator>
  <cp:keywords/>
  <dc:description/>
  <cp:lastModifiedBy>jocelyn CLEMENT</cp:lastModifiedBy>
  <cp:revision>36</cp:revision>
  <dcterms:created xsi:type="dcterms:W3CDTF">2024-03-24T14:23:00Z</dcterms:created>
  <dcterms:modified xsi:type="dcterms:W3CDTF">2026-06-24T15:07:00Z</dcterms:modified>
</cp:coreProperties>
</file>