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132CF" w14:textId="5D952AF5" w:rsidR="00985BBF" w:rsidRPr="00160E76" w:rsidRDefault="00160E76" w:rsidP="00160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60E76">
        <w:rPr>
          <w:b/>
          <w:bCs/>
        </w:rPr>
        <w:t>Bac 2025 Polynésie Jour 2</w:t>
      </w:r>
      <w:r w:rsidRPr="00160E76">
        <w:rPr>
          <w:b/>
          <w:bCs/>
        </w:rPr>
        <w:tab/>
      </w:r>
      <w:r w:rsidRPr="00160E76">
        <w:rPr>
          <w:b/>
          <w:bCs/>
        </w:rPr>
        <w:tab/>
      </w:r>
      <w:r w:rsidRPr="00160E76">
        <w:rPr>
          <w:b/>
          <w:bCs/>
        </w:rPr>
        <w:tab/>
        <w:t xml:space="preserve">Correction © </w:t>
      </w:r>
      <w:hyperlink r:id="rId4" w:history="1">
        <w:r w:rsidRPr="00160E76">
          <w:rPr>
            <w:rStyle w:val="Lienhypertexte"/>
            <w:b/>
            <w:bCs/>
          </w:rPr>
          <w:t>https://www.labolycee.org</w:t>
        </w:r>
      </w:hyperlink>
    </w:p>
    <w:p w14:paraId="1721104B" w14:textId="77777777" w:rsidR="00160E76" w:rsidRDefault="00160E76" w:rsidP="00160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60E76">
        <w:rPr>
          <w:b/>
          <w:bCs/>
        </w:rPr>
        <w:t>EXERCICE 1 - EXPLORATION DU CIEL PROFOND PAR LE TÉLESCOPE JAMES WEBB</w:t>
      </w:r>
    </w:p>
    <w:p w14:paraId="67029980" w14:textId="79E54D90" w:rsidR="00160E76" w:rsidRPr="00160E76" w:rsidRDefault="00160E76" w:rsidP="00160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160E76">
        <w:rPr>
          <w:b/>
          <w:bCs/>
        </w:rPr>
        <w:t xml:space="preserve"> (11 POINTS)</w:t>
      </w:r>
    </w:p>
    <w:p w14:paraId="38EFD576" w14:textId="2B0BB89D" w:rsidR="00E41A5A" w:rsidRDefault="00E41A5A" w:rsidP="00B90531">
      <w:pPr>
        <w:jc w:val="center"/>
        <w:rPr>
          <w:b/>
          <w:bCs/>
        </w:rPr>
      </w:pPr>
      <w:r w:rsidRPr="00B90531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3BCA1A89" wp14:editId="7B3421A6">
            <wp:simplePos x="0" y="0"/>
            <wp:positionH relativeFrom="column">
              <wp:posOffset>4206018</wp:posOffset>
            </wp:positionH>
            <wp:positionV relativeFrom="paragraph">
              <wp:posOffset>47664</wp:posOffset>
            </wp:positionV>
            <wp:extent cx="2487074" cy="2327548"/>
            <wp:effectExtent l="0" t="0" r="8890" b="0"/>
            <wp:wrapNone/>
            <wp:docPr id="18508636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63601" name=""/>
                    <pic:cNvPicPr/>
                  </pic:nvPicPr>
                  <pic:blipFill>
                    <a:blip r:embed="rId5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74" cy="232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F3E51" w14:textId="539F116C" w:rsidR="00E41A5A" w:rsidRDefault="00E41A5A" w:rsidP="00B90531">
      <w:pPr>
        <w:jc w:val="center"/>
      </w:pPr>
    </w:p>
    <w:p w14:paraId="331317C5" w14:textId="7BB63905" w:rsidR="00E41A5A" w:rsidRDefault="00E41A5A" w:rsidP="00B90531">
      <w:pPr>
        <w:jc w:val="center"/>
      </w:pPr>
      <w:r w:rsidRPr="00E41A5A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858190D" wp14:editId="23A139D3">
            <wp:simplePos x="0" y="0"/>
            <wp:positionH relativeFrom="column">
              <wp:posOffset>-55245</wp:posOffset>
            </wp:positionH>
            <wp:positionV relativeFrom="paragraph">
              <wp:posOffset>51050</wp:posOffset>
            </wp:positionV>
            <wp:extent cx="4308339" cy="1225943"/>
            <wp:effectExtent l="0" t="0" r="0" b="0"/>
            <wp:wrapNone/>
            <wp:docPr id="4226441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44134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339" cy="1225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95A28" w14:textId="1A868A10" w:rsidR="00E41A5A" w:rsidRDefault="00E41A5A" w:rsidP="00B90531">
      <w:pPr>
        <w:jc w:val="center"/>
      </w:pPr>
    </w:p>
    <w:p w14:paraId="26548F86" w14:textId="2C73BEA1" w:rsidR="00E41A5A" w:rsidRDefault="00E41A5A" w:rsidP="00B90531">
      <w:pPr>
        <w:jc w:val="center"/>
      </w:pPr>
    </w:p>
    <w:p w14:paraId="0DDBBA17" w14:textId="77777777" w:rsidR="00E41A5A" w:rsidRDefault="00E41A5A" w:rsidP="00B90531">
      <w:pPr>
        <w:jc w:val="center"/>
      </w:pPr>
    </w:p>
    <w:p w14:paraId="36480D94" w14:textId="77777777" w:rsidR="00E41A5A" w:rsidRDefault="00E41A5A" w:rsidP="00B90531">
      <w:pPr>
        <w:jc w:val="center"/>
      </w:pPr>
    </w:p>
    <w:p w14:paraId="1A2C2C27" w14:textId="77777777" w:rsidR="00E41A5A" w:rsidRDefault="00E41A5A" w:rsidP="00B90531">
      <w:pPr>
        <w:jc w:val="center"/>
      </w:pPr>
    </w:p>
    <w:p w14:paraId="2F440FE4" w14:textId="77777777" w:rsidR="00E41A5A" w:rsidRDefault="00E41A5A" w:rsidP="00B90531">
      <w:pPr>
        <w:jc w:val="center"/>
      </w:pPr>
    </w:p>
    <w:p w14:paraId="3C6468CC" w14:textId="2062A428" w:rsidR="00B90531" w:rsidRDefault="00B90531" w:rsidP="00B90531">
      <w:pPr>
        <w:jc w:val="center"/>
        <w:rPr>
          <w:b/>
          <w:bCs/>
        </w:rPr>
      </w:pPr>
    </w:p>
    <w:p w14:paraId="702138DA" w14:textId="77777777" w:rsidR="00E41A5A" w:rsidRDefault="00E41A5A" w:rsidP="00B90531">
      <w:pPr>
        <w:jc w:val="center"/>
        <w:rPr>
          <w:b/>
          <w:bCs/>
        </w:rPr>
      </w:pPr>
    </w:p>
    <w:p w14:paraId="7750855D" w14:textId="77777777" w:rsidR="00E41A5A" w:rsidRDefault="00E41A5A" w:rsidP="00B90531">
      <w:pPr>
        <w:jc w:val="center"/>
        <w:rPr>
          <w:b/>
          <w:bCs/>
        </w:rPr>
      </w:pPr>
    </w:p>
    <w:p w14:paraId="4CBFB42D" w14:textId="77777777" w:rsidR="00E41A5A" w:rsidRDefault="00E41A5A" w:rsidP="00B90531">
      <w:pPr>
        <w:jc w:val="center"/>
        <w:rPr>
          <w:b/>
          <w:bCs/>
        </w:rPr>
      </w:pPr>
    </w:p>
    <w:p w14:paraId="13068A17" w14:textId="4105D1E9" w:rsidR="00160E76" w:rsidRPr="00BE7A10" w:rsidRDefault="00BE7A10">
      <w:pPr>
        <w:rPr>
          <w:b/>
          <w:bCs/>
        </w:rPr>
      </w:pPr>
      <w:r w:rsidRPr="00BE7A10">
        <w:rPr>
          <w:b/>
          <w:bCs/>
        </w:rPr>
        <w:t>Mouvement orbital du télescope JWST.</w:t>
      </w:r>
    </w:p>
    <w:p w14:paraId="119CCF65" w14:textId="6B9529A8" w:rsidR="00BE7A10" w:rsidRPr="00B90531" w:rsidRDefault="00BE7A10" w:rsidP="00B90531">
      <w:pPr>
        <w:shd w:val="clear" w:color="auto" w:fill="D9D9D9" w:themeFill="background1" w:themeFillShade="D9"/>
        <w:rPr>
          <w:b/>
          <w:bCs/>
        </w:rPr>
      </w:pPr>
      <w:r w:rsidRPr="00B90531">
        <w:rPr>
          <w:b/>
          <w:bCs/>
        </w:rPr>
        <w:t>Q1. Indiquer les raisons pour lesquelles il n’aurait pas été judicieux de placer le télescope JWST au point de Lagrange L1 (voir figure 1)</w:t>
      </w:r>
      <w:r w:rsidR="00B90531" w:rsidRPr="00B90531">
        <w:rPr>
          <w:b/>
          <w:bCs/>
        </w:rPr>
        <w:t>.</w:t>
      </w:r>
    </w:p>
    <w:p w14:paraId="4497EDCB" w14:textId="2A3BA093" w:rsidR="00B90531" w:rsidRDefault="00B90531" w:rsidP="00BE7A10">
      <w:r>
        <w:t>Au point de Lagrange L1, le satellite aurait été soumis au rayonnement thermique du Soleil et d’autre part, la Terre serait dans l’axe d’observation, elle masquerait une partie de l’espace observable.</w:t>
      </w:r>
    </w:p>
    <w:p w14:paraId="75391731" w14:textId="77777777" w:rsidR="00B90531" w:rsidRDefault="00B90531" w:rsidP="00BE7A10"/>
    <w:p w14:paraId="2CF3F46E" w14:textId="0A8E4DC0" w:rsidR="00B90531" w:rsidRPr="00B90531" w:rsidRDefault="00B90531" w:rsidP="00B90531">
      <w:pPr>
        <w:shd w:val="clear" w:color="auto" w:fill="D9D9D9" w:themeFill="background1" w:themeFillShade="D9"/>
        <w:rPr>
          <w:b/>
          <w:bCs/>
        </w:rPr>
      </w:pPr>
      <w:r w:rsidRPr="00B90531">
        <w:rPr>
          <w:b/>
          <w:bCs/>
        </w:rPr>
        <w:t xml:space="preserve">Q2. Représenter, sans souci d’échelle, l’alignement du Soleil, de la Terre et du télescope JWST situé en L2. Ces trois corps seront représentés par des points notés S, T et J. Faire apparaître sur la figure la distance Terre – Soleil notée </w:t>
      </w:r>
      <w:r w:rsidRPr="00B90531">
        <w:rPr>
          <w:b/>
          <w:bCs/>
          <w:i/>
          <w:iCs/>
        </w:rPr>
        <w:t>D</w:t>
      </w:r>
      <w:r w:rsidRPr="00B90531">
        <w:rPr>
          <w:b/>
          <w:bCs/>
          <w:vertAlign w:val="subscript"/>
        </w:rPr>
        <w:t>T-S</w:t>
      </w:r>
      <w:r w:rsidRPr="00B90531">
        <w:rPr>
          <w:b/>
          <w:bCs/>
        </w:rPr>
        <w:t xml:space="preserve"> et la distance Terre – JWST notée </w:t>
      </w:r>
      <w:r w:rsidRPr="00B90531">
        <w:rPr>
          <w:b/>
          <w:bCs/>
          <w:i/>
          <w:iCs/>
        </w:rPr>
        <w:t>D</w:t>
      </w:r>
      <w:r w:rsidRPr="00B90531">
        <w:rPr>
          <w:b/>
          <w:bCs/>
          <w:vertAlign w:val="subscript"/>
        </w:rPr>
        <w:t>T-J</w:t>
      </w:r>
      <w:r w:rsidRPr="00B90531">
        <w:rPr>
          <w:b/>
          <w:bCs/>
        </w:rPr>
        <w:t xml:space="preserve">. Calculer la distance </w:t>
      </w:r>
      <w:r w:rsidRPr="00B90531">
        <w:rPr>
          <w:b/>
          <w:bCs/>
          <w:i/>
          <w:iCs/>
        </w:rPr>
        <w:t>D</w:t>
      </w:r>
      <w:r w:rsidRPr="00B90531">
        <w:rPr>
          <w:b/>
          <w:bCs/>
          <w:vertAlign w:val="subscript"/>
        </w:rPr>
        <w:t>S-J</w:t>
      </w:r>
      <w:r w:rsidRPr="00B90531">
        <w:rPr>
          <w:b/>
          <w:bCs/>
        </w:rPr>
        <w:t xml:space="preserve"> du Soleil au télescope JWST.</w:t>
      </w:r>
    </w:p>
    <w:p w14:paraId="6F508E7A" w14:textId="4F6FB5B0" w:rsidR="00B90531" w:rsidRDefault="00783DE9" w:rsidP="00B90531">
      <w:r>
        <w:rPr>
          <w:b/>
          <w:bCs/>
          <w:noProof/>
        </w:rPr>
        <w:object w:dxaOrig="1440" w:dyaOrig="1440" w14:anchorId="0C7DCD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8.5pt;margin-top:7.45pt;width:24.2pt;height:20.15pt;z-index:251679744;mso-position-horizontal-relative:text;mso-position-vertical-relative:text">
            <v:imagedata r:id="rId7" o:title=""/>
          </v:shape>
          <o:OLEObject Type="Embed" ProgID="Equation.DSMT4" ShapeID="_x0000_s1027" DrawAspect="Content" ObjectID="_1842170649" r:id="rId8"/>
        </w:object>
      </w:r>
      <w:r>
        <w:rPr>
          <w:b/>
          <w:bCs/>
          <w:noProof/>
        </w:rPr>
        <w:object w:dxaOrig="1440" w:dyaOrig="1440" w14:anchorId="0C7DCDF2">
          <v:shape id="_x0000_s1026" type="#_x0000_t75" style="position:absolute;left:0;text-align:left;margin-left:207.35pt;margin-top:1.2pt;width:24.2pt;height:20.15pt;z-index:251675648;mso-position-horizontal-relative:text;mso-position-vertical-relative:text">
            <v:imagedata r:id="rId9" o:title=""/>
          </v:shape>
          <o:OLEObject Type="Embed" ProgID="Equation.DSMT4" ShapeID="_x0000_s1026" DrawAspect="Content" ObjectID="_1842170650" r:id="rId10"/>
        </w:object>
      </w:r>
      <w:r w:rsidR="00346C6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DA29E" wp14:editId="6C545E93">
                <wp:simplePos x="0" y="0"/>
                <wp:positionH relativeFrom="column">
                  <wp:posOffset>1320276</wp:posOffset>
                </wp:positionH>
                <wp:positionV relativeFrom="paragraph">
                  <wp:posOffset>144205</wp:posOffset>
                </wp:positionV>
                <wp:extent cx="2097487" cy="979405"/>
                <wp:effectExtent l="0" t="0" r="0" b="0"/>
                <wp:wrapNone/>
                <wp:docPr id="32347183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7487" cy="97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8FC2D" w14:textId="7343F2EA" w:rsidR="00346C6C" w:rsidRDefault="00346C6C">
                            <w:r>
                              <w:t>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T</w:t>
                            </w:r>
                            <w:r>
                              <w:tab/>
                              <w:t xml:space="preserve">   J</w:t>
                            </w:r>
                          </w:p>
                          <w:p w14:paraId="737EC0B3" w14:textId="77777777" w:rsidR="00E41A5A" w:rsidRDefault="00E41A5A"/>
                          <w:p w14:paraId="63D393CD" w14:textId="4933C5D3" w:rsidR="00E41A5A" w:rsidRDefault="00E41A5A" w:rsidP="00E41A5A">
                            <w:pPr>
                              <w:spacing w:after="120"/>
                            </w:pPr>
                            <w:r w:rsidRPr="00E41A5A">
                              <w:rPr>
                                <w:i/>
                                <w:iCs/>
                              </w:rPr>
                              <w:t xml:space="preserve">       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D</w:t>
                            </w:r>
                            <w:r>
                              <w:rPr>
                                <w:vertAlign w:val="subscript"/>
                              </w:rPr>
                              <w:t>T-S</w:t>
                            </w:r>
                            <w:r>
                              <w:rPr>
                                <w:vertAlign w:val="subscript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 </w:t>
                            </w:r>
                            <w:r w:rsidRPr="00E41A5A">
                              <w:rPr>
                                <w:i/>
                                <w:iCs/>
                              </w:rPr>
                              <w:t>D</w:t>
                            </w:r>
                            <w:r w:rsidRPr="00E41A5A">
                              <w:rPr>
                                <w:vertAlign w:val="subscript"/>
                              </w:rPr>
                              <w:t>T-J</w:t>
                            </w:r>
                          </w:p>
                          <w:p w14:paraId="0A58E855" w14:textId="6E621810" w:rsidR="00E41A5A" w:rsidRPr="00E41A5A" w:rsidRDefault="00E41A5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ab/>
                              <w:t xml:space="preserve">        </w:t>
                            </w:r>
                            <w:r>
                              <w:rPr>
                                <w:i/>
                                <w:iCs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S-J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DA29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03.95pt;margin-top:11.35pt;width:165.15pt;height:77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" filled="f" stroked="f" strokeweight=".5pt">
                <v:textbox>
                  <w:txbxContent>
                    <w:p w14:paraId="09E8FC2D" w14:textId="7343F2EA" w:rsidR="00346C6C" w:rsidRDefault="00346C6C">
                      <w:r>
                        <w:t>S</w:t>
                      </w:r>
                      <w:r>
                        <w:tab/>
                      </w:r>
                      <w:r>
                        <w:tab/>
                        <w:t xml:space="preserve">    T</w:t>
                      </w:r>
                      <w:r>
                        <w:tab/>
                        <w:t xml:space="preserve">   J</w:t>
                      </w:r>
                    </w:p>
                    <w:p w14:paraId="737EC0B3" w14:textId="77777777" w:rsidR="00E41A5A" w:rsidRDefault="00E41A5A"/>
                    <w:p w14:paraId="63D393CD" w14:textId="4933C5D3" w:rsidR="00E41A5A" w:rsidRDefault="00E41A5A" w:rsidP="00E41A5A">
                      <w:pPr>
                        <w:spacing w:after="120"/>
                      </w:pPr>
                      <w:r w:rsidRPr="00E41A5A">
                        <w:rPr>
                          <w:i/>
                          <w:iCs/>
                        </w:rPr>
                        <w:t xml:space="preserve">        </w:t>
                      </w:r>
                      <w:r>
                        <w:rPr>
                          <w:i/>
                          <w:iCs/>
                        </w:rPr>
                        <w:t xml:space="preserve">   D</w:t>
                      </w:r>
                      <w:r>
                        <w:rPr>
                          <w:vertAlign w:val="subscript"/>
                        </w:rPr>
                        <w:t>T-S</w:t>
                      </w:r>
                      <w:r>
                        <w:rPr>
                          <w:vertAlign w:val="subscript"/>
                        </w:rPr>
                        <w:tab/>
                        <w:t xml:space="preserve"> </w:t>
                      </w:r>
                      <w:r>
                        <w:rPr>
                          <w:i/>
                          <w:iCs/>
                        </w:rPr>
                        <w:t xml:space="preserve">      </w:t>
                      </w:r>
                      <w:r w:rsidRPr="00E41A5A">
                        <w:rPr>
                          <w:i/>
                          <w:iCs/>
                        </w:rPr>
                        <w:t>D</w:t>
                      </w:r>
                      <w:r w:rsidRPr="00E41A5A">
                        <w:rPr>
                          <w:vertAlign w:val="subscript"/>
                        </w:rPr>
                        <w:t>T-J</w:t>
                      </w:r>
                    </w:p>
                    <w:p w14:paraId="0A58E855" w14:textId="6E621810" w:rsidR="00E41A5A" w:rsidRPr="00E41A5A" w:rsidRDefault="00E41A5A">
                      <w:pPr>
                        <w:rPr>
                          <w:vertAlign w:val="subscript"/>
                        </w:rPr>
                      </w:pPr>
                      <w:r>
                        <w:tab/>
                        <w:t xml:space="preserve">        </w:t>
                      </w:r>
                      <w:r>
                        <w:rPr>
                          <w:i/>
                          <w:iCs/>
                        </w:rPr>
                        <w:t>D</w:t>
                      </w:r>
                      <w:r>
                        <w:rPr>
                          <w:vertAlign w:val="subscript"/>
                        </w:rPr>
                        <w:t>S-J</w:t>
                      </w:r>
                    </w:p>
                  </w:txbxContent>
                </v:textbox>
              </v:shape>
            </w:pict>
          </mc:Fallback>
        </mc:AlternateContent>
      </w:r>
      <w:r w:rsidR="00346C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67CF3" wp14:editId="75CCA597">
                <wp:simplePos x="0" y="0"/>
                <wp:positionH relativeFrom="column">
                  <wp:posOffset>2876056</wp:posOffset>
                </wp:positionH>
                <wp:positionV relativeFrom="paragraph">
                  <wp:posOffset>386890</wp:posOffset>
                </wp:positionV>
                <wp:extent cx="55245" cy="55245"/>
                <wp:effectExtent l="0" t="0" r="20955" b="20955"/>
                <wp:wrapNone/>
                <wp:docPr id="37896895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552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8F86F" id="Ellipse 1" o:spid="_x0000_s1026" style="position:absolute;margin-left:226.45pt;margin-top:30.45pt;width:4.35pt;height: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" fillcolor="#4f81bd [3204]" strokecolor="#0a121c [484]" strokeweight="2pt"/>
            </w:pict>
          </mc:Fallback>
        </mc:AlternateContent>
      </w:r>
    </w:p>
    <w:p w14:paraId="0AD2FBF8" w14:textId="5E0557BE" w:rsidR="00346C6C" w:rsidRDefault="00346C6C" w:rsidP="00B9053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EB69E" wp14:editId="46F97D9A">
                <wp:simplePos x="0" y="0"/>
                <wp:positionH relativeFrom="column">
                  <wp:posOffset>886911</wp:posOffset>
                </wp:positionH>
                <wp:positionV relativeFrom="paragraph">
                  <wp:posOffset>246299</wp:posOffset>
                </wp:positionV>
                <wp:extent cx="3935730" cy="0"/>
                <wp:effectExtent l="0" t="0" r="0" b="0"/>
                <wp:wrapNone/>
                <wp:docPr id="78979914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57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F5FC4" id="Connecteur droit 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85pt,19.4pt" to="379.7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29937" wp14:editId="0D36439D">
                <wp:simplePos x="0" y="0"/>
                <wp:positionH relativeFrom="column">
                  <wp:posOffset>2516364</wp:posOffset>
                </wp:positionH>
                <wp:positionV relativeFrom="paragraph">
                  <wp:posOffset>211630</wp:posOffset>
                </wp:positionV>
                <wp:extent cx="55245" cy="55245"/>
                <wp:effectExtent l="0" t="0" r="20955" b="20955"/>
                <wp:wrapNone/>
                <wp:docPr id="341020942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552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523D1" id="Ellipse 1" o:spid="_x0000_s1026" style="position:absolute;margin-left:198.15pt;margin-top:16.65pt;width:4.35pt;height: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" fillcolor="#4f81bd [3204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9C3AB8" wp14:editId="7CB02988">
                <wp:simplePos x="0" y="0"/>
                <wp:positionH relativeFrom="column">
                  <wp:posOffset>1419950</wp:posOffset>
                </wp:positionH>
                <wp:positionV relativeFrom="paragraph">
                  <wp:posOffset>211630</wp:posOffset>
                </wp:positionV>
                <wp:extent cx="55245" cy="55245"/>
                <wp:effectExtent l="0" t="0" r="20955" b="20955"/>
                <wp:wrapNone/>
                <wp:docPr id="1336520820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552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3B6890" id="Ellipse 1" o:spid="_x0000_s1026" style="position:absolute;margin-left:111.8pt;margin-top:16.65pt;width:4.35pt;height:4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" fillcolor="#4f81bd [3204]" strokecolor="#0a121c [484]" strokeweight="2pt"/>
            </w:pict>
          </mc:Fallback>
        </mc:AlternateContent>
      </w:r>
    </w:p>
    <w:p w14:paraId="6A691641" w14:textId="4589A07B" w:rsidR="00B90531" w:rsidRDefault="00EA4259" w:rsidP="00B9053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0FCB59" wp14:editId="6EEEF014">
                <wp:simplePos x="0" y="0"/>
                <wp:positionH relativeFrom="column">
                  <wp:posOffset>1864512</wp:posOffset>
                </wp:positionH>
                <wp:positionV relativeFrom="paragraph">
                  <wp:posOffset>76886</wp:posOffset>
                </wp:positionV>
                <wp:extent cx="1044321" cy="0"/>
                <wp:effectExtent l="38100" t="76200" r="0" b="95250"/>
                <wp:wrapNone/>
                <wp:docPr id="113252942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432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D18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46.8pt;margin-top:6.05pt;width:82.2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" strokecolor="#00b0f0" strokeweight="1.5pt">
                <v:stroke endarrow="block"/>
              </v:shape>
            </w:pict>
          </mc:Fallback>
        </mc:AlternateContent>
      </w:r>
      <w:r w:rsidR="005D70D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F2F3ED" wp14:editId="5F7D0F06">
                <wp:simplePos x="0" y="0"/>
                <wp:positionH relativeFrom="column">
                  <wp:posOffset>2655240</wp:posOffset>
                </wp:positionH>
                <wp:positionV relativeFrom="paragraph">
                  <wp:posOffset>74295</wp:posOffset>
                </wp:positionV>
                <wp:extent cx="252755" cy="0"/>
                <wp:effectExtent l="38100" t="76200" r="0" b="95250"/>
                <wp:wrapNone/>
                <wp:docPr id="204100278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7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CCD7C" id="Connecteur droit avec flèche 5" o:spid="_x0000_s1026" type="#_x0000_t32" style="position:absolute;margin-left:209.05pt;margin-top:5.85pt;width:19.9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" strokecolor="#e00" strokeweight="1.5pt">
                <v:stroke endarrow="block"/>
              </v:shape>
            </w:pict>
          </mc:Fallback>
        </mc:AlternateContent>
      </w:r>
      <w:r w:rsidR="00E41A5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36D6C0" wp14:editId="21B11A79">
                <wp:simplePos x="0" y="0"/>
                <wp:positionH relativeFrom="column">
                  <wp:posOffset>2541270</wp:posOffset>
                </wp:positionH>
                <wp:positionV relativeFrom="paragraph">
                  <wp:posOffset>143510</wp:posOffset>
                </wp:positionV>
                <wp:extent cx="396000" cy="0"/>
                <wp:effectExtent l="38100" t="76200" r="23495" b="95250"/>
                <wp:wrapNone/>
                <wp:docPr id="1672231839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32C37" id="Connecteur droit avec flèche 4" o:spid="_x0000_s1026" type="#_x0000_t32" style="position:absolute;margin-left:200.1pt;margin-top:11.3pt;width:31.2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" strokecolor="#4579b8 [3044]">
                <v:stroke startarrow="block" endarrow="block"/>
              </v:shape>
            </w:pict>
          </mc:Fallback>
        </mc:AlternateContent>
      </w:r>
      <w:r w:rsidR="00E41A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C1D62" wp14:editId="7BBD213D">
                <wp:simplePos x="0" y="0"/>
                <wp:positionH relativeFrom="column">
                  <wp:posOffset>1444101</wp:posOffset>
                </wp:positionH>
                <wp:positionV relativeFrom="paragraph">
                  <wp:posOffset>144145</wp:posOffset>
                </wp:positionV>
                <wp:extent cx="1096414" cy="0"/>
                <wp:effectExtent l="38100" t="76200" r="27940" b="95250"/>
                <wp:wrapNone/>
                <wp:docPr id="713893939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41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C7CFB" id="Connecteur droit avec flèche 4" o:spid="_x0000_s1026" type="#_x0000_t32" style="position:absolute;margin-left:113.7pt;margin-top:11.35pt;width:86.3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" strokecolor="#4579b8 [3044]">
                <v:stroke startarrow="block" endarrow="block"/>
              </v:shape>
            </w:pict>
          </mc:Fallback>
        </mc:AlternateContent>
      </w:r>
    </w:p>
    <w:p w14:paraId="5A7E7C64" w14:textId="544DBE48" w:rsidR="00346C6C" w:rsidRDefault="00346C6C" w:rsidP="00B90531"/>
    <w:p w14:paraId="60C58F7A" w14:textId="7EF3B50A" w:rsidR="00346C6C" w:rsidRDefault="00E41A5A" w:rsidP="00B9053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5D315" wp14:editId="22514A6F">
                <wp:simplePos x="0" y="0"/>
                <wp:positionH relativeFrom="column">
                  <wp:posOffset>1458071</wp:posOffset>
                </wp:positionH>
                <wp:positionV relativeFrom="paragraph">
                  <wp:posOffset>62865</wp:posOffset>
                </wp:positionV>
                <wp:extent cx="1490400" cy="0"/>
                <wp:effectExtent l="38100" t="76200" r="14605" b="95250"/>
                <wp:wrapNone/>
                <wp:docPr id="536525487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04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33086" id="Connecteur droit avec flèche 4" o:spid="_x0000_s1026" type="#_x0000_t32" style="position:absolute;margin-left:114.8pt;margin-top:4.95pt;width:117.3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" strokecolor="#4579b8 [3044]">
                <v:stroke startarrow="block" endarrow="block"/>
              </v:shape>
            </w:pict>
          </mc:Fallback>
        </mc:AlternateContent>
      </w:r>
    </w:p>
    <w:p w14:paraId="1D0461B6" w14:textId="30B98216" w:rsidR="00346C6C" w:rsidRDefault="00AD635F" w:rsidP="00B90531">
      <w:r>
        <w:rPr>
          <w:i/>
          <w:iCs/>
        </w:rPr>
        <w:t>D</w:t>
      </w:r>
      <w:r>
        <w:rPr>
          <w:vertAlign w:val="subscript"/>
        </w:rPr>
        <w:t>S-J</w:t>
      </w:r>
      <w:r>
        <w:t xml:space="preserve"> = </w:t>
      </w:r>
      <w:r>
        <w:rPr>
          <w:i/>
          <w:iCs/>
        </w:rPr>
        <w:t>D</w:t>
      </w:r>
      <w:r w:rsidRPr="00AD635F">
        <w:rPr>
          <w:vertAlign w:val="subscript"/>
        </w:rPr>
        <w:t>T-S</w:t>
      </w:r>
      <w:r w:rsidRPr="00AD635F">
        <w:t xml:space="preserve"> + </w:t>
      </w:r>
      <w:r>
        <w:rPr>
          <w:i/>
          <w:iCs/>
        </w:rPr>
        <w:t>D</w:t>
      </w:r>
      <w:r>
        <w:rPr>
          <w:vertAlign w:val="subscript"/>
        </w:rPr>
        <w:t>T-J</w:t>
      </w:r>
    </w:p>
    <w:p w14:paraId="0A9C3AE2" w14:textId="09E2178C" w:rsidR="00AD635F" w:rsidRDefault="00AD635F" w:rsidP="00B90531">
      <w:r>
        <w:rPr>
          <w:i/>
          <w:iCs/>
        </w:rPr>
        <w:t>D</w:t>
      </w:r>
      <w:r>
        <w:rPr>
          <w:vertAlign w:val="subscript"/>
        </w:rPr>
        <w:t>S-J</w:t>
      </w:r>
      <w:r>
        <w:t xml:space="preserve"> = 149,6×10</w:t>
      </w:r>
      <w:r>
        <w:rPr>
          <w:vertAlign w:val="superscript"/>
        </w:rPr>
        <w:t>6</w:t>
      </w:r>
      <w:r>
        <w:t xml:space="preserve"> + 1,511×10</w:t>
      </w:r>
      <w:r>
        <w:rPr>
          <w:vertAlign w:val="superscript"/>
        </w:rPr>
        <w:t>6</w:t>
      </w:r>
      <w:r>
        <w:t xml:space="preserve"> = 151,1×10</w:t>
      </w:r>
      <w:r>
        <w:rPr>
          <w:vertAlign w:val="superscript"/>
        </w:rPr>
        <w:t>6</w:t>
      </w:r>
      <w:r>
        <w:t xml:space="preserve"> km</w:t>
      </w:r>
    </w:p>
    <w:p w14:paraId="4B78479F" w14:textId="3F0BD481" w:rsidR="00AD635F" w:rsidRDefault="00AD635F" w:rsidP="00B90531">
      <w:r>
        <w:t>Remarque : Pour une addition ou une soustraction, on garde le nombre de décimales du nombre le moins précis. Ici la précision de 149,</w:t>
      </w:r>
      <w:r w:rsidRPr="00C8364A">
        <w:rPr>
          <w:b/>
          <w:bCs/>
        </w:rPr>
        <w:t>6</w:t>
      </w:r>
      <w:r>
        <w:t>×10</w:t>
      </w:r>
      <w:r>
        <w:rPr>
          <w:vertAlign w:val="superscript"/>
        </w:rPr>
        <w:t>6</w:t>
      </w:r>
      <w:r>
        <w:t xml:space="preserve"> km porte sur 10</w:t>
      </w:r>
      <w:r>
        <w:rPr>
          <w:vertAlign w:val="superscript"/>
        </w:rPr>
        <w:t>5</w:t>
      </w:r>
      <w:r>
        <w:t xml:space="preserve"> </w:t>
      </w:r>
      <w:r w:rsidR="00C8364A">
        <w:t xml:space="preserve">km </w:t>
      </w:r>
      <w:r>
        <w:t>et celle de 1,51</w:t>
      </w:r>
      <w:r w:rsidRPr="00C8364A">
        <w:rPr>
          <w:b/>
          <w:bCs/>
        </w:rPr>
        <w:t>1</w:t>
      </w:r>
      <w:r>
        <w:t>×10</w:t>
      </w:r>
      <w:r>
        <w:rPr>
          <w:vertAlign w:val="superscript"/>
        </w:rPr>
        <w:t>6</w:t>
      </w:r>
      <w:r>
        <w:t xml:space="preserve"> km porte sur</w:t>
      </w:r>
      <w:r w:rsidR="00C8364A">
        <w:t xml:space="preserve"> 10</w:t>
      </w:r>
      <w:r w:rsidR="00C8364A">
        <w:rPr>
          <w:vertAlign w:val="superscript"/>
        </w:rPr>
        <w:t>3</w:t>
      </w:r>
      <w:r w:rsidR="00C8364A">
        <w:t xml:space="preserve"> km. On arrondit donc à 10</w:t>
      </w:r>
      <w:r w:rsidR="00C8364A">
        <w:rPr>
          <w:vertAlign w:val="superscript"/>
        </w:rPr>
        <w:t>5</w:t>
      </w:r>
      <w:r w:rsidR="00C8364A">
        <w:t>km près le résultat de l’addition.</w:t>
      </w:r>
    </w:p>
    <w:p w14:paraId="2BB22C2F" w14:textId="77777777" w:rsidR="00C8364A" w:rsidRDefault="00C8364A" w:rsidP="00B90531"/>
    <w:p w14:paraId="1226A83E" w14:textId="5CED3E71" w:rsidR="00C8364A" w:rsidRPr="00953B47" w:rsidRDefault="00C8364A" w:rsidP="00953B47">
      <w:pPr>
        <w:shd w:val="clear" w:color="auto" w:fill="D9D9D9" w:themeFill="background1" w:themeFillShade="D9"/>
        <w:rPr>
          <w:b/>
          <w:bCs/>
        </w:rPr>
      </w:pPr>
      <w:r w:rsidRPr="00953B47">
        <w:rPr>
          <w:b/>
          <w:bCs/>
        </w:rPr>
        <w:t xml:space="preserve">Q3. Exprimer la force d’attraction gravitationnelle, notée </w:t>
      </w:r>
      <w:r w:rsidRPr="00953B47">
        <w:rPr>
          <w:b/>
          <w:bCs/>
          <w:i/>
          <w:iCs/>
        </w:rPr>
        <w:t>F</w:t>
      </w:r>
      <w:r w:rsidRPr="00953B47">
        <w:rPr>
          <w:b/>
          <w:bCs/>
          <w:vertAlign w:val="subscript"/>
        </w:rPr>
        <w:t>T-</w:t>
      </w:r>
      <w:r w:rsidRPr="002428F6">
        <w:rPr>
          <w:b/>
          <w:bCs/>
          <w:vertAlign w:val="subscript"/>
        </w:rPr>
        <w:t>J</w:t>
      </w:r>
      <w:r w:rsidRPr="00953B47">
        <w:rPr>
          <w:b/>
          <w:bCs/>
        </w:rPr>
        <w:t xml:space="preserve">, qu’exerce la Terre sur le télescope JWST en fonction de </w:t>
      </w:r>
      <w:r w:rsidRPr="00953B47">
        <w:rPr>
          <w:b/>
          <w:bCs/>
          <w:i/>
          <w:iCs/>
        </w:rPr>
        <w:t>G</w:t>
      </w:r>
      <w:r w:rsidRPr="00953B47">
        <w:rPr>
          <w:b/>
          <w:bCs/>
        </w:rPr>
        <w:t xml:space="preserve">, </w:t>
      </w:r>
      <w:r w:rsidRPr="00953B47">
        <w:rPr>
          <w:b/>
          <w:bCs/>
          <w:i/>
          <w:iCs/>
        </w:rPr>
        <w:t>m</w:t>
      </w:r>
      <w:r w:rsidRPr="00953B47">
        <w:rPr>
          <w:b/>
          <w:bCs/>
          <w:vertAlign w:val="subscript"/>
        </w:rPr>
        <w:t>J</w:t>
      </w:r>
      <w:r w:rsidRPr="00953B47">
        <w:rPr>
          <w:b/>
          <w:bCs/>
        </w:rPr>
        <w:t xml:space="preserve">, </w:t>
      </w:r>
      <w:r w:rsidRPr="00953B47">
        <w:rPr>
          <w:b/>
          <w:bCs/>
          <w:i/>
          <w:iCs/>
        </w:rPr>
        <w:t>M</w:t>
      </w:r>
      <w:r w:rsidRPr="00953B47">
        <w:rPr>
          <w:b/>
          <w:bCs/>
          <w:vertAlign w:val="subscript"/>
        </w:rPr>
        <w:t>T</w:t>
      </w:r>
      <w:r w:rsidRPr="00953B47">
        <w:rPr>
          <w:b/>
          <w:bCs/>
        </w:rPr>
        <w:t xml:space="preserve"> et </w:t>
      </w:r>
      <w:r w:rsidRPr="00953B47">
        <w:rPr>
          <w:b/>
          <w:bCs/>
          <w:i/>
          <w:iCs/>
        </w:rPr>
        <w:t>D</w:t>
      </w:r>
      <w:r w:rsidRPr="00953B47">
        <w:rPr>
          <w:b/>
          <w:bCs/>
          <w:vertAlign w:val="subscript"/>
        </w:rPr>
        <w:t>T-J</w:t>
      </w:r>
      <w:r w:rsidRPr="00953B47">
        <w:rPr>
          <w:b/>
          <w:bCs/>
        </w:rPr>
        <w:t xml:space="preserve"> puis la calculer.</w:t>
      </w:r>
    </w:p>
    <w:p w14:paraId="2823F5E5" w14:textId="411A9CD1" w:rsidR="00953B47" w:rsidRDefault="00FE0B11" w:rsidP="00C8364A">
      <w:r w:rsidRPr="00FE0B11">
        <w:rPr>
          <w:noProof/>
        </w:rPr>
        <w:drawing>
          <wp:anchor distT="0" distB="0" distL="114300" distR="114300" simplePos="0" relativeHeight="251672576" behindDoc="0" locked="0" layoutInCell="1" allowOverlap="1" wp14:anchorId="6C195306" wp14:editId="19FBE0E2">
            <wp:simplePos x="0" y="0"/>
            <wp:positionH relativeFrom="column">
              <wp:posOffset>3658006</wp:posOffset>
            </wp:positionH>
            <wp:positionV relativeFrom="paragraph">
              <wp:posOffset>58573</wp:posOffset>
            </wp:positionV>
            <wp:extent cx="3003601" cy="547164"/>
            <wp:effectExtent l="19050" t="19050" r="25400" b="24765"/>
            <wp:wrapNone/>
            <wp:docPr id="74456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65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01" cy="54716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8F6" w:rsidRPr="002428F6">
        <w:rPr>
          <w:position w:val="-30"/>
        </w:rPr>
        <w:object w:dxaOrig="1840" w:dyaOrig="680" w14:anchorId="3FA061D7">
          <v:shape id="_x0000_i1027" type="#_x0000_t75" style="width:91.7pt;height:33.95pt" o:ole="">
            <v:imagedata r:id="rId12" o:title=""/>
          </v:shape>
          <o:OLEObject Type="Embed" ProgID="Equation.DSMT4" ShapeID="_x0000_i1027" DrawAspect="Content" ObjectID="_1842170592" r:id="rId13"/>
        </w:object>
      </w:r>
      <w:r w:rsidR="002428F6">
        <w:t xml:space="preserve"> </w:t>
      </w:r>
    </w:p>
    <w:p w14:paraId="703C70AD" w14:textId="4D96D603" w:rsidR="002428F6" w:rsidRDefault="002428F6" w:rsidP="00C8364A">
      <w:r w:rsidRPr="002428F6">
        <w:rPr>
          <w:position w:val="-42"/>
        </w:rPr>
        <w:object w:dxaOrig="5400" w:dyaOrig="840" w14:anchorId="2F8BAA30">
          <v:shape id="_x0000_i1028" type="#_x0000_t75" style="width:270.25pt;height:42.1pt" o:ole="">
            <v:imagedata r:id="rId14" o:title=""/>
          </v:shape>
          <o:OLEObject Type="Embed" ProgID="Equation.DSMT4" ShapeID="_x0000_i1028" DrawAspect="Content" ObjectID="_1842170593" r:id="rId15"/>
        </w:object>
      </w:r>
    </w:p>
    <w:p w14:paraId="04BD1C71" w14:textId="58D22345" w:rsidR="00FE0B11" w:rsidRDefault="00FE0B11" w:rsidP="00C8364A">
      <w:r>
        <w:t>Remarque : Attention il faut convertir la distance en m.</w:t>
      </w:r>
    </w:p>
    <w:p w14:paraId="6322EED8" w14:textId="77777777" w:rsidR="00FE0B11" w:rsidRDefault="00FE0B11" w:rsidP="00C8364A"/>
    <w:p w14:paraId="5F4696D2" w14:textId="3ABC288F" w:rsidR="00AB567B" w:rsidRDefault="00AB567B" w:rsidP="000D5C7A">
      <w:pPr>
        <w:shd w:val="clear" w:color="auto" w:fill="D9D9D9" w:themeFill="background1" w:themeFillShade="D9"/>
      </w:pPr>
      <w:r>
        <w:t xml:space="preserve">La force d’attraction gravitationnelle, notée </w:t>
      </w:r>
      <w:r w:rsidRPr="00AB567B">
        <w:rPr>
          <w:position w:val="-12"/>
        </w:rPr>
        <w:object w:dxaOrig="480" w:dyaOrig="400" w14:anchorId="062905A2">
          <v:shape id="_x0000_i1029" type="#_x0000_t75" style="width:23.75pt;height:19.7pt" o:ole="">
            <v:imagedata r:id="rId16" o:title=""/>
          </v:shape>
          <o:OLEObject Type="Embed" ProgID="Equation.DSMT4" ShapeID="_x0000_i1029" DrawAspect="Content" ObjectID="_1842170594" r:id="rId17"/>
        </w:object>
      </w:r>
      <w:r>
        <w:t>, qu</w:t>
      </w:r>
      <w:r>
        <w:rPr>
          <w:rFonts w:cs="Arial"/>
        </w:rPr>
        <w:t>’</w:t>
      </w:r>
      <w:r>
        <w:t>exerce le Soleil sur le t</w:t>
      </w:r>
      <w:r>
        <w:rPr>
          <w:rFonts w:cs="Arial"/>
        </w:rPr>
        <w:t>é</w:t>
      </w:r>
      <w:r>
        <w:t xml:space="preserve">lescope JWST a pour valeur </w:t>
      </w:r>
      <w:r w:rsidRPr="00AB567B">
        <w:rPr>
          <w:i/>
          <w:iCs/>
        </w:rPr>
        <w:t>F</w:t>
      </w:r>
      <w:r w:rsidRPr="00AB567B">
        <w:rPr>
          <w:vertAlign w:val="subscript"/>
        </w:rPr>
        <w:t>S-J</w:t>
      </w:r>
      <w:r>
        <w:t xml:space="preserve"> = 35,9 N.</w:t>
      </w:r>
    </w:p>
    <w:p w14:paraId="3AC7A569" w14:textId="5B21CEDE" w:rsidR="00AB567B" w:rsidRPr="005D70DE" w:rsidRDefault="00AB567B" w:rsidP="005D70DE">
      <w:pPr>
        <w:shd w:val="clear" w:color="auto" w:fill="D9D9D9" w:themeFill="background1" w:themeFillShade="D9"/>
        <w:rPr>
          <w:b/>
          <w:bCs/>
        </w:rPr>
      </w:pPr>
      <w:r w:rsidRPr="005D70DE">
        <w:rPr>
          <w:b/>
          <w:bCs/>
        </w:rPr>
        <w:t xml:space="preserve">Q4. Représenter, sur le schéma réalisé à la question Q2 et sans souci d’échelle, le vecteur </w:t>
      </w:r>
      <w:r w:rsidRPr="005D70DE">
        <w:rPr>
          <w:b/>
          <w:bCs/>
          <w:position w:val="-12"/>
        </w:rPr>
        <w:object w:dxaOrig="480" w:dyaOrig="400" w14:anchorId="1DCEBC4A">
          <v:shape id="_x0000_i1030" type="#_x0000_t75" style="width:23.75pt;height:19.7pt" o:ole="">
            <v:imagedata r:id="rId18" o:title=""/>
          </v:shape>
          <o:OLEObject Type="Embed" ProgID="Equation.DSMT4" ShapeID="_x0000_i1030" DrawAspect="Content" ObjectID="_1842170595" r:id="rId19"/>
        </w:object>
      </w:r>
      <w:r w:rsidRPr="005D70DE">
        <w:rPr>
          <w:b/>
          <w:bCs/>
        </w:rPr>
        <w:t xml:space="preserve"> repr</w:t>
      </w:r>
      <w:r w:rsidRPr="005D70DE">
        <w:rPr>
          <w:rFonts w:cs="Arial"/>
          <w:b/>
          <w:bCs/>
        </w:rPr>
        <w:t>é</w:t>
      </w:r>
      <w:r w:rsidRPr="005D70DE">
        <w:rPr>
          <w:b/>
          <w:bCs/>
        </w:rPr>
        <w:t>sentant la force exerc</w:t>
      </w:r>
      <w:r w:rsidRPr="005D70DE">
        <w:rPr>
          <w:rFonts w:cs="Arial"/>
          <w:b/>
          <w:bCs/>
        </w:rPr>
        <w:t>é</w:t>
      </w:r>
      <w:r w:rsidRPr="005D70DE">
        <w:rPr>
          <w:b/>
          <w:bCs/>
        </w:rPr>
        <w:t>e par la Terre sur le t</w:t>
      </w:r>
      <w:r w:rsidRPr="005D70DE">
        <w:rPr>
          <w:rFonts w:cs="Arial"/>
          <w:b/>
          <w:bCs/>
        </w:rPr>
        <w:t>é</w:t>
      </w:r>
      <w:r w:rsidRPr="005D70DE">
        <w:rPr>
          <w:b/>
          <w:bCs/>
        </w:rPr>
        <w:t xml:space="preserve">lescope JWST et le vecteur </w:t>
      </w:r>
      <w:r w:rsidR="005D70DE" w:rsidRPr="005D70DE">
        <w:rPr>
          <w:b/>
          <w:bCs/>
          <w:position w:val="-12"/>
        </w:rPr>
        <w:object w:dxaOrig="480" w:dyaOrig="400" w14:anchorId="76CF1CF9">
          <v:shape id="_x0000_i1031" type="#_x0000_t75" style="width:23.75pt;height:19.7pt" o:ole="">
            <v:imagedata r:id="rId20" o:title=""/>
          </v:shape>
          <o:OLEObject Type="Embed" ProgID="Equation.DSMT4" ShapeID="_x0000_i1031" DrawAspect="Content" ObjectID="_1842170596" r:id="rId21"/>
        </w:object>
      </w:r>
      <w:r w:rsidR="005D70DE" w:rsidRPr="005D70DE">
        <w:rPr>
          <w:b/>
          <w:bCs/>
        </w:rPr>
        <w:t xml:space="preserve"> </w:t>
      </w:r>
      <w:r w:rsidRPr="005D70DE">
        <w:rPr>
          <w:b/>
          <w:bCs/>
        </w:rPr>
        <w:t>repr</w:t>
      </w:r>
      <w:r w:rsidRPr="005D70DE">
        <w:rPr>
          <w:rFonts w:cs="Arial"/>
          <w:b/>
          <w:bCs/>
        </w:rPr>
        <w:t>é</w:t>
      </w:r>
      <w:r w:rsidRPr="005D70DE">
        <w:rPr>
          <w:b/>
          <w:bCs/>
        </w:rPr>
        <w:t>sentant la force exerc</w:t>
      </w:r>
      <w:r w:rsidRPr="005D70DE">
        <w:rPr>
          <w:rFonts w:cs="Arial"/>
          <w:b/>
          <w:bCs/>
        </w:rPr>
        <w:t>é</w:t>
      </w:r>
      <w:r w:rsidRPr="005D70DE">
        <w:rPr>
          <w:b/>
          <w:bCs/>
        </w:rPr>
        <w:t>e par le Soleil sur le t</w:t>
      </w:r>
      <w:r w:rsidRPr="005D70DE">
        <w:rPr>
          <w:rFonts w:cs="Arial"/>
          <w:b/>
          <w:bCs/>
        </w:rPr>
        <w:t>é</w:t>
      </w:r>
      <w:r w:rsidRPr="005D70DE">
        <w:rPr>
          <w:b/>
          <w:bCs/>
        </w:rPr>
        <w:t>lescope JWST.</w:t>
      </w:r>
    </w:p>
    <w:p w14:paraId="0B5F09C5" w14:textId="697CA4CB" w:rsidR="005D70DE" w:rsidRDefault="002222B9" w:rsidP="00E85FA1">
      <w:pPr>
        <w:shd w:val="clear" w:color="auto" w:fill="D9D9D9" w:themeFill="background1" w:themeFillShade="D9"/>
      </w:pPr>
      <w:r w:rsidRPr="00E85FA1">
        <w:lastRenderedPageBreak/>
        <w:t xml:space="preserve">On note </w:t>
      </w:r>
      <w:r w:rsidR="00E85FA1" w:rsidRPr="00E85FA1">
        <w:rPr>
          <w:position w:val="-4"/>
        </w:rPr>
        <w:object w:dxaOrig="240" w:dyaOrig="320" w14:anchorId="6FA2D54C">
          <v:shape id="_x0000_i1032" type="#_x0000_t75" style="width:12.25pt;height:16.3pt" o:ole="">
            <v:imagedata r:id="rId22" o:title=""/>
          </v:shape>
          <o:OLEObject Type="Embed" ProgID="Equation.DSMT4" ShapeID="_x0000_i1032" DrawAspect="Content" ObjectID="_1842170597" r:id="rId23"/>
        </w:object>
      </w:r>
      <w:r w:rsidRPr="00E85FA1">
        <w:t xml:space="preserve"> la force correspondant </w:t>
      </w:r>
      <w:r w:rsidRPr="00E85FA1">
        <w:rPr>
          <w:rFonts w:cs="Arial"/>
        </w:rPr>
        <w:t>à</w:t>
      </w:r>
      <w:r w:rsidRPr="00E85FA1">
        <w:t xml:space="preserve"> la r</w:t>
      </w:r>
      <w:r w:rsidRPr="00E85FA1">
        <w:rPr>
          <w:rFonts w:cs="Arial"/>
        </w:rPr>
        <w:t>é</w:t>
      </w:r>
      <w:r w:rsidRPr="00E85FA1">
        <w:t xml:space="preserve">sultante des forces </w:t>
      </w:r>
      <w:r w:rsidR="00E85FA1" w:rsidRPr="00E85FA1">
        <w:rPr>
          <w:position w:val="-12"/>
        </w:rPr>
        <w:object w:dxaOrig="480" w:dyaOrig="400" w14:anchorId="733D8CCA">
          <v:shape id="_x0000_i1033" type="#_x0000_t75" style="width:23.75pt;height:19.7pt" o:ole="">
            <v:imagedata r:id="rId18" o:title=""/>
          </v:shape>
          <o:OLEObject Type="Embed" ProgID="Equation.DSMT4" ShapeID="_x0000_i1033" DrawAspect="Content" ObjectID="_1842170598" r:id="rId24"/>
        </w:object>
      </w:r>
      <w:r w:rsidR="00E85FA1" w:rsidRPr="00E85FA1">
        <w:t xml:space="preserve"> </w:t>
      </w:r>
      <w:r w:rsidRPr="00E85FA1">
        <w:t xml:space="preserve">et </w:t>
      </w:r>
      <w:r w:rsidR="00E85FA1" w:rsidRPr="00E85FA1">
        <w:rPr>
          <w:position w:val="-12"/>
        </w:rPr>
        <w:object w:dxaOrig="480" w:dyaOrig="400" w14:anchorId="4301BD3F">
          <v:shape id="_x0000_i1034" type="#_x0000_t75" style="width:23.75pt;height:19.7pt" o:ole="">
            <v:imagedata r:id="rId20" o:title=""/>
          </v:shape>
          <o:OLEObject Type="Embed" ProgID="Equation.DSMT4" ShapeID="_x0000_i1034" DrawAspect="Content" ObjectID="_1842170599" r:id="rId25"/>
        </w:object>
      </w:r>
      <w:r w:rsidR="00E85FA1" w:rsidRPr="00E85FA1">
        <w:t xml:space="preserve"> </w:t>
      </w:r>
      <w:r w:rsidRPr="00E85FA1">
        <w:t>agissant sur le</w:t>
      </w:r>
      <w:r w:rsidR="00E85FA1" w:rsidRPr="00E85FA1">
        <w:t xml:space="preserve"> </w:t>
      </w:r>
      <w:r w:rsidRPr="00E85FA1">
        <w:t xml:space="preserve">télescope JWST ; on a donc </w:t>
      </w:r>
      <w:r w:rsidR="00E85FA1" w:rsidRPr="00E85FA1">
        <w:rPr>
          <w:position w:val="-4"/>
        </w:rPr>
        <w:object w:dxaOrig="240" w:dyaOrig="320" w14:anchorId="724A8723">
          <v:shape id="_x0000_i1035" type="#_x0000_t75" style="width:12.25pt;height:16.3pt" o:ole="">
            <v:imagedata r:id="rId22" o:title=""/>
          </v:shape>
          <o:OLEObject Type="Embed" ProgID="Equation.DSMT4" ShapeID="_x0000_i1035" DrawAspect="Content" ObjectID="_1842170600" r:id="rId26"/>
        </w:object>
      </w:r>
      <w:r w:rsidR="00E85FA1" w:rsidRPr="00E85FA1">
        <w:t xml:space="preserve"> = </w:t>
      </w:r>
      <w:r w:rsidR="00E85FA1" w:rsidRPr="00E85FA1">
        <w:rPr>
          <w:position w:val="-12"/>
        </w:rPr>
        <w:object w:dxaOrig="480" w:dyaOrig="400" w14:anchorId="349E081A">
          <v:shape id="_x0000_i1036" type="#_x0000_t75" style="width:23.75pt;height:19.7pt" o:ole="">
            <v:imagedata r:id="rId18" o:title=""/>
          </v:shape>
          <o:OLEObject Type="Embed" ProgID="Equation.DSMT4" ShapeID="_x0000_i1036" DrawAspect="Content" ObjectID="_1842170601" r:id="rId27"/>
        </w:object>
      </w:r>
      <w:r w:rsidR="00E85FA1" w:rsidRPr="00E85FA1">
        <w:t xml:space="preserve"> + </w:t>
      </w:r>
      <w:r w:rsidR="00E85FA1" w:rsidRPr="00E85FA1">
        <w:rPr>
          <w:position w:val="-12"/>
        </w:rPr>
        <w:object w:dxaOrig="480" w:dyaOrig="400" w14:anchorId="00B2FE6B">
          <v:shape id="_x0000_i1037" type="#_x0000_t75" style="width:23.75pt;height:19.7pt" o:ole="">
            <v:imagedata r:id="rId20" o:title=""/>
          </v:shape>
          <o:OLEObject Type="Embed" ProgID="Equation.DSMT4" ShapeID="_x0000_i1037" DrawAspect="Content" ObjectID="_1842170602" r:id="rId28"/>
        </w:object>
      </w:r>
      <w:r w:rsidR="00E85FA1" w:rsidRPr="00E85FA1">
        <w:t>.</w:t>
      </w:r>
    </w:p>
    <w:p w14:paraId="1B1E14C0" w14:textId="6D9B9427" w:rsidR="00E85FA1" w:rsidRDefault="00E85FA1" w:rsidP="00E85FA1">
      <w:pPr>
        <w:shd w:val="clear" w:color="auto" w:fill="D9D9D9" w:themeFill="background1" w:themeFillShade="D9"/>
      </w:pPr>
      <w:r w:rsidRPr="00E85FA1">
        <w:rPr>
          <w:b/>
          <w:bCs/>
        </w:rPr>
        <w:t xml:space="preserve">Q5. Vérifier que la valeur de la force </w:t>
      </w:r>
      <w:r w:rsidRPr="00E85FA1">
        <w:rPr>
          <w:position w:val="-4"/>
        </w:rPr>
        <w:object w:dxaOrig="240" w:dyaOrig="320" w14:anchorId="4C016C11">
          <v:shape id="_x0000_i1038" type="#_x0000_t75" style="width:12.25pt;height:16.3pt" o:ole="">
            <v:imagedata r:id="rId22" o:title=""/>
          </v:shape>
          <o:OLEObject Type="Embed" ProgID="Equation.DSMT4" ShapeID="_x0000_i1038" DrawAspect="Content" ObjectID="_1842170603" r:id="rId29"/>
        </w:object>
      </w:r>
      <w:r w:rsidRPr="00E85FA1">
        <w:rPr>
          <w:b/>
          <w:bCs/>
        </w:rPr>
        <w:t xml:space="preserve"> vaut approximativement </w:t>
      </w:r>
      <w:r w:rsidRPr="00E85FA1">
        <w:rPr>
          <w:b/>
          <w:bCs/>
          <w:i/>
          <w:iCs/>
        </w:rPr>
        <w:t>F</w:t>
      </w:r>
      <w:r w:rsidRPr="00E85FA1">
        <w:rPr>
          <w:b/>
          <w:bCs/>
        </w:rPr>
        <w:t xml:space="preserve"> = 37,0 N.</w:t>
      </w:r>
    </w:p>
    <w:p w14:paraId="0FBD3052" w14:textId="44FED359" w:rsidR="00E85FA1" w:rsidRDefault="003C1EFC" w:rsidP="002222B9">
      <w:r>
        <w:t xml:space="preserve">Comme les forces ont même sens et même direction alors </w:t>
      </w:r>
      <w:r>
        <w:rPr>
          <w:i/>
          <w:iCs/>
        </w:rPr>
        <w:t>F</w:t>
      </w:r>
      <w:r>
        <w:t xml:space="preserve"> = </w:t>
      </w:r>
      <w:r>
        <w:rPr>
          <w:i/>
          <w:iCs/>
        </w:rPr>
        <w:t>F</w:t>
      </w:r>
      <w:r>
        <w:rPr>
          <w:i/>
          <w:iCs/>
          <w:vertAlign w:val="subscript"/>
        </w:rPr>
        <w:t>T-J</w:t>
      </w:r>
      <w:r>
        <w:t xml:space="preserve"> + </w:t>
      </w:r>
      <w:r>
        <w:rPr>
          <w:i/>
          <w:iCs/>
        </w:rPr>
        <w:t>F</w:t>
      </w:r>
      <w:r w:rsidRPr="003C1EFC">
        <w:rPr>
          <w:i/>
          <w:iCs/>
          <w:vertAlign w:val="subscript"/>
        </w:rPr>
        <w:t>S-J</w:t>
      </w:r>
      <w:r>
        <w:t>.</w:t>
      </w:r>
    </w:p>
    <w:p w14:paraId="12075F5B" w14:textId="76C6C6D4" w:rsidR="003C1EFC" w:rsidRDefault="003C1EFC" w:rsidP="002222B9">
      <w:r>
        <w:rPr>
          <w:i/>
          <w:iCs/>
        </w:rPr>
        <w:t>F</w:t>
      </w:r>
      <w:r>
        <w:t xml:space="preserve"> = 1,08 + 35,9 = 37,0 N</w:t>
      </w:r>
    </w:p>
    <w:p w14:paraId="5A9FCB0E" w14:textId="77777777" w:rsidR="003C1EFC" w:rsidRDefault="003C1EFC" w:rsidP="002222B9"/>
    <w:p w14:paraId="1F175796" w14:textId="53354443" w:rsidR="00587FC5" w:rsidRDefault="00587FC5" w:rsidP="000959C4">
      <w:pPr>
        <w:shd w:val="clear" w:color="auto" w:fill="D9D9D9" w:themeFill="background1" w:themeFillShade="D9"/>
      </w:pPr>
      <w:r>
        <w:t>On admet que le centre de masse du télescope JWST a une trajectoire circulaire de rayon</w:t>
      </w:r>
      <w:r>
        <w:br/>
      </w:r>
      <w:r w:rsidRPr="00587FC5">
        <w:rPr>
          <w:i/>
          <w:iCs/>
        </w:rPr>
        <w:t>D</w:t>
      </w:r>
      <w:r w:rsidRPr="00587FC5">
        <w:rPr>
          <w:i/>
          <w:iCs/>
          <w:vertAlign w:val="subscript"/>
        </w:rPr>
        <w:t>S-J</w:t>
      </w:r>
      <w:r>
        <w:t xml:space="preserve"> = 151,1×10</w:t>
      </w:r>
      <w:r w:rsidRPr="00587FC5">
        <w:rPr>
          <w:vertAlign w:val="superscript"/>
        </w:rPr>
        <w:t>6</w:t>
      </w:r>
      <w:r>
        <w:t xml:space="preserve"> km centrée sur le Soleil. La Terre, le Soleil et le télescope JWST restent alignés en permanence.</w:t>
      </w:r>
    </w:p>
    <w:p w14:paraId="3554821D" w14:textId="112F4D16" w:rsidR="00587FC5" w:rsidRDefault="00587FC5" w:rsidP="000959C4">
      <w:pPr>
        <w:shd w:val="clear" w:color="auto" w:fill="D9D9D9" w:themeFill="background1" w:themeFillShade="D9"/>
      </w:pPr>
      <w:r>
        <w:t xml:space="preserve">La force de gravitation totale exercée sur le télescope JWST peut s’exprimer à l’aide </w:t>
      </w:r>
      <w:r>
        <w:br/>
        <w:t xml:space="preserve">de la relation : </w:t>
      </w:r>
      <w:r w:rsidRPr="00587FC5">
        <w:rPr>
          <w:position w:val="-32"/>
        </w:rPr>
        <w:object w:dxaOrig="2680" w:dyaOrig="760" w14:anchorId="4B283AB6">
          <v:shape id="_x0000_i1039" type="#_x0000_t75" style="width:133.85pt;height:38.05pt" o:ole="">
            <v:imagedata r:id="rId30" o:title=""/>
          </v:shape>
          <o:OLEObject Type="Embed" ProgID="Equation.DSMT4" ShapeID="_x0000_i1039" DrawAspect="Content" ObjectID="_1842170604" r:id="rId31"/>
        </w:object>
      </w:r>
      <w:r>
        <w:t>.</w:t>
      </w:r>
    </w:p>
    <w:p w14:paraId="2C68E968" w14:textId="2710C1E8" w:rsidR="00587FC5" w:rsidRDefault="00587FC5" w:rsidP="000959C4">
      <w:pPr>
        <w:shd w:val="clear" w:color="auto" w:fill="D9D9D9" w:themeFill="background1" w:themeFillShade="D9"/>
      </w:pPr>
      <w:r>
        <w:t xml:space="preserve">Pour simplifier les calculs, on introduit la distance effective Deff entre le Soleil et le télescope JWST, définie par la relation : </w:t>
      </w:r>
      <w:r w:rsidR="005C1859" w:rsidRPr="00587FC5">
        <w:rPr>
          <w:position w:val="-32"/>
        </w:rPr>
        <w:object w:dxaOrig="1860" w:dyaOrig="760" w14:anchorId="022FED0F">
          <v:shape id="_x0000_i1040" type="#_x0000_t75" style="width:93.1pt;height:38.05pt" o:ole="">
            <v:imagedata r:id="rId32" o:title=""/>
          </v:shape>
          <o:OLEObject Type="Embed" ProgID="Equation.DSMT4" ShapeID="_x0000_i1040" DrawAspect="Content" ObjectID="_1842170605" r:id="rId33"/>
        </w:object>
      </w:r>
      <w:r w:rsidR="005C1859">
        <w:t>.</w:t>
      </w:r>
    </w:p>
    <w:p w14:paraId="11632064" w14:textId="0235D83A" w:rsidR="005C1859" w:rsidRPr="005C1859" w:rsidRDefault="005C1859" w:rsidP="000959C4">
      <w:pPr>
        <w:shd w:val="clear" w:color="auto" w:fill="D9D9D9" w:themeFill="background1" w:themeFillShade="D9"/>
        <w:rPr>
          <w:b/>
          <w:bCs/>
        </w:rPr>
      </w:pPr>
      <w:r w:rsidRPr="005C1859">
        <w:rPr>
          <w:b/>
          <w:bCs/>
        </w:rPr>
        <w:t xml:space="preserve">Q6. Exprimer la distance effective </w:t>
      </w:r>
      <w:r w:rsidRPr="005C1859">
        <w:rPr>
          <w:b/>
          <w:bCs/>
          <w:i/>
          <w:iCs/>
        </w:rPr>
        <w:t>D</w:t>
      </w:r>
      <w:r w:rsidRPr="005C1859">
        <w:rPr>
          <w:b/>
          <w:bCs/>
          <w:vertAlign w:val="subscript"/>
        </w:rPr>
        <w:t>eff</w:t>
      </w:r>
      <w:r w:rsidRPr="005C1859">
        <w:rPr>
          <w:b/>
          <w:bCs/>
        </w:rPr>
        <w:t xml:space="preserve"> en fonction de </w:t>
      </w:r>
      <w:r w:rsidRPr="005C1859">
        <w:rPr>
          <w:b/>
          <w:bCs/>
          <w:i/>
          <w:iCs/>
        </w:rPr>
        <w:t>M</w:t>
      </w:r>
      <w:r w:rsidRPr="005C1859">
        <w:rPr>
          <w:b/>
          <w:bCs/>
          <w:vertAlign w:val="subscript"/>
        </w:rPr>
        <w:t>S</w:t>
      </w:r>
      <w:r w:rsidRPr="005C1859">
        <w:rPr>
          <w:b/>
          <w:bCs/>
        </w:rPr>
        <w:t xml:space="preserve">, </w:t>
      </w:r>
      <w:r w:rsidRPr="005C1859">
        <w:rPr>
          <w:b/>
          <w:bCs/>
          <w:i/>
          <w:iCs/>
        </w:rPr>
        <w:t>M</w:t>
      </w:r>
      <w:r w:rsidRPr="005C1859">
        <w:rPr>
          <w:b/>
          <w:bCs/>
          <w:vertAlign w:val="subscript"/>
        </w:rPr>
        <w:t>T</w:t>
      </w:r>
      <w:r w:rsidRPr="005C1859">
        <w:rPr>
          <w:b/>
          <w:bCs/>
        </w:rPr>
        <w:t xml:space="preserve">, </w:t>
      </w:r>
      <w:r w:rsidRPr="005C1859">
        <w:rPr>
          <w:b/>
          <w:bCs/>
          <w:i/>
          <w:iCs/>
        </w:rPr>
        <w:t>D</w:t>
      </w:r>
      <w:r w:rsidRPr="005C1859">
        <w:rPr>
          <w:b/>
          <w:bCs/>
          <w:vertAlign w:val="subscript"/>
        </w:rPr>
        <w:t>S-J</w:t>
      </w:r>
      <w:r w:rsidRPr="005C1859">
        <w:rPr>
          <w:b/>
          <w:bCs/>
        </w:rPr>
        <w:t xml:space="preserve"> et </w:t>
      </w:r>
      <w:r w:rsidRPr="005C1859">
        <w:rPr>
          <w:b/>
          <w:bCs/>
          <w:i/>
          <w:iCs/>
        </w:rPr>
        <w:t>D</w:t>
      </w:r>
      <w:r w:rsidRPr="005C1859">
        <w:rPr>
          <w:b/>
          <w:bCs/>
          <w:vertAlign w:val="subscript"/>
        </w:rPr>
        <w:t>T-J</w:t>
      </w:r>
      <w:r w:rsidRPr="005C1859">
        <w:rPr>
          <w:b/>
          <w:bCs/>
        </w:rPr>
        <w:t xml:space="preserve"> et vérifier que cette distance effective a pour valeur </w:t>
      </w:r>
      <w:r w:rsidRPr="005C1859">
        <w:rPr>
          <w:b/>
          <w:bCs/>
          <w:i/>
          <w:iCs/>
        </w:rPr>
        <w:t>D</w:t>
      </w:r>
      <w:r w:rsidRPr="005C1859">
        <w:rPr>
          <w:b/>
          <w:bCs/>
          <w:vertAlign w:val="subscript"/>
        </w:rPr>
        <w:t>eff</w:t>
      </w:r>
      <w:r w:rsidRPr="005C1859">
        <w:rPr>
          <w:b/>
          <w:bCs/>
        </w:rPr>
        <w:t xml:space="preserve"> = 1,49×10</w:t>
      </w:r>
      <w:r w:rsidRPr="005C1859">
        <w:rPr>
          <w:b/>
          <w:bCs/>
          <w:vertAlign w:val="superscript"/>
        </w:rPr>
        <w:t>11</w:t>
      </w:r>
      <w:r w:rsidRPr="005C1859">
        <w:rPr>
          <w:b/>
          <w:bCs/>
        </w:rPr>
        <w:t xml:space="preserve"> m.</w:t>
      </w:r>
    </w:p>
    <w:p w14:paraId="3D2C06CB" w14:textId="629A5A40" w:rsidR="00587FC5" w:rsidRDefault="009C2ACA" w:rsidP="00587FC5">
      <w:r w:rsidRPr="00587FC5">
        <w:rPr>
          <w:position w:val="-32"/>
        </w:rPr>
        <w:object w:dxaOrig="1860" w:dyaOrig="760" w14:anchorId="4BAF3ED5">
          <v:shape id="_x0000_i1041" type="#_x0000_t75" style="width:93.1pt;height:38.05pt" o:ole="">
            <v:imagedata r:id="rId32" o:title=""/>
          </v:shape>
          <o:OLEObject Type="Embed" ProgID="Equation.DSMT4" ShapeID="_x0000_i1041" DrawAspect="Content" ObjectID="_1842170606" r:id="rId34"/>
        </w:object>
      </w:r>
      <w:r w:rsidRPr="00587FC5">
        <w:rPr>
          <w:position w:val="-32"/>
        </w:rPr>
        <w:object w:dxaOrig="2439" w:dyaOrig="760" w14:anchorId="40E9DC14">
          <v:shape id="_x0000_i1044" type="#_x0000_t75" style="width:121.85pt;height:38.05pt" o:ole="">
            <v:imagedata r:id="rId35" o:title=""/>
          </v:shape>
          <o:OLEObject Type="Embed" ProgID="Equation.DSMT4" ShapeID="_x0000_i1044" DrawAspect="Content" ObjectID="_1842170607" r:id="rId36"/>
        </w:object>
      </w:r>
    </w:p>
    <w:p w14:paraId="65047699" w14:textId="364BB564" w:rsidR="00587FC5" w:rsidRDefault="009C2ACA" w:rsidP="009C2ACA">
      <w:pPr>
        <w:ind w:firstLine="708"/>
      </w:pPr>
      <w:r>
        <w:t xml:space="preserve">        </w:t>
      </w:r>
      <w:r w:rsidRPr="00587FC5">
        <w:rPr>
          <w:position w:val="-32"/>
        </w:rPr>
        <w:object w:dxaOrig="900" w:dyaOrig="760" w14:anchorId="341DD2E7">
          <v:shape id="_x0000_i1047" type="#_x0000_t75" style="width:45.05pt;height:38.05pt" o:ole="">
            <v:imagedata r:id="rId37" o:title=""/>
          </v:shape>
          <o:OLEObject Type="Embed" ProgID="Equation.DSMT4" ShapeID="_x0000_i1047" DrawAspect="Content" ObjectID="_1842170608" r:id="rId38"/>
        </w:object>
      </w:r>
      <w:r w:rsidRPr="00587FC5">
        <w:rPr>
          <w:position w:val="-32"/>
        </w:rPr>
        <w:object w:dxaOrig="1520" w:dyaOrig="760" w14:anchorId="7027AFA9">
          <v:shape id="_x0000_i1050" type="#_x0000_t75" style="width:75.9pt;height:38.05pt" o:ole="">
            <v:imagedata r:id="rId39" o:title=""/>
          </v:shape>
          <o:OLEObject Type="Embed" ProgID="Equation.DSMT4" ShapeID="_x0000_i1050" DrawAspect="Content" ObjectID="_1842170609" r:id="rId40"/>
        </w:object>
      </w:r>
    </w:p>
    <w:p w14:paraId="0C384254" w14:textId="2C2C55CF" w:rsidR="00587FC5" w:rsidRDefault="009F4C3A" w:rsidP="00587FC5">
      <w:r w:rsidRPr="009F4C3A">
        <w:drawing>
          <wp:anchor distT="0" distB="0" distL="114300" distR="114300" simplePos="0" relativeHeight="251680768" behindDoc="0" locked="0" layoutInCell="1" allowOverlap="1" wp14:anchorId="41B4D355" wp14:editId="5BB6386A">
            <wp:simplePos x="0" y="0"/>
            <wp:positionH relativeFrom="column">
              <wp:posOffset>2991257</wp:posOffset>
            </wp:positionH>
            <wp:positionV relativeFrom="paragraph">
              <wp:posOffset>232961</wp:posOffset>
            </wp:positionV>
            <wp:extent cx="3749040" cy="1043940"/>
            <wp:effectExtent l="19050" t="19050" r="22860" b="22860"/>
            <wp:wrapNone/>
            <wp:docPr id="7949191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1910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043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CA" w:rsidRPr="009C2ACA">
        <w:rPr>
          <w:position w:val="-68"/>
        </w:rPr>
        <w:object w:dxaOrig="2160" w:dyaOrig="1060" w14:anchorId="5908AC08">
          <v:shape id="_x0000_i1053" type="#_x0000_t75" style="width:107.9pt;height:53.05pt" o:ole="">
            <v:imagedata r:id="rId42" o:title=""/>
          </v:shape>
          <o:OLEObject Type="Embed" ProgID="Equation.DSMT4" ShapeID="_x0000_i1053" DrawAspect="Content" ObjectID="_1842170610" r:id="rId43"/>
        </w:object>
      </w:r>
    </w:p>
    <w:p w14:paraId="7CF53132" w14:textId="1022B5F9" w:rsidR="009C2ACA" w:rsidRDefault="009C2ACA" w:rsidP="00587FC5">
      <w:r w:rsidRPr="009C2ACA">
        <w:rPr>
          <w:position w:val="-70"/>
        </w:rPr>
        <w:object w:dxaOrig="2340" w:dyaOrig="1140" w14:anchorId="06092ACF">
          <v:shape id="_x0000_i1056" type="#_x0000_t75" style="width:116.9pt;height:57.05pt" o:ole="">
            <v:imagedata r:id="rId44" o:title=""/>
          </v:shape>
          <o:OLEObject Type="Embed" ProgID="Equation.DSMT4" ShapeID="_x0000_i1056" DrawAspect="Content" ObjectID="_1842170611" r:id="rId45"/>
        </w:object>
      </w:r>
    </w:p>
    <w:p w14:paraId="66B9B936" w14:textId="52EF3C6E" w:rsidR="009C2ACA" w:rsidRDefault="009F4C3A" w:rsidP="00587FC5">
      <w:r w:rsidRPr="009C2ACA">
        <w:rPr>
          <w:position w:val="-92"/>
        </w:rPr>
        <w:object w:dxaOrig="5740" w:dyaOrig="1380" w14:anchorId="1CFBA611">
          <v:shape id="_x0000_i1071" type="#_x0000_t75" style="width:286.7pt;height:69.05pt" o:ole="">
            <v:imagedata r:id="rId46" o:title=""/>
          </v:shape>
          <o:OLEObject Type="Embed" ProgID="Equation.DSMT4" ShapeID="_x0000_i1071" DrawAspect="Content" ObjectID="_1842170612" r:id="rId47"/>
        </w:object>
      </w:r>
    </w:p>
    <w:p w14:paraId="52681210" w14:textId="77777777" w:rsidR="009F4C3A" w:rsidRDefault="009F4C3A" w:rsidP="00587FC5"/>
    <w:p w14:paraId="4CAE0F91" w14:textId="395D5DA5" w:rsidR="004F54D5" w:rsidRPr="00E529E9" w:rsidRDefault="004F54D5" w:rsidP="00E529E9">
      <w:pPr>
        <w:shd w:val="clear" w:color="auto" w:fill="D9D9D9" w:themeFill="background1" w:themeFillShade="D9"/>
        <w:rPr>
          <w:b/>
          <w:bCs/>
        </w:rPr>
      </w:pPr>
      <w:r w:rsidRPr="00E529E9">
        <w:rPr>
          <w:b/>
          <w:bCs/>
        </w:rPr>
        <w:t>Q7. Sur un schéma représentant la trajectoire circulaire du télescope JSWT,</w:t>
      </w:r>
      <w:r w:rsidRPr="00E529E9">
        <w:rPr>
          <w:b/>
          <w:bCs/>
        </w:rPr>
        <w:t xml:space="preserve"> </w:t>
      </w:r>
      <w:r w:rsidRPr="00E529E9">
        <w:rPr>
          <w:b/>
          <w:bCs/>
        </w:rPr>
        <w:t xml:space="preserve">représenter, sans souci d’échelle, les vecteurs </w:t>
      </w:r>
      <w:r w:rsidRPr="00E529E9">
        <w:rPr>
          <w:b/>
          <w:bCs/>
          <w:position w:val="-12"/>
        </w:rPr>
        <w:object w:dxaOrig="300" w:dyaOrig="400" w14:anchorId="4909FD5E">
          <v:shape id="_x0000_i1074" type="#_x0000_t75" style="width:15pt;height:20pt" o:ole="">
            <v:imagedata r:id="rId48" o:title=""/>
          </v:shape>
          <o:OLEObject Type="Embed" ProgID="Equation.DSMT4" ShapeID="_x0000_i1074" DrawAspect="Content" ObjectID="_1842170613" r:id="rId49"/>
        </w:object>
      </w:r>
      <w:r w:rsidRPr="00E529E9">
        <w:rPr>
          <w:b/>
          <w:bCs/>
        </w:rPr>
        <w:t xml:space="preserve"> </w:t>
      </w:r>
      <w:r w:rsidRPr="00E529E9">
        <w:rPr>
          <w:b/>
          <w:bCs/>
        </w:rPr>
        <w:t>et</w:t>
      </w:r>
      <w:r w:rsidR="009A3B84">
        <w:rPr>
          <w:b/>
          <w:bCs/>
        </w:rPr>
        <w:t xml:space="preserve"> </w:t>
      </w:r>
      <w:r w:rsidRPr="00E529E9">
        <w:rPr>
          <w:b/>
          <w:bCs/>
          <w:position w:val="-12"/>
        </w:rPr>
        <w:object w:dxaOrig="279" w:dyaOrig="400" w14:anchorId="0264EB22">
          <v:shape id="_x0000_i1077" type="#_x0000_t75" style="width:13.95pt;height:20pt" o:ole="">
            <v:imagedata r:id="rId50" o:title=""/>
          </v:shape>
          <o:OLEObject Type="Embed" ProgID="Equation.DSMT4" ShapeID="_x0000_i1077" DrawAspect="Content" ObjectID="_1842170614" r:id="rId51"/>
        </w:object>
      </w:r>
      <w:r w:rsidRPr="00E529E9">
        <w:rPr>
          <w:b/>
          <w:bCs/>
        </w:rPr>
        <w:t xml:space="preserve"> </w:t>
      </w:r>
      <w:r w:rsidRPr="00E529E9">
        <w:rPr>
          <w:b/>
          <w:bCs/>
        </w:rPr>
        <w:t>du rep</w:t>
      </w:r>
      <w:r w:rsidRPr="00E529E9">
        <w:rPr>
          <w:rFonts w:cs="Arial"/>
          <w:b/>
          <w:bCs/>
        </w:rPr>
        <w:t>è</w:t>
      </w:r>
      <w:r w:rsidRPr="00E529E9">
        <w:rPr>
          <w:b/>
          <w:bCs/>
        </w:rPr>
        <w:t>re de Frenet,</w:t>
      </w:r>
      <w:r w:rsidRPr="00E529E9">
        <w:rPr>
          <w:b/>
          <w:bCs/>
        </w:rPr>
        <w:t xml:space="preserve"> </w:t>
      </w:r>
      <w:r w:rsidRPr="00E529E9">
        <w:rPr>
          <w:b/>
          <w:bCs/>
        </w:rPr>
        <w:t>respectivement normal et tangent à la trajectoire, au niveau du télescope JWST.</w:t>
      </w:r>
    </w:p>
    <w:p w14:paraId="2A7DEDB7" w14:textId="1B3B82E2" w:rsidR="004F54D5" w:rsidRPr="00E529E9" w:rsidRDefault="004F54D5" w:rsidP="00E529E9">
      <w:pPr>
        <w:shd w:val="clear" w:color="auto" w:fill="D9D9D9" w:themeFill="background1" w:themeFillShade="D9"/>
        <w:rPr>
          <w:b/>
          <w:bCs/>
        </w:rPr>
      </w:pPr>
      <w:r w:rsidRPr="00E529E9">
        <w:rPr>
          <w:b/>
          <w:bCs/>
        </w:rPr>
        <w:t>Représenter également la force</w:t>
      </w:r>
      <w:r w:rsidRPr="00E529E9">
        <w:rPr>
          <w:b/>
          <w:bCs/>
        </w:rPr>
        <w:t xml:space="preserve"> </w:t>
      </w:r>
      <w:r w:rsidRPr="00E529E9">
        <w:rPr>
          <w:b/>
          <w:bCs/>
          <w:position w:val="-4"/>
        </w:rPr>
        <w:object w:dxaOrig="240" w:dyaOrig="320" w14:anchorId="3359F146">
          <v:shape id="_x0000_i1080" type="#_x0000_t75" style="width:12pt;height:16pt" o:ole="">
            <v:imagedata r:id="rId52" o:title=""/>
          </v:shape>
          <o:OLEObject Type="Embed" ProgID="Equation.DSMT4" ShapeID="_x0000_i1080" DrawAspect="Content" ObjectID="_1842170615" r:id="rId53"/>
        </w:object>
      </w:r>
      <w:r w:rsidRPr="00E529E9">
        <w:rPr>
          <w:b/>
          <w:bCs/>
        </w:rPr>
        <w:t>.</w:t>
      </w:r>
    </w:p>
    <w:p w14:paraId="6A49430E" w14:textId="182DF0D6" w:rsidR="00E529E9" w:rsidRDefault="00E529E9" w:rsidP="004F54D5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57D0C5F" wp14:editId="48CD6F0F">
                <wp:simplePos x="0" y="0"/>
                <wp:positionH relativeFrom="column">
                  <wp:posOffset>2230384</wp:posOffset>
                </wp:positionH>
                <wp:positionV relativeFrom="paragraph">
                  <wp:posOffset>114731</wp:posOffset>
                </wp:positionV>
                <wp:extent cx="1469697" cy="1293963"/>
                <wp:effectExtent l="0" t="0" r="0" b="20955"/>
                <wp:wrapNone/>
                <wp:docPr id="1184380012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697" cy="1293963"/>
                          <a:chOff x="0" y="0"/>
                          <a:chExt cx="1469697" cy="1293963"/>
                        </a:xfrm>
                      </wpg:grpSpPr>
                      <wps:wsp>
                        <wps:cNvPr id="2133094276" name="Ellipse 11"/>
                        <wps:cNvSpPr/>
                        <wps:spPr>
                          <a:xfrm>
                            <a:off x="0" y="0"/>
                            <a:ext cx="1293963" cy="1293963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942172" name="Signe Plus 12"/>
                        <wps:cNvSpPr/>
                        <wps:spPr>
                          <a:xfrm>
                            <a:off x="560717" y="560717"/>
                            <a:ext cx="182880" cy="172085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152651" name="Connecteur droit avec flèche 13"/>
                        <wps:cNvCnPr/>
                        <wps:spPr>
                          <a:xfrm flipH="1">
                            <a:off x="788598" y="645544"/>
                            <a:ext cx="504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1853920" name="Connecteur droit avec flèche 13"/>
                        <wps:cNvCnPr/>
                        <wps:spPr>
                          <a:xfrm rot="5400000" flipH="1">
                            <a:off x="1181819" y="531244"/>
                            <a:ext cx="215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6919304" name="Connecteur droit avec flèche 13"/>
                        <wps:cNvCnPr/>
                        <wps:spPr>
                          <a:xfrm flipH="1">
                            <a:off x="1081896" y="645544"/>
                            <a:ext cx="2159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065933" name="Zone de texte 15"/>
                        <wps:cNvSpPr txBox="1"/>
                        <wps:spPr>
                          <a:xfrm>
                            <a:off x="336430" y="491706"/>
                            <a:ext cx="244746" cy="312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F29153" w14:textId="6FF6A108" w:rsidR="00E529E9" w:rsidRDefault="00E529E9"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095552" name="Zone de texte 15"/>
                        <wps:cNvSpPr txBox="1"/>
                        <wps:spPr>
                          <a:xfrm>
                            <a:off x="1224951" y="560717"/>
                            <a:ext cx="244746" cy="3127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1E863" w14:textId="1E65725C" w:rsidR="00E529E9" w:rsidRDefault="00E529E9" w:rsidP="00E529E9">
                              <w: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D0C5F" id="Groupe 16" o:spid="_x0000_s1027" style="position:absolute;left:0;text-align:left;margin-left:175.6pt;margin-top:9.05pt;width:115.7pt;height:101.9pt;z-index:251696128" coordsize="14696,1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">
                <v:oval id="Ellipse 11" o:spid="_x0000_s1028" style="position:absolute;width:12939;height:1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" filled="f" strokecolor="#0a121c [484]" strokeweight="2pt"/>
                <v:shape id="Signe Plus 12" o:spid="_x0000_s1029" style="position:absolute;left:5607;top:5607;width:1828;height:1721;visibility:visible;mso-wrap-style:square;v-text-anchor:middle" coordsize="18288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" path="m24241,65805r46962,l71203,22810r40474,l111677,65805r46962,l158639,106280r-46962,l111677,149275r-40474,l71203,106280r-46962,l24241,65805xe" fillcolor="#4f81bd [3204]" strokecolor="#0a121c [484]" strokeweight="2pt">
                  <v:path arrowok="t" o:connecttype="custom" o:connectlocs="24241,65805;71203,65805;71203,22810;111677,22810;111677,65805;158639,65805;158639,106280;111677,106280;111677,149275;71203,149275;71203,106280;24241,106280;24241,65805" o:connectangles="0,0,0,0,0,0,0,0,0,0,0,0,0"/>
                </v:shape>
                <v:shape id="Connecteur droit avec flèche 13" o:spid="_x0000_s1030" type="#_x0000_t32" style="position:absolute;left:7885;top:6455;width:50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" strokecolor="#4579b8 [3044]">
                  <v:stroke endarrow="block"/>
                </v:shape>
                <v:shape id="Connecteur droit avec flèche 13" o:spid="_x0000_s1031" type="#_x0000_t32" style="position:absolute;left:11817;top:5312;width:2159;height:0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" strokecolor="#e00">
                  <v:stroke endarrow="block"/>
                </v:shape>
                <v:shape id="Connecteur droit avec flèche 13" o:spid="_x0000_s1032" type="#_x0000_t32" style="position:absolute;left:10818;top:6455;width:215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" strokecolor="#e00">
                  <v:stroke endarrow="block"/>
                </v:shape>
                <v:shape id="Zone de texte 15" o:spid="_x0000_s1033" type="#_x0000_t202" style="position:absolute;left:3364;top:4917;width:2447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" filled="f" stroked="f" strokeweight=".5pt">
                  <v:textbox>
                    <w:txbxContent>
                      <w:p w14:paraId="7DF29153" w14:textId="6FF6A108" w:rsidR="00E529E9" w:rsidRDefault="00E529E9">
                        <w:r>
                          <w:t>S</w:t>
                        </w:r>
                      </w:p>
                    </w:txbxContent>
                  </v:textbox>
                </v:shape>
                <v:shape id="Zone de texte 15" o:spid="_x0000_s1034" type="#_x0000_t202" style="position:absolute;left:12249;top:5607;width:2447;height:3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" filled="f" stroked="f" strokeweight=".5pt">
                  <v:textbox>
                    <w:txbxContent>
                      <w:p w14:paraId="6D11E863" w14:textId="1E65725C" w:rsidR="00E529E9" w:rsidRDefault="00E529E9" w:rsidP="00E529E9">
                        <w: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B4562C" w14:textId="77777777" w:rsidR="00E529E9" w:rsidRDefault="00E529E9" w:rsidP="004F54D5"/>
    <w:p w14:paraId="25B97E9D" w14:textId="42A54F55" w:rsidR="00E529E9" w:rsidRDefault="00E529E9" w:rsidP="004F54D5">
      <w:r>
        <w:rPr>
          <w:b/>
          <w:bCs/>
          <w:noProof/>
        </w:rPr>
        <w:object w:dxaOrig="1440" w:dyaOrig="1440" w14:anchorId="220D2243">
          <v:shape id="_x0000_s1044" type="#_x0000_t75" style="position:absolute;left:0;text-align:left;margin-left:247.85pt;margin-top:9.55pt;width:12pt;height:16.05pt;z-index:251692032;mso-position-horizontal-relative:text;mso-position-vertical-relative:text">
            <v:imagedata r:id="rId54" o:title=""/>
          </v:shape>
          <o:OLEObject Type="Embed" ProgID="Equation.DSMT4" ShapeID="_x0000_s1044" DrawAspect="Content" ObjectID="_1842170651" r:id="rId55"/>
        </w:object>
      </w:r>
      <w:r>
        <w:rPr>
          <w:b/>
          <w:bCs/>
          <w:noProof/>
        </w:rPr>
        <w:object w:dxaOrig="1440" w:dyaOrig="1440" w14:anchorId="220D2243">
          <v:shape id="_x0000_s1043" type="#_x0000_t75" style="position:absolute;left:0;text-align:left;margin-left:282.1pt;margin-top:12.55pt;width:13.95pt;height:20.05pt;z-index:251691008;mso-position-horizontal-relative:text;mso-position-vertical-relative:text">
            <v:imagedata r:id="rId56" o:title=""/>
          </v:shape>
          <o:OLEObject Type="Embed" ProgID="Equation.DSMT4" ShapeID="_x0000_s1043" DrawAspect="Content" ObjectID="_1842170652" r:id="rId57"/>
        </w:object>
      </w:r>
    </w:p>
    <w:p w14:paraId="5C8EC764" w14:textId="3937F0C7" w:rsidR="004F54D5" w:rsidRDefault="004F54D5" w:rsidP="004F54D5"/>
    <w:p w14:paraId="1D76436F" w14:textId="15C1A237" w:rsidR="00E529E9" w:rsidRDefault="00E529E9" w:rsidP="004F54D5">
      <w:r>
        <w:rPr>
          <w:b/>
          <w:bCs/>
          <w:noProof/>
        </w:rPr>
        <w:object w:dxaOrig="1440" w:dyaOrig="1440" w14:anchorId="220D2243">
          <v:shape id="_x0000_s1042" type="#_x0000_t75" style="position:absolute;left:0;text-align:left;margin-left:261.8pt;margin-top:5pt;width:15pt;height:20.05pt;z-index:251689984;mso-position-horizontal-relative:text;mso-position-vertical-relative:text">
            <v:imagedata r:id="rId58" o:title=""/>
          </v:shape>
          <o:OLEObject Type="Embed" ProgID="Equation.DSMT4" ShapeID="_x0000_s1042" DrawAspect="Content" ObjectID="_1842170653" r:id="rId59"/>
        </w:object>
      </w:r>
    </w:p>
    <w:p w14:paraId="549715C5" w14:textId="366B3382" w:rsidR="00E529E9" w:rsidRDefault="00E529E9" w:rsidP="004F54D5"/>
    <w:p w14:paraId="67BAB969" w14:textId="7F633FFE" w:rsidR="002A2B3A" w:rsidRDefault="002A2B3A">
      <w:pPr>
        <w:jc w:val="left"/>
      </w:pPr>
      <w:r>
        <w:br w:type="page"/>
      </w:r>
    </w:p>
    <w:p w14:paraId="6E4C7637" w14:textId="074EE826" w:rsidR="000D5C7A" w:rsidRPr="000D5C7A" w:rsidRDefault="000D5C7A" w:rsidP="000D5C7A">
      <w:pPr>
        <w:rPr>
          <w:b/>
          <w:bCs/>
          <w:shd w:val="clear" w:color="auto" w:fill="D9D9D9" w:themeFill="background1" w:themeFillShade="D9"/>
        </w:rPr>
      </w:pPr>
      <w:r w:rsidRPr="000D5C7A">
        <w:rPr>
          <w:b/>
          <w:bCs/>
          <w:shd w:val="clear" w:color="auto" w:fill="D9D9D9" w:themeFill="background1" w:themeFillShade="D9"/>
        </w:rPr>
        <w:t xml:space="preserve">Q8. Donner l’expression de l’accélération normale </w:t>
      </w:r>
      <w:r w:rsidRPr="002C45DD">
        <w:rPr>
          <w:b/>
          <w:bCs/>
          <w:i/>
          <w:iCs/>
          <w:shd w:val="clear" w:color="auto" w:fill="D9D9D9" w:themeFill="background1" w:themeFillShade="D9"/>
        </w:rPr>
        <w:t>a</w:t>
      </w:r>
      <w:r w:rsidRPr="002C45DD">
        <w:rPr>
          <w:b/>
          <w:bCs/>
          <w:i/>
          <w:iCs/>
          <w:shd w:val="clear" w:color="auto" w:fill="D9D9D9" w:themeFill="background1" w:themeFillShade="D9"/>
          <w:vertAlign w:val="subscript"/>
        </w:rPr>
        <w:t>n</w:t>
      </w:r>
      <w:r w:rsidRPr="000D5C7A">
        <w:rPr>
          <w:b/>
          <w:bCs/>
          <w:shd w:val="clear" w:color="auto" w:fill="D9D9D9" w:themeFill="background1" w:themeFillShade="D9"/>
        </w:rPr>
        <w:t xml:space="preserve"> du télescope JWST en fonction</w:t>
      </w:r>
      <w:r w:rsidRPr="000D5C7A">
        <w:rPr>
          <w:b/>
          <w:bCs/>
          <w:shd w:val="clear" w:color="auto" w:fill="D9D9D9" w:themeFill="background1" w:themeFillShade="D9"/>
        </w:rPr>
        <w:t xml:space="preserve"> </w:t>
      </w:r>
      <w:r w:rsidRPr="000D5C7A">
        <w:rPr>
          <w:b/>
          <w:bCs/>
          <w:shd w:val="clear" w:color="auto" w:fill="D9D9D9" w:themeFill="background1" w:themeFillShade="D9"/>
        </w:rPr>
        <w:t xml:space="preserve">de la vitesse </w:t>
      </w:r>
      <w:r w:rsidRPr="00CB4426">
        <w:rPr>
          <w:b/>
          <w:bCs/>
          <w:i/>
          <w:iCs/>
          <w:shd w:val="clear" w:color="auto" w:fill="D9D9D9" w:themeFill="background1" w:themeFillShade="D9"/>
        </w:rPr>
        <w:t>v</w:t>
      </w:r>
      <w:r w:rsidRPr="000D5C7A">
        <w:rPr>
          <w:b/>
          <w:bCs/>
          <w:shd w:val="clear" w:color="auto" w:fill="D9D9D9" w:themeFill="background1" w:themeFillShade="D9"/>
        </w:rPr>
        <w:t xml:space="preserve"> et du rayon de la trajectoire </w:t>
      </w:r>
      <w:r w:rsidRPr="00CB4426">
        <w:rPr>
          <w:b/>
          <w:bCs/>
          <w:i/>
          <w:iCs/>
          <w:shd w:val="clear" w:color="auto" w:fill="D9D9D9" w:themeFill="background1" w:themeFillShade="D9"/>
        </w:rPr>
        <w:t>D</w:t>
      </w:r>
      <w:r w:rsidRPr="00CB4426">
        <w:rPr>
          <w:b/>
          <w:bCs/>
          <w:i/>
          <w:iCs/>
          <w:shd w:val="clear" w:color="auto" w:fill="D9D9D9" w:themeFill="background1" w:themeFillShade="D9"/>
          <w:vertAlign w:val="subscript"/>
        </w:rPr>
        <w:t>S-J</w:t>
      </w:r>
      <w:r w:rsidRPr="000D5C7A">
        <w:rPr>
          <w:b/>
          <w:bCs/>
          <w:shd w:val="clear" w:color="auto" w:fill="D9D9D9" w:themeFill="background1" w:themeFillShade="D9"/>
        </w:rPr>
        <w:t>.</w:t>
      </w:r>
    </w:p>
    <w:p w14:paraId="5FB4337B" w14:textId="5419B9B7" w:rsidR="002C45DD" w:rsidRDefault="002C45DD" w:rsidP="002A2B3A">
      <w:pPr>
        <w:rPr>
          <w:shd w:val="clear" w:color="auto" w:fill="D9D9D9" w:themeFill="background1" w:themeFillShade="D9"/>
        </w:rPr>
      </w:pPr>
      <w:r w:rsidRPr="0022701F">
        <w:rPr>
          <w:position w:val="-30"/>
        </w:rPr>
        <w:object w:dxaOrig="1040" w:dyaOrig="720" w14:anchorId="23C8E6CD">
          <v:shape id="_x0000_i1303" type="#_x0000_t75" style="width:52pt;height:36pt" o:ole="">
            <v:imagedata r:id="rId60" o:title=""/>
          </v:shape>
          <o:OLEObject Type="Embed" ProgID="Equation.DSMT4" ShapeID="_x0000_i1303" DrawAspect="Content" ObjectID="_1842170616" r:id="rId61"/>
        </w:object>
      </w:r>
    </w:p>
    <w:p w14:paraId="1D9AF7C0" w14:textId="76EC3B84" w:rsidR="00E529E9" w:rsidRDefault="002A2B3A" w:rsidP="002A2B3A">
      <w:r w:rsidRPr="00D955AA">
        <w:rPr>
          <w:shd w:val="clear" w:color="auto" w:fill="D9D9D9" w:themeFill="background1" w:themeFillShade="D9"/>
        </w:rPr>
        <w:t>Dans la situation particulière étudiée, la force d’attraction gravitationnelle</w:t>
      </w:r>
      <w:r w:rsidRPr="00D955AA">
        <w:rPr>
          <w:shd w:val="clear" w:color="auto" w:fill="D9D9D9" w:themeFill="background1" w:themeFillShade="D9"/>
        </w:rPr>
        <w:t xml:space="preserve"> </w:t>
      </w:r>
      <w:r w:rsidRPr="00D955AA">
        <w:rPr>
          <w:b/>
          <w:bCs/>
          <w:position w:val="-4"/>
          <w:shd w:val="clear" w:color="auto" w:fill="D9D9D9" w:themeFill="background1" w:themeFillShade="D9"/>
        </w:rPr>
        <w:object w:dxaOrig="240" w:dyaOrig="320" w14:anchorId="055EDE6C">
          <v:shape id="_x0000_i1178" type="#_x0000_t75" style="width:12pt;height:16pt" o:ole="">
            <v:imagedata r:id="rId52" o:title=""/>
          </v:shape>
          <o:OLEObject Type="Embed" ProgID="Equation.DSMT4" ShapeID="_x0000_i1178" DrawAspect="Content" ObjectID="_1842170617" r:id="rId62"/>
        </w:object>
      </w:r>
      <w:r w:rsidRPr="00D955AA">
        <w:rPr>
          <w:shd w:val="clear" w:color="auto" w:fill="D9D9D9" w:themeFill="background1" w:themeFillShade="D9"/>
        </w:rPr>
        <w:t xml:space="preserve"> qu</w:t>
      </w:r>
      <w:r w:rsidRPr="00D955AA">
        <w:rPr>
          <w:rFonts w:cs="Arial"/>
          <w:shd w:val="clear" w:color="auto" w:fill="D9D9D9" w:themeFill="background1" w:themeFillShade="D9"/>
        </w:rPr>
        <w:t>’</w:t>
      </w:r>
      <w:r w:rsidRPr="00D955AA">
        <w:rPr>
          <w:shd w:val="clear" w:color="auto" w:fill="D9D9D9" w:themeFill="background1" w:themeFillShade="D9"/>
        </w:rPr>
        <w:t>exercent</w:t>
      </w:r>
      <w:r w:rsidRPr="00D955AA">
        <w:rPr>
          <w:shd w:val="clear" w:color="auto" w:fill="D9D9D9" w:themeFill="background1" w:themeFillShade="D9"/>
        </w:rPr>
        <w:t xml:space="preserve"> </w:t>
      </w:r>
      <w:r w:rsidRPr="00D955AA">
        <w:rPr>
          <w:shd w:val="clear" w:color="auto" w:fill="D9D9D9" w:themeFill="background1" w:themeFillShade="D9"/>
        </w:rPr>
        <w:t>le Soleil et la Terre sur le télescope JWST peut s’écrire :</w:t>
      </w:r>
      <w:r w:rsidRPr="00D955AA">
        <w:rPr>
          <w:shd w:val="clear" w:color="auto" w:fill="D9D9D9" w:themeFill="background1" w:themeFillShade="D9"/>
        </w:rPr>
        <w:t xml:space="preserve"> </w:t>
      </w:r>
      <w:r w:rsidR="009A3B84" w:rsidRPr="00D955AA">
        <w:rPr>
          <w:position w:val="-30"/>
          <w:shd w:val="clear" w:color="auto" w:fill="D9D9D9" w:themeFill="background1" w:themeFillShade="D9"/>
        </w:rPr>
        <w:object w:dxaOrig="1880" w:dyaOrig="680" w14:anchorId="36227BC0">
          <v:shape id="_x0000_i1179" type="#_x0000_t75" style="width:94pt;height:34pt" o:ole="">
            <v:imagedata r:id="rId63" o:title=""/>
          </v:shape>
          <o:OLEObject Type="Embed" ProgID="Equation.DSMT4" ShapeID="_x0000_i1179" DrawAspect="Content" ObjectID="_1842170618" r:id="rId64"/>
        </w:object>
      </w:r>
      <w:r w:rsidR="009A3B84" w:rsidRPr="00D955AA">
        <w:rPr>
          <w:shd w:val="clear" w:color="auto" w:fill="D9D9D9" w:themeFill="background1" w:themeFillShade="D9"/>
        </w:rPr>
        <w:t>.</w:t>
      </w:r>
    </w:p>
    <w:p w14:paraId="4BB932AB" w14:textId="2B45497B" w:rsidR="009A3B84" w:rsidRPr="00D955AA" w:rsidRDefault="009A3B84" w:rsidP="00D955AA">
      <w:pPr>
        <w:shd w:val="clear" w:color="auto" w:fill="D9D9D9" w:themeFill="background1" w:themeFillShade="D9"/>
        <w:rPr>
          <w:b/>
          <w:bCs/>
        </w:rPr>
      </w:pPr>
      <w:r w:rsidRPr="00D955AA">
        <w:rPr>
          <w:b/>
          <w:bCs/>
        </w:rPr>
        <w:t>Q9. En appliquant la deuxième loi de Newton dans le référentiel d’étude, supposé</w:t>
      </w:r>
      <w:r w:rsidRPr="00D955AA">
        <w:rPr>
          <w:b/>
          <w:bCs/>
        </w:rPr>
        <w:t xml:space="preserve"> </w:t>
      </w:r>
      <w:r w:rsidRPr="00D955AA">
        <w:rPr>
          <w:b/>
          <w:bCs/>
        </w:rPr>
        <w:t xml:space="preserve">galiléen, déterminer l’expression du vecteur accélération </w:t>
      </w:r>
      <w:r w:rsidRPr="00D955AA">
        <w:rPr>
          <w:b/>
          <w:bCs/>
          <w:position w:val="-6"/>
        </w:rPr>
        <w:object w:dxaOrig="200" w:dyaOrig="340" w14:anchorId="07246106">
          <v:shape id="_x0000_i1172" type="#_x0000_t75" style="width:10pt;height:17pt" o:ole="">
            <v:imagedata r:id="rId65" o:title=""/>
          </v:shape>
          <o:OLEObject Type="Embed" ProgID="Equation.DSMT4" ShapeID="_x0000_i1172" DrawAspect="Content" ObjectID="_1842170619" r:id="rId66"/>
        </w:object>
      </w:r>
      <w:r w:rsidRPr="00D955AA">
        <w:rPr>
          <w:b/>
          <w:bCs/>
        </w:rPr>
        <w:t xml:space="preserve"> </w:t>
      </w:r>
      <w:r w:rsidRPr="00D955AA">
        <w:rPr>
          <w:b/>
          <w:bCs/>
        </w:rPr>
        <w:t>du centre de masse du</w:t>
      </w:r>
      <w:r w:rsidRPr="00D955AA">
        <w:rPr>
          <w:b/>
          <w:bCs/>
        </w:rPr>
        <w:t xml:space="preserve"> </w:t>
      </w:r>
      <w:r w:rsidRPr="00D955AA">
        <w:rPr>
          <w:b/>
          <w:bCs/>
        </w:rPr>
        <w:t xml:space="preserve">télescope JWST en fonction de </w:t>
      </w:r>
      <w:r w:rsidRPr="00D955AA">
        <w:rPr>
          <w:b/>
          <w:bCs/>
          <w:i/>
          <w:iCs/>
        </w:rPr>
        <w:t>G</w:t>
      </w:r>
      <w:r w:rsidRPr="00D955AA">
        <w:rPr>
          <w:b/>
          <w:bCs/>
        </w:rPr>
        <w:t xml:space="preserve">, </w:t>
      </w:r>
      <w:r w:rsidRPr="00D955AA">
        <w:rPr>
          <w:b/>
          <w:bCs/>
          <w:i/>
          <w:iCs/>
        </w:rPr>
        <w:t>M</w:t>
      </w:r>
      <w:r w:rsidRPr="00D955AA">
        <w:rPr>
          <w:b/>
          <w:bCs/>
          <w:i/>
          <w:iCs/>
          <w:vertAlign w:val="subscript"/>
        </w:rPr>
        <w:t>S</w:t>
      </w:r>
      <w:r w:rsidRPr="00D955AA">
        <w:rPr>
          <w:b/>
          <w:bCs/>
        </w:rPr>
        <w:t xml:space="preserve">, </w:t>
      </w:r>
      <w:r w:rsidRPr="00D955AA">
        <w:rPr>
          <w:b/>
          <w:bCs/>
          <w:i/>
          <w:iCs/>
        </w:rPr>
        <w:t>D</w:t>
      </w:r>
      <w:r w:rsidRPr="00D955AA">
        <w:rPr>
          <w:b/>
          <w:bCs/>
          <w:i/>
          <w:iCs/>
          <w:vertAlign w:val="subscript"/>
        </w:rPr>
        <w:t>eff</w:t>
      </w:r>
      <w:r w:rsidRPr="00D955AA">
        <w:rPr>
          <w:b/>
          <w:bCs/>
        </w:rPr>
        <w:t xml:space="preserve"> et </w:t>
      </w:r>
      <w:r w:rsidRPr="00D955AA">
        <w:rPr>
          <w:b/>
          <w:bCs/>
          <w:position w:val="-12"/>
        </w:rPr>
        <w:object w:dxaOrig="300" w:dyaOrig="400" w14:anchorId="7581ABAF">
          <v:shape id="_x0000_i1173" type="#_x0000_t75" style="width:15pt;height:20pt" o:ole="">
            <v:imagedata r:id="rId48" o:title=""/>
          </v:shape>
          <o:OLEObject Type="Embed" ProgID="Equation.DSMT4" ShapeID="_x0000_i1173" DrawAspect="Content" ObjectID="_1842170620" r:id="rId67"/>
        </w:object>
      </w:r>
      <w:r w:rsidRPr="00D955AA">
        <w:rPr>
          <w:b/>
          <w:bCs/>
        </w:rPr>
        <w:t>.</w:t>
      </w:r>
    </w:p>
    <w:p w14:paraId="69BEA546" w14:textId="2AAB0C08" w:rsidR="009A3B84" w:rsidRDefault="00D7491A" w:rsidP="009A3B84">
      <w:r>
        <w:t xml:space="preserve">Deuxième loi de Newton appliquée au système {JWST} </w:t>
      </w:r>
      <w:r w:rsidRPr="00D7491A">
        <w:rPr>
          <w:position w:val="-12"/>
        </w:rPr>
        <w:object w:dxaOrig="1420" w:dyaOrig="400" w14:anchorId="23FDAB3A">
          <v:shape id="_x0000_i1186" type="#_x0000_t75" style="width:71pt;height:20pt" o:ole="">
            <v:imagedata r:id="rId68" o:title=""/>
          </v:shape>
          <o:OLEObject Type="Embed" ProgID="Equation.DSMT4" ShapeID="_x0000_i1186" DrawAspect="Content" ObjectID="_1842170621" r:id="rId69"/>
        </w:object>
      </w:r>
      <w:r>
        <w:t>.</w:t>
      </w:r>
    </w:p>
    <w:p w14:paraId="403184B3" w14:textId="103078F4" w:rsidR="00D7491A" w:rsidRDefault="00D7491A" w:rsidP="00D7491A">
      <w:r>
        <w:t xml:space="preserve">Le satellite n’est soumis qu’à l’attraction gravitationnelle du Soleil et de la Terre alors </w:t>
      </w:r>
      <w:r w:rsidRPr="00D7491A">
        <w:rPr>
          <w:position w:val="-12"/>
        </w:rPr>
        <w:object w:dxaOrig="1060" w:dyaOrig="400" w14:anchorId="22ABC6CD">
          <v:shape id="_x0000_i1189" type="#_x0000_t75" style="width:53pt;height:20pt" o:ole="">
            <v:imagedata r:id="rId70" o:title=""/>
          </v:shape>
          <o:OLEObject Type="Embed" ProgID="Equation.DSMT4" ShapeID="_x0000_i1189" DrawAspect="Content" ObjectID="_1842170622" r:id="rId71"/>
        </w:object>
      </w:r>
      <w:r>
        <w:t>.</w:t>
      </w:r>
    </w:p>
    <w:p w14:paraId="5050B05D" w14:textId="47D2C911" w:rsidR="00D7491A" w:rsidRDefault="00D7491A" w:rsidP="00D7491A">
      <w:r w:rsidRPr="00D7491A">
        <w:rPr>
          <w:position w:val="-30"/>
        </w:rPr>
        <w:object w:dxaOrig="2280" w:dyaOrig="680" w14:anchorId="7CA6B3E6">
          <v:shape id="_x0000_i1219" type="#_x0000_t75" style="width:114pt;height:34pt" o:ole="">
            <v:imagedata r:id="rId72" o:title=""/>
          </v:shape>
          <o:OLEObject Type="Embed" ProgID="Equation.DSMT4" ShapeID="_x0000_i1219" DrawAspect="Content" ObjectID="_1842170623" r:id="rId73"/>
        </w:object>
      </w:r>
      <w:r>
        <w:t xml:space="preserve"> </w:t>
      </w:r>
    </w:p>
    <w:p w14:paraId="1BE69C40" w14:textId="2B1B4F29" w:rsidR="00D7491A" w:rsidRDefault="00D7491A" w:rsidP="00D7491A">
      <w:r w:rsidRPr="00D7491A">
        <w:rPr>
          <w:position w:val="-30"/>
        </w:rPr>
        <w:object w:dxaOrig="1540" w:dyaOrig="680" w14:anchorId="7904FD8B">
          <v:shape id="_x0000_i1222" type="#_x0000_t75" style="width:77pt;height:34pt" o:ole="">
            <v:imagedata r:id="rId74" o:title=""/>
          </v:shape>
          <o:OLEObject Type="Embed" ProgID="Equation.DSMT4" ShapeID="_x0000_i1222" DrawAspect="Content" ObjectID="_1842170624" r:id="rId75"/>
        </w:object>
      </w:r>
    </w:p>
    <w:p w14:paraId="72B5406C" w14:textId="50D3BCCB" w:rsidR="0022701F" w:rsidRPr="0022701F" w:rsidRDefault="0022701F" w:rsidP="0022701F">
      <w:pPr>
        <w:shd w:val="clear" w:color="auto" w:fill="D9D9D9" w:themeFill="background1" w:themeFillShade="D9"/>
        <w:rPr>
          <w:b/>
          <w:bCs/>
        </w:rPr>
      </w:pPr>
      <w:r w:rsidRPr="0022701F">
        <w:rPr>
          <w:b/>
          <w:bCs/>
        </w:rPr>
        <w:t>Q10. Montrer que la vitesse v du télescope JWST s’écrit</w:t>
      </w:r>
      <w:r w:rsidRPr="0022701F">
        <w:rPr>
          <w:b/>
          <w:bCs/>
        </w:rPr>
        <w:t xml:space="preserve"> : </w:t>
      </w:r>
      <w:r w:rsidRPr="0022701F">
        <w:rPr>
          <w:b/>
          <w:bCs/>
          <w:position w:val="-32"/>
        </w:rPr>
        <w:object w:dxaOrig="1900" w:dyaOrig="760" w14:anchorId="75673BDE">
          <v:shape id="_x0000_i1225" type="#_x0000_t75" style="width:95pt;height:38pt" o:ole="">
            <v:imagedata r:id="rId76" o:title=""/>
          </v:shape>
          <o:OLEObject Type="Embed" ProgID="Equation.DSMT4" ShapeID="_x0000_i1225" DrawAspect="Content" ObjectID="_1842170625" r:id="rId77"/>
        </w:object>
      </w:r>
      <w:r w:rsidRPr="0022701F">
        <w:rPr>
          <w:b/>
          <w:bCs/>
        </w:rPr>
        <w:t xml:space="preserve"> </w:t>
      </w:r>
    </w:p>
    <w:p w14:paraId="354FC8B6" w14:textId="61D7A06D" w:rsidR="0022701F" w:rsidRDefault="0022701F" w:rsidP="00D7491A">
      <w:r>
        <w:t xml:space="preserve">Dans le repère de Frenet, on a </w:t>
      </w:r>
      <w:r w:rsidRPr="0022701F">
        <w:rPr>
          <w:position w:val="-30"/>
        </w:rPr>
        <w:object w:dxaOrig="1880" w:dyaOrig="720" w14:anchorId="25BF1AF2">
          <v:shape id="_x0000_i1229" type="#_x0000_t75" style="width:94pt;height:36pt" o:ole="">
            <v:imagedata r:id="rId78" o:title=""/>
          </v:shape>
          <o:OLEObject Type="Embed" ProgID="Equation.DSMT4" ShapeID="_x0000_i1229" DrawAspect="Content" ObjectID="_1842170626" r:id="rId79"/>
        </w:object>
      </w:r>
      <w:r>
        <w:t xml:space="preserve"> </w:t>
      </w:r>
    </w:p>
    <w:p w14:paraId="68556379" w14:textId="59E3EC92" w:rsidR="0022701F" w:rsidRPr="0022701F" w:rsidRDefault="0022701F" w:rsidP="00D7491A">
      <w:r w:rsidRPr="0022701F">
        <w:t xml:space="preserve">et on a établi que </w:t>
      </w:r>
      <w:r w:rsidRPr="0022701F">
        <w:rPr>
          <w:position w:val="-30"/>
        </w:rPr>
        <w:object w:dxaOrig="1540" w:dyaOrig="680" w14:anchorId="2BE0D08A">
          <v:shape id="_x0000_i1230" type="#_x0000_t75" style="width:77pt;height:34pt" o:ole="">
            <v:imagedata r:id="rId74" o:title=""/>
          </v:shape>
          <o:OLEObject Type="Embed" ProgID="Equation.DSMT4" ShapeID="_x0000_i1230" DrawAspect="Content" ObjectID="_1842170627" r:id="rId80"/>
        </w:object>
      </w:r>
      <w:r w:rsidRPr="0022701F">
        <w:t xml:space="preserve"> donc </w:t>
      </w:r>
      <w:r w:rsidRPr="0022701F">
        <w:rPr>
          <w:position w:val="-30"/>
        </w:rPr>
        <w:object w:dxaOrig="1520" w:dyaOrig="720" w14:anchorId="1AEA1A59">
          <v:shape id="_x0000_i1237" type="#_x0000_t75" style="width:76pt;height:36pt" o:ole="">
            <v:imagedata r:id="rId81" o:title=""/>
          </v:shape>
          <o:OLEObject Type="Embed" ProgID="Equation.DSMT4" ShapeID="_x0000_i1237" DrawAspect="Content" ObjectID="_1842170628" r:id="rId82"/>
        </w:object>
      </w:r>
      <w:r w:rsidRPr="0022701F">
        <w:t xml:space="preserve"> et on retrouve </w:t>
      </w:r>
      <w:r w:rsidRPr="0022701F">
        <w:rPr>
          <w:position w:val="-32"/>
        </w:rPr>
        <w:object w:dxaOrig="1900" w:dyaOrig="760" w14:anchorId="4D132111">
          <v:shape id="_x0000_i1238" type="#_x0000_t75" style="width:95pt;height:38pt" o:ole="">
            <v:imagedata r:id="rId76" o:title=""/>
          </v:shape>
          <o:OLEObject Type="Embed" ProgID="Equation.DSMT4" ShapeID="_x0000_i1238" DrawAspect="Content" ObjectID="_1842170629" r:id="rId83"/>
        </w:object>
      </w:r>
      <w:r w:rsidRPr="0022701F">
        <w:t>.</w:t>
      </w:r>
    </w:p>
    <w:p w14:paraId="51535AF5" w14:textId="478E8432" w:rsidR="0022701F" w:rsidRPr="000B6E0E" w:rsidRDefault="00FC3F6E" w:rsidP="000B6E0E">
      <w:pPr>
        <w:shd w:val="clear" w:color="auto" w:fill="D9D9D9" w:themeFill="background1" w:themeFillShade="D9"/>
        <w:rPr>
          <w:b/>
          <w:bCs/>
        </w:rPr>
      </w:pPr>
      <w:r w:rsidRPr="000B6E0E">
        <w:rPr>
          <w:b/>
          <w:bCs/>
        </w:rPr>
        <w:t xml:space="preserve">Q11. En déduire que la période de révolution </w:t>
      </w:r>
      <w:r w:rsidRPr="000B6E0E">
        <w:rPr>
          <w:b/>
          <w:bCs/>
          <w:i/>
          <w:iCs/>
        </w:rPr>
        <w:t>T</w:t>
      </w:r>
      <w:r w:rsidRPr="000B6E0E">
        <w:rPr>
          <w:b/>
          <w:bCs/>
        </w:rPr>
        <w:t xml:space="preserve"> du télescope JWST est donnée par la</w:t>
      </w:r>
      <w:r w:rsidRPr="000B6E0E">
        <w:rPr>
          <w:b/>
          <w:bCs/>
        </w:rPr>
        <w:t xml:space="preserve"> </w:t>
      </w:r>
      <w:r w:rsidRPr="000B6E0E">
        <w:rPr>
          <w:b/>
          <w:bCs/>
        </w:rPr>
        <w:t>relation</w:t>
      </w:r>
      <w:r w:rsidRPr="000B6E0E">
        <w:rPr>
          <w:b/>
          <w:bCs/>
        </w:rPr>
        <w:t xml:space="preserve"> </w:t>
      </w:r>
      <w:r w:rsidR="000B6E0E" w:rsidRPr="000B6E0E">
        <w:rPr>
          <w:b/>
          <w:bCs/>
          <w:position w:val="-32"/>
        </w:rPr>
        <w:object w:dxaOrig="1939" w:dyaOrig="780" w14:anchorId="3E8D98C1">
          <v:shape id="_x0000_i1247" type="#_x0000_t75" style="width:96.95pt;height:39pt" o:ole="">
            <v:imagedata r:id="rId84" o:title=""/>
          </v:shape>
          <o:OLEObject Type="Embed" ProgID="Equation.DSMT4" ShapeID="_x0000_i1247" DrawAspect="Content" ObjectID="_1842170630" r:id="rId85"/>
        </w:object>
      </w:r>
      <w:r w:rsidR="000B6E0E" w:rsidRPr="000B6E0E">
        <w:rPr>
          <w:b/>
          <w:bCs/>
        </w:rPr>
        <w:t xml:space="preserve">. </w:t>
      </w:r>
      <w:r w:rsidRPr="000B6E0E">
        <w:rPr>
          <w:b/>
          <w:bCs/>
        </w:rPr>
        <w:t>Calculer sa valeur en jours et vérifier la cohérence avec la</w:t>
      </w:r>
      <w:r w:rsidRPr="000B6E0E">
        <w:rPr>
          <w:b/>
          <w:bCs/>
        </w:rPr>
        <w:t xml:space="preserve"> </w:t>
      </w:r>
      <w:r w:rsidRPr="000B6E0E">
        <w:rPr>
          <w:b/>
          <w:bCs/>
        </w:rPr>
        <w:t>valeur attendue.</w:t>
      </w:r>
    </w:p>
    <w:p w14:paraId="6DB2606D" w14:textId="7C341226" w:rsidR="00FC3F6E" w:rsidRDefault="00B50F73" w:rsidP="00FC3F6E">
      <w:r>
        <w:t xml:space="preserve">Le satellite parcourt le périmètre </w:t>
      </w:r>
      <w:r w:rsidRPr="00B50F73">
        <w:t>de</w:t>
      </w:r>
      <w:r>
        <w:t xml:space="preserve"> sa trajectoire circulaire </w:t>
      </w:r>
      <w:r>
        <w:t xml:space="preserve">de longueur </w:t>
      </w:r>
      <w:r w:rsidRPr="00B50F73">
        <w:t>2</w:t>
      </w:r>
      <w:r w:rsidRPr="00B50F73">
        <w:rPr>
          <w:rFonts w:ascii="Times New Roman" w:hAnsi="Times New Roman"/>
        </w:rPr>
        <w:t>π</w:t>
      </w:r>
      <w:r w:rsidRPr="00B50F73">
        <w:rPr>
          <w:i/>
          <w:iCs/>
        </w:rPr>
        <w:t>D</w:t>
      </w:r>
      <w:r>
        <w:rPr>
          <w:vertAlign w:val="subscript"/>
        </w:rPr>
        <w:t>S-J</w:t>
      </w:r>
      <w:r>
        <w:t xml:space="preserve"> </w:t>
      </w:r>
      <w:r>
        <w:t xml:space="preserve">en une durée </w:t>
      </w:r>
      <w:r>
        <w:rPr>
          <w:i/>
          <w:iCs/>
        </w:rPr>
        <w:t>T</w:t>
      </w:r>
      <w:r>
        <w:t xml:space="preserve"> à la vitesse </w:t>
      </w:r>
      <w:r>
        <w:rPr>
          <w:i/>
          <w:iCs/>
        </w:rPr>
        <w:t>v</w:t>
      </w:r>
      <w:r>
        <w:t>.</w:t>
      </w:r>
    </w:p>
    <w:p w14:paraId="17C9B495" w14:textId="3E08A7AB" w:rsidR="00B50F73" w:rsidRDefault="00B50F73" w:rsidP="00FC3F6E">
      <w:r w:rsidRPr="00B50F73">
        <w:rPr>
          <w:position w:val="-24"/>
        </w:rPr>
        <w:object w:dxaOrig="1240" w:dyaOrig="620" w14:anchorId="051A2D49">
          <v:shape id="_x0000_i1251" type="#_x0000_t75" style="width:62pt;height:31pt" o:ole="">
            <v:imagedata r:id="rId86" o:title=""/>
          </v:shape>
          <o:OLEObject Type="Embed" ProgID="Equation.DSMT4" ShapeID="_x0000_i1251" DrawAspect="Content" ObjectID="_1842170631" r:id="rId87"/>
        </w:object>
      </w:r>
      <w:r>
        <w:t xml:space="preserve"> </w:t>
      </w:r>
    </w:p>
    <w:p w14:paraId="5E2C6F11" w14:textId="6A0B02B9" w:rsidR="00B50F73" w:rsidRDefault="00B50F73" w:rsidP="00FC3F6E">
      <w:r w:rsidRPr="0022701F">
        <w:rPr>
          <w:position w:val="-32"/>
        </w:rPr>
        <w:object w:dxaOrig="1500" w:dyaOrig="760" w14:anchorId="37C890A5">
          <v:shape id="_x0000_i1254" type="#_x0000_t75" style="width:75pt;height:38pt" o:ole="">
            <v:imagedata r:id="rId88" o:title=""/>
          </v:shape>
          <o:OLEObject Type="Embed" ProgID="Equation.DSMT4" ShapeID="_x0000_i1254" DrawAspect="Content" ObjectID="_1842170632" r:id="rId89"/>
        </w:object>
      </w:r>
      <w:r>
        <w:t xml:space="preserve"> = </w:t>
      </w:r>
      <w:r w:rsidRPr="00B50F73">
        <w:rPr>
          <w:position w:val="-24"/>
        </w:rPr>
        <w:object w:dxaOrig="840" w:dyaOrig="620" w14:anchorId="375A22B4">
          <v:shape id="_x0000_i1257" type="#_x0000_t75" style="width:42pt;height:31pt" o:ole="">
            <v:imagedata r:id="rId90" o:title=""/>
          </v:shape>
          <o:OLEObject Type="Embed" ProgID="Equation.DSMT4" ShapeID="_x0000_i1257" DrawAspect="Content" ObjectID="_1842170633" r:id="rId91"/>
        </w:object>
      </w:r>
    </w:p>
    <w:p w14:paraId="4BEA22B4" w14:textId="1463FEB7" w:rsidR="00B50F73" w:rsidRDefault="00B50F73" w:rsidP="00FC3F6E">
      <w:r w:rsidRPr="00B50F73">
        <w:rPr>
          <w:position w:val="-68"/>
        </w:rPr>
        <w:object w:dxaOrig="1960" w:dyaOrig="1060" w14:anchorId="63C106E2">
          <v:shape id="_x0000_i1260" type="#_x0000_t75" style="width:98pt;height:53pt" o:ole="">
            <v:imagedata r:id="rId92" o:title=""/>
          </v:shape>
          <o:OLEObject Type="Embed" ProgID="Equation.DSMT4" ShapeID="_x0000_i1260" DrawAspect="Content" ObjectID="_1842170634" r:id="rId93"/>
        </w:object>
      </w:r>
    </w:p>
    <w:p w14:paraId="65F24817" w14:textId="2E6D9B3C" w:rsidR="00B50F73" w:rsidRDefault="00365D54" w:rsidP="00FC3F6E">
      <w:r w:rsidRPr="00365D54">
        <w:rPr>
          <w:b/>
          <w:bCs/>
        </w:rPr>
        <w:drawing>
          <wp:anchor distT="0" distB="0" distL="114300" distR="114300" simplePos="0" relativeHeight="251698176" behindDoc="0" locked="0" layoutInCell="1" allowOverlap="1" wp14:anchorId="2CEB1A97" wp14:editId="66043EEB">
            <wp:simplePos x="0" y="0"/>
            <wp:positionH relativeFrom="column">
              <wp:posOffset>3920586</wp:posOffset>
            </wp:positionH>
            <wp:positionV relativeFrom="paragraph">
              <wp:posOffset>119679</wp:posOffset>
            </wp:positionV>
            <wp:extent cx="2625809" cy="846513"/>
            <wp:effectExtent l="19050" t="19050" r="22225" b="10795"/>
            <wp:wrapNone/>
            <wp:docPr id="13908058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05867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09" cy="84651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73" w:rsidRPr="00B50F73">
        <w:rPr>
          <w:position w:val="-60"/>
        </w:rPr>
        <w:object w:dxaOrig="5080" w:dyaOrig="1080" w14:anchorId="1303B741">
          <v:shape id="_x0000_i1263" type="#_x0000_t75" style="width:254pt;height:54pt" o:ole="">
            <v:imagedata r:id="rId95" o:title=""/>
          </v:shape>
          <o:OLEObject Type="Embed" ProgID="Equation.DSMT4" ShapeID="_x0000_i1263" DrawAspect="Content" ObjectID="_1842170635" r:id="rId96"/>
        </w:object>
      </w:r>
    </w:p>
    <w:p w14:paraId="729E275E" w14:textId="7712FC7F" w:rsidR="00B50F73" w:rsidRDefault="00B50F73" w:rsidP="00FC3F6E">
      <w:r w:rsidRPr="000B6E0E">
        <w:rPr>
          <w:b/>
          <w:bCs/>
          <w:position w:val="-32"/>
        </w:rPr>
        <w:object w:dxaOrig="1939" w:dyaOrig="780" w14:anchorId="63BCA984">
          <v:shape id="_x0000_i1264" type="#_x0000_t75" style="width:96.95pt;height:39pt" o:ole="">
            <v:imagedata r:id="rId84" o:title=""/>
          </v:shape>
          <o:OLEObject Type="Embed" ProgID="Equation.DSMT4" ShapeID="_x0000_i1264" DrawAspect="Content" ObjectID="_1842170636" r:id="rId97"/>
        </w:object>
      </w:r>
    </w:p>
    <w:p w14:paraId="0CC25FD1" w14:textId="5CA5AFCE" w:rsidR="00B50F73" w:rsidRDefault="00365D54" w:rsidP="00365D54">
      <w:pPr>
        <w:rPr>
          <w:b/>
          <w:bCs/>
        </w:rPr>
      </w:pPr>
      <w:r w:rsidRPr="00365D54">
        <w:rPr>
          <w:position w:val="-28"/>
        </w:rPr>
        <w:object w:dxaOrig="4920" w:dyaOrig="859" w14:anchorId="1FDCF2C6">
          <v:shape id="_x0000_i1442" type="#_x0000_t75" style="width:246pt;height:42.95pt" o:ole="">
            <v:imagedata r:id="rId98" o:title=""/>
          </v:shape>
          <o:OLEObject Type="Embed" ProgID="Equation.DSMT4" ShapeID="_x0000_i1442" DrawAspect="Content" ObjectID="_1842170637" r:id="rId99"/>
        </w:object>
      </w:r>
      <w:r w:rsidRPr="00365D54">
        <w:t xml:space="preserve">, soit </w:t>
      </w:r>
      <w:r>
        <w:t xml:space="preserve">365 jours. Cette valeur est cohérente, puisque le satellite, tout comme la Terre, met un an pour faire le tour du Soleil. </w:t>
      </w:r>
      <w:r w:rsidR="00B50F73">
        <w:rPr>
          <w:b/>
          <w:bCs/>
        </w:rPr>
        <w:br w:type="page"/>
      </w:r>
    </w:p>
    <w:p w14:paraId="6B270B9A" w14:textId="5C3BF384" w:rsidR="00B50F73" w:rsidRDefault="00B50F73" w:rsidP="00FC3F6E">
      <w:pPr>
        <w:rPr>
          <w:b/>
          <w:bCs/>
        </w:rPr>
      </w:pPr>
      <w:r w:rsidRPr="00B50F73">
        <w:rPr>
          <w:b/>
          <w:bCs/>
        </w:rPr>
        <w:t>Vitesse d’éloignement de la galaxie TGS153Z170.</w:t>
      </w:r>
    </w:p>
    <w:p w14:paraId="0FABA3E6" w14:textId="05E29103" w:rsidR="006676C6" w:rsidRDefault="006676C6" w:rsidP="00FC3F6E">
      <w:pPr>
        <w:rPr>
          <w:b/>
          <w:bCs/>
        </w:rPr>
      </w:pPr>
      <w:r w:rsidRPr="006676C6">
        <w:rPr>
          <w:b/>
          <w:bCs/>
        </w:rPr>
        <w:drawing>
          <wp:inline distT="0" distB="0" distL="0" distR="0" wp14:anchorId="5FE1C4E1" wp14:editId="1CA4F88D">
            <wp:extent cx="4320000" cy="1923443"/>
            <wp:effectExtent l="0" t="0" r="4445" b="635"/>
            <wp:docPr id="11335862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86222" name=""/>
                    <pic:cNvPicPr/>
                  </pic:nvPicPr>
                  <pic:blipFill>
                    <a:blip r:embed="rId100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5634" w14:textId="1301E091" w:rsidR="00B50F73" w:rsidRDefault="00D9295F" w:rsidP="00FC3F6E">
      <w:r w:rsidRPr="00D9295F">
        <w:drawing>
          <wp:inline distT="0" distB="0" distL="0" distR="0" wp14:anchorId="4A10C5C2" wp14:editId="733039CC">
            <wp:extent cx="4320000" cy="1782345"/>
            <wp:effectExtent l="0" t="0" r="4445" b="8890"/>
            <wp:docPr id="45273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3480" name=""/>
                    <pic:cNvPicPr/>
                  </pic:nvPicPr>
                  <pic:blipFill>
                    <a:blip r:embed="rId101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4981" w14:textId="6A08AD79" w:rsidR="00D9295F" w:rsidRDefault="00D9295F" w:rsidP="00D9295F">
      <w:pPr>
        <w:shd w:val="clear" w:color="auto" w:fill="D9D9D9" w:themeFill="background1" w:themeFillShade="D9"/>
      </w:pPr>
      <w:r>
        <w:t>Le télescope JWST est sensible aux longueurs d’onde comprises entre 0,6 μm et</w:t>
      </w:r>
      <w:r>
        <w:t xml:space="preserve"> </w:t>
      </w:r>
      <w:r>
        <w:t>28 μm.</w:t>
      </w:r>
    </w:p>
    <w:p w14:paraId="29B959F8" w14:textId="0D526277" w:rsidR="00D9295F" w:rsidRPr="00D9295F" w:rsidRDefault="00D9295F" w:rsidP="00D9295F">
      <w:pPr>
        <w:shd w:val="clear" w:color="auto" w:fill="D9D9D9" w:themeFill="background1" w:themeFillShade="D9"/>
        <w:rPr>
          <w:b/>
          <w:bCs/>
        </w:rPr>
      </w:pPr>
      <w:r w:rsidRPr="00D9295F">
        <w:rPr>
          <w:b/>
          <w:bCs/>
        </w:rPr>
        <w:t>Q12. Indiquer, en justifiant, la raison pour laquelle seule la raie H</w:t>
      </w:r>
      <w:r w:rsidRPr="00D9295F">
        <w:rPr>
          <w:rFonts w:ascii="Times New Roman" w:hAnsi="Times New Roman"/>
          <w:b/>
          <w:bCs/>
        </w:rPr>
        <w:t>α</w:t>
      </w:r>
      <w:r w:rsidRPr="00D9295F">
        <w:rPr>
          <w:b/>
          <w:bCs/>
        </w:rPr>
        <w:t xml:space="preserve"> de l’atome</w:t>
      </w:r>
      <w:r w:rsidRPr="00D9295F">
        <w:rPr>
          <w:b/>
          <w:bCs/>
        </w:rPr>
        <w:t xml:space="preserve"> </w:t>
      </w:r>
      <w:r w:rsidRPr="00D9295F">
        <w:rPr>
          <w:b/>
          <w:bCs/>
        </w:rPr>
        <w:t>d’hydrogène émise par la galaxie TGS153Z170 peut être observée par le</w:t>
      </w:r>
      <w:r w:rsidRPr="00D9295F">
        <w:rPr>
          <w:b/>
          <w:bCs/>
        </w:rPr>
        <w:t xml:space="preserve"> </w:t>
      </w:r>
      <w:r w:rsidRPr="00D9295F">
        <w:rPr>
          <w:b/>
          <w:bCs/>
        </w:rPr>
        <w:t>télescope JWST.</w:t>
      </w:r>
    </w:p>
    <w:p w14:paraId="34F4998F" w14:textId="38B8FD0E" w:rsidR="00D9295F" w:rsidRDefault="00D9295F" w:rsidP="00FC3F6E">
      <w:r>
        <w:t>Le télescope n’est sensible qu’aux longueurs d’onde supérieures à 0,6 µm = 0,6×10</w:t>
      </w:r>
      <w:r>
        <w:rPr>
          <w:vertAlign w:val="superscript"/>
        </w:rPr>
        <w:t>3</w:t>
      </w:r>
      <w:r>
        <w:t xml:space="preserve"> nm </w:t>
      </w:r>
      <w:r>
        <w:rPr>
          <w:rFonts w:ascii="Cambria Math" w:hAnsi="Cambria Math"/>
        </w:rPr>
        <w:t>~</w:t>
      </w:r>
      <w:r>
        <w:t>600 nm</w:t>
      </w:r>
    </w:p>
    <w:p w14:paraId="067DC5AE" w14:textId="609E6FE6" w:rsidR="00D9295F" w:rsidRDefault="00D9295F" w:rsidP="00FC3F6E">
      <w:r>
        <w:t>Or seule la raie H</w:t>
      </w:r>
      <w:r>
        <w:rPr>
          <w:rFonts w:ascii="Times New Roman" w:hAnsi="Times New Roman"/>
        </w:rPr>
        <w:t>α</w:t>
      </w:r>
      <w:r>
        <w:t xml:space="preserve"> de l’hydrogène possède une longueur d’onde qui respecte cette condition.</w:t>
      </w:r>
    </w:p>
    <w:p w14:paraId="2757009B" w14:textId="77777777" w:rsidR="00D9295F" w:rsidRDefault="00D9295F" w:rsidP="00FC3F6E"/>
    <w:p w14:paraId="46BC0862" w14:textId="46BB42F1" w:rsidR="00D9295F" w:rsidRDefault="00D9295F" w:rsidP="00D9295F">
      <w:pPr>
        <w:shd w:val="clear" w:color="auto" w:fill="D9D9D9" w:themeFill="background1" w:themeFillShade="D9"/>
      </w:pPr>
      <w:r>
        <w:t>La longueur d’onde de la raie H</w:t>
      </w:r>
      <w:r>
        <w:rPr>
          <w:rFonts w:ascii="Times New Roman" w:hAnsi="Times New Roman"/>
        </w:rPr>
        <w:t>α</w:t>
      </w:r>
      <w:r>
        <w:t xml:space="preserve"> dans le cas d’une source présente au laboratoire est</w:t>
      </w:r>
      <w:r>
        <w:t xml:space="preserve"> </w:t>
      </w:r>
      <w:r>
        <w:t xml:space="preserve">notée </w:t>
      </w:r>
      <w:r w:rsidRPr="00D9295F">
        <w:rPr>
          <w:i/>
          <w:iCs/>
        </w:rPr>
        <w:t>λ</w:t>
      </w:r>
      <w:r w:rsidRPr="00D9295F">
        <w:rPr>
          <w:vertAlign w:val="subscript"/>
        </w:rPr>
        <w:t>H</w:t>
      </w:r>
      <w:r>
        <w:t xml:space="preserve"> et sa fréquence associée </w:t>
      </w:r>
      <w:r w:rsidRPr="00D9295F">
        <w:rPr>
          <w:i/>
          <w:iCs/>
        </w:rPr>
        <w:t>f</w:t>
      </w:r>
      <w:r w:rsidRPr="00D9295F">
        <w:rPr>
          <w:vertAlign w:val="subscript"/>
        </w:rPr>
        <w:t>H</w:t>
      </w:r>
      <w:r>
        <w:t>. Dans le cas d’une source présente dans la</w:t>
      </w:r>
      <w:r>
        <w:t xml:space="preserve"> </w:t>
      </w:r>
      <w:r>
        <w:t>galaxie TGS153Z170 la longueur d’onde apparente de la raie H</w:t>
      </w:r>
      <w:r>
        <w:rPr>
          <w:rFonts w:ascii="Times New Roman" w:hAnsi="Times New Roman"/>
        </w:rPr>
        <w:t>α</w:t>
      </w:r>
      <w:r>
        <w:t xml:space="preserve"> et notée </w:t>
      </w:r>
      <w:r w:rsidRPr="00D9295F">
        <w:rPr>
          <w:i/>
          <w:iCs/>
        </w:rPr>
        <w:t>λ'</w:t>
      </w:r>
      <w:r w:rsidRPr="00D9295F">
        <w:rPr>
          <w:i/>
          <w:iCs/>
          <w:vertAlign w:val="subscript"/>
        </w:rPr>
        <w:t>H</w:t>
      </w:r>
      <w:r>
        <w:t xml:space="preserve"> et sa</w:t>
      </w:r>
      <w:r>
        <w:t xml:space="preserve"> </w:t>
      </w:r>
      <w:r>
        <w:t xml:space="preserve">fréquence </w:t>
      </w:r>
      <w:r w:rsidRPr="00D9295F">
        <w:rPr>
          <w:i/>
          <w:iCs/>
        </w:rPr>
        <w:t>f</w:t>
      </w:r>
      <w:r>
        <w:rPr>
          <w:i/>
          <w:iCs/>
        </w:rPr>
        <w:t> </w:t>
      </w:r>
      <w:r w:rsidRPr="00D9295F">
        <w:rPr>
          <w:i/>
          <w:iCs/>
        </w:rPr>
        <w:t>’</w:t>
      </w:r>
      <w:r w:rsidRPr="00D9295F">
        <w:rPr>
          <w:vertAlign w:val="subscript"/>
        </w:rPr>
        <w:t>H</w:t>
      </w:r>
      <w:r>
        <w:t>.</w:t>
      </w:r>
    </w:p>
    <w:p w14:paraId="6DD425BC" w14:textId="1DD4A609" w:rsidR="00D9295F" w:rsidRPr="00D9295F" w:rsidRDefault="00D9295F" w:rsidP="00D9295F">
      <w:pPr>
        <w:shd w:val="clear" w:color="auto" w:fill="D9D9D9" w:themeFill="background1" w:themeFillShade="D9"/>
        <w:rPr>
          <w:b/>
          <w:bCs/>
        </w:rPr>
      </w:pPr>
      <w:r w:rsidRPr="00D9295F">
        <w:rPr>
          <w:b/>
          <w:bCs/>
        </w:rPr>
        <w:t xml:space="preserve">Q13. Préciser si la valeur de </w:t>
      </w:r>
      <w:r w:rsidRPr="00D9295F">
        <w:rPr>
          <w:b/>
          <w:bCs/>
          <w:i/>
          <w:iCs/>
        </w:rPr>
        <w:t>f</w:t>
      </w:r>
      <w:r w:rsidRPr="00D9295F">
        <w:rPr>
          <w:b/>
          <w:bCs/>
          <w:i/>
          <w:iCs/>
        </w:rPr>
        <w:t> </w:t>
      </w:r>
      <w:r w:rsidRPr="00D9295F">
        <w:rPr>
          <w:b/>
          <w:bCs/>
          <w:i/>
          <w:iCs/>
        </w:rPr>
        <w:t>’</w:t>
      </w:r>
      <w:r w:rsidRPr="00D9295F">
        <w:rPr>
          <w:b/>
          <w:bCs/>
          <w:i/>
          <w:iCs/>
          <w:vertAlign w:val="subscript"/>
        </w:rPr>
        <w:t>H</w:t>
      </w:r>
      <w:r w:rsidRPr="00D9295F">
        <w:rPr>
          <w:b/>
          <w:bCs/>
        </w:rPr>
        <w:t xml:space="preserve"> est plus grande ou plus petite que la valeur de </w:t>
      </w:r>
      <w:r w:rsidRPr="00D9295F">
        <w:rPr>
          <w:b/>
          <w:bCs/>
          <w:i/>
          <w:iCs/>
        </w:rPr>
        <w:t>f</w:t>
      </w:r>
      <w:r w:rsidRPr="00D9295F">
        <w:rPr>
          <w:b/>
          <w:bCs/>
          <w:vertAlign w:val="subscript"/>
        </w:rPr>
        <w:t>H</w:t>
      </w:r>
      <w:r w:rsidRPr="00D9295F">
        <w:rPr>
          <w:b/>
          <w:bCs/>
        </w:rPr>
        <w:t xml:space="preserve"> et</w:t>
      </w:r>
      <w:r w:rsidRPr="00D9295F">
        <w:rPr>
          <w:b/>
          <w:bCs/>
        </w:rPr>
        <w:t xml:space="preserve"> </w:t>
      </w:r>
      <w:r w:rsidRPr="00D9295F">
        <w:rPr>
          <w:b/>
          <w:bCs/>
        </w:rPr>
        <w:t>indiquer si la galaxie TGS153Z170 d’éloigne ou se rapproche de la Terre.</w:t>
      </w:r>
    </w:p>
    <w:p w14:paraId="4E2AAE09" w14:textId="30E30D74" w:rsidR="00D9295F" w:rsidRDefault="006676C6" w:rsidP="00D9295F">
      <w:r>
        <w:t xml:space="preserve">À l’aide des deux spectres, on constate que </w:t>
      </w:r>
      <w:r w:rsidRPr="00D9295F">
        <w:rPr>
          <w:i/>
          <w:iCs/>
        </w:rPr>
        <w:t>λ</w:t>
      </w:r>
      <w:r w:rsidRPr="00D9295F">
        <w:rPr>
          <w:vertAlign w:val="subscript"/>
        </w:rPr>
        <w:t>H</w:t>
      </w:r>
      <w:r>
        <w:rPr>
          <w:vertAlign w:val="subscript"/>
        </w:rPr>
        <w:t xml:space="preserve"> </w:t>
      </w:r>
      <w:r w:rsidRPr="006676C6">
        <w:t>&lt;</w:t>
      </w:r>
      <w:r>
        <w:t xml:space="preserve"> </w:t>
      </w:r>
      <w:r w:rsidRPr="00D9295F">
        <w:rPr>
          <w:i/>
          <w:iCs/>
        </w:rPr>
        <w:t>λ'</w:t>
      </w:r>
      <w:r w:rsidRPr="00D9295F">
        <w:rPr>
          <w:i/>
          <w:iCs/>
          <w:vertAlign w:val="subscript"/>
        </w:rPr>
        <w:t>H</w:t>
      </w:r>
      <w:r>
        <w:t>.</w:t>
      </w:r>
    </w:p>
    <w:p w14:paraId="2F2D7A1D" w14:textId="77777777" w:rsidR="006676C6" w:rsidRDefault="006676C6" w:rsidP="00D9295F">
      <w:r>
        <w:t xml:space="preserve">Or </w:t>
      </w:r>
      <w:r w:rsidRPr="006676C6">
        <w:rPr>
          <w:position w:val="-24"/>
        </w:rPr>
        <w:object w:dxaOrig="639" w:dyaOrig="620" w14:anchorId="02A9A107">
          <v:shape id="_x0000_i1267" type="#_x0000_t75" style="width:31.95pt;height:31pt" o:ole="">
            <v:imagedata r:id="rId102" o:title=""/>
          </v:shape>
          <o:OLEObject Type="Embed" ProgID="Equation.DSMT4" ShapeID="_x0000_i1267" DrawAspect="Content" ObjectID="_1842170638" r:id="rId103"/>
        </w:object>
      </w:r>
      <w:r>
        <w:t xml:space="preserve"> ou </w:t>
      </w:r>
      <w:r w:rsidRPr="006676C6">
        <w:rPr>
          <w:position w:val="-24"/>
        </w:rPr>
        <w:object w:dxaOrig="620" w:dyaOrig="620" w14:anchorId="2B1B4743">
          <v:shape id="_x0000_i1270" type="#_x0000_t75" style="width:31pt;height:31pt" o:ole="">
            <v:imagedata r:id="rId104" o:title=""/>
          </v:shape>
          <o:OLEObject Type="Embed" ProgID="Equation.DSMT4" ShapeID="_x0000_i1270" DrawAspect="Content" ObjectID="_1842170639" r:id="rId105"/>
        </w:object>
      </w:r>
      <w:r>
        <w:t xml:space="preserve">, donc </w:t>
      </w:r>
      <w:r w:rsidRPr="006676C6">
        <w:rPr>
          <w:position w:val="-30"/>
        </w:rPr>
        <w:object w:dxaOrig="999" w:dyaOrig="680" w14:anchorId="0BB0EC1F">
          <v:shape id="_x0000_i1273" type="#_x0000_t75" style="width:49.95pt;height:34pt" o:ole="">
            <v:imagedata r:id="rId106" o:title=""/>
          </v:shape>
          <o:OLEObject Type="Embed" ProgID="Equation.DSMT4" ShapeID="_x0000_i1273" DrawAspect="Content" ObjectID="_1842170640" r:id="rId107"/>
        </w:object>
      </w:r>
      <w:r>
        <w:t xml:space="preserve"> et </w:t>
      </w:r>
      <w:r>
        <w:rPr>
          <w:i/>
          <w:iCs/>
        </w:rPr>
        <w:t>f</w:t>
      </w:r>
      <w:r w:rsidRPr="006676C6">
        <w:rPr>
          <w:i/>
          <w:iCs/>
          <w:vertAlign w:val="subscript"/>
        </w:rPr>
        <w:t>H</w:t>
      </w:r>
      <w:r>
        <w:rPr>
          <w:i/>
          <w:iCs/>
        </w:rPr>
        <w:t xml:space="preserve"> &gt;</w:t>
      </w:r>
      <w:r w:rsidRPr="006676C6">
        <w:rPr>
          <w:i/>
          <w:iCs/>
        </w:rPr>
        <w:t xml:space="preserve"> </w:t>
      </w:r>
      <w:r w:rsidRPr="00D9295F">
        <w:rPr>
          <w:i/>
          <w:iCs/>
        </w:rPr>
        <w:t>f</w:t>
      </w:r>
      <w:r>
        <w:rPr>
          <w:i/>
          <w:iCs/>
        </w:rPr>
        <w:t> </w:t>
      </w:r>
      <w:r w:rsidRPr="00D9295F">
        <w:rPr>
          <w:i/>
          <w:iCs/>
        </w:rPr>
        <w:t>’</w:t>
      </w:r>
      <w:r w:rsidRPr="00D9295F">
        <w:rPr>
          <w:vertAlign w:val="subscript"/>
        </w:rPr>
        <w:t>H</w:t>
      </w:r>
      <w:r>
        <w:t>.</w:t>
      </w:r>
    </w:p>
    <w:p w14:paraId="3800ECF0" w14:textId="198D7EB7" w:rsidR="006676C6" w:rsidRDefault="006676C6" w:rsidP="00D9295F">
      <w:r w:rsidRPr="00D9295F">
        <w:rPr>
          <w:i/>
          <w:iCs/>
        </w:rPr>
        <w:t>f</w:t>
      </w:r>
      <w:r>
        <w:rPr>
          <w:i/>
          <w:iCs/>
        </w:rPr>
        <w:t> </w:t>
      </w:r>
      <w:r w:rsidRPr="00D9295F">
        <w:rPr>
          <w:i/>
          <w:iCs/>
        </w:rPr>
        <w:t>’</w:t>
      </w:r>
      <w:r w:rsidRPr="00D9295F">
        <w:rPr>
          <w:vertAlign w:val="subscript"/>
        </w:rPr>
        <w:t>H</w:t>
      </w:r>
      <w:r>
        <w:t xml:space="preserve"> est plus </w:t>
      </w:r>
      <w:r w:rsidR="00365D54">
        <w:t>petite</w:t>
      </w:r>
      <w:r>
        <w:t xml:space="preserve"> que </w:t>
      </w:r>
      <w:r>
        <w:rPr>
          <w:i/>
          <w:iCs/>
        </w:rPr>
        <w:t>f</w:t>
      </w:r>
      <w:r>
        <w:rPr>
          <w:i/>
          <w:iCs/>
          <w:vertAlign w:val="subscript"/>
        </w:rPr>
        <w:t>H</w:t>
      </w:r>
      <w:r>
        <w:t xml:space="preserve"> donc la galaxie s’éloigne de la Terre.</w:t>
      </w:r>
    </w:p>
    <w:p w14:paraId="4901E88C" w14:textId="77777777" w:rsidR="006676C6" w:rsidRDefault="006676C6" w:rsidP="00D9295F"/>
    <w:p w14:paraId="731D73D2" w14:textId="5F128B53" w:rsidR="006676C6" w:rsidRDefault="006676C6" w:rsidP="006A21B1">
      <w:pPr>
        <w:shd w:val="clear" w:color="auto" w:fill="D9D9D9" w:themeFill="background1" w:themeFillShade="D9"/>
      </w:pPr>
      <w:r>
        <w:t xml:space="preserve">On souhaite déterminer la vitesse de déplacement </w:t>
      </w:r>
      <w:r w:rsidRPr="006676C6">
        <w:rPr>
          <w:i/>
          <w:iCs/>
        </w:rPr>
        <w:t>v</w:t>
      </w:r>
      <w:r w:rsidRPr="006676C6">
        <w:rPr>
          <w:i/>
          <w:iCs/>
          <w:vertAlign w:val="subscript"/>
        </w:rPr>
        <w:t>Gal</w:t>
      </w:r>
      <w:r>
        <w:t xml:space="preserve"> de la galaxie TGS153Z170 par</w:t>
      </w:r>
      <w:r>
        <w:t xml:space="preserve"> </w:t>
      </w:r>
      <w:r>
        <w:t xml:space="preserve">rapport à la Terre. Dans ce cas particulier, la relation entre les longueurs d’onde </w:t>
      </w:r>
      <w:r w:rsidRPr="006676C6">
        <w:rPr>
          <w:i/>
          <w:iCs/>
        </w:rPr>
        <w:t>λ</w:t>
      </w:r>
      <w:r w:rsidRPr="006676C6">
        <w:rPr>
          <w:i/>
          <w:iCs/>
          <w:vertAlign w:val="subscript"/>
        </w:rPr>
        <w:t>H</w:t>
      </w:r>
      <w:r>
        <w:t xml:space="preserve"> et</w:t>
      </w:r>
      <w:r>
        <w:t xml:space="preserve"> </w:t>
      </w:r>
      <w:r w:rsidRPr="006676C6">
        <w:rPr>
          <w:i/>
          <w:iCs/>
        </w:rPr>
        <w:t>λ'</w:t>
      </w:r>
      <w:r w:rsidRPr="006676C6">
        <w:rPr>
          <w:i/>
          <w:iCs/>
          <w:vertAlign w:val="subscript"/>
        </w:rPr>
        <w:t>H</w:t>
      </w:r>
      <w:r>
        <w:t xml:space="preserve"> est donnée par la formule (1) ci-dessous</w:t>
      </w:r>
      <w:r>
        <w:t>.</w:t>
      </w:r>
    </w:p>
    <w:p w14:paraId="3F9A479E" w14:textId="321CBB7F" w:rsidR="006676C6" w:rsidRDefault="006A21B1" w:rsidP="006A21B1">
      <w:pPr>
        <w:shd w:val="clear" w:color="auto" w:fill="D9D9D9" w:themeFill="background1" w:themeFillShade="D9"/>
        <w:jc w:val="center"/>
      </w:pPr>
      <w:r w:rsidRPr="006A21B1">
        <w:rPr>
          <w:position w:val="-28"/>
        </w:rPr>
        <w:object w:dxaOrig="1980" w:dyaOrig="680" w14:anchorId="23136DDE">
          <v:shape id="_x0000_i1276" type="#_x0000_t75" style="width:99pt;height:34pt" o:ole="">
            <v:imagedata r:id="rId108" o:title=""/>
          </v:shape>
          <o:OLEObject Type="Embed" ProgID="Equation.DSMT4" ShapeID="_x0000_i1276" DrawAspect="Content" ObjectID="_1842170641" r:id="rId109"/>
        </w:object>
      </w:r>
      <w:r>
        <w:t xml:space="preserve"> (1)</w:t>
      </w:r>
    </w:p>
    <w:p w14:paraId="7B8C9786" w14:textId="42AE70CE" w:rsidR="00510EAE" w:rsidRDefault="00510EAE" w:rsidP="006A21B1">
      <w:pPr>
        <w:shd w:val="clear" w:color="auto" w:fill="D9D9D9" w:themeFill="background1" w:themeFillShade="D9"/>
      </w:pPr>
      <w:r>
        <w:t xml:space="preserve">avec </w:t>
      </w:r>
      <w:r w:rsidRPr="006A21B1">
        <w:rPr>
          <w:i/>
          <w:iCs/>
        </w:rPr>
        <w:t>v</w:t>
      </w:r>
      <w:r w:rsidRPr="006A21B1">
        <w:rPr>
          <w:vertAlign w:val="subscript"/>
        </w:rPr>
        <w:t>Gal</w:t>
      </w:r>
      <w:r>
        <w:t xml:space="preserve"> la vitesse de déplacement de la galaxie TGS153Z170 par rapport à la Terre</w:t>
      </w:r>
      <w:r w:rsidR="006A21B1">
        <w:t xml:space="preserve"> </w:t>
      </w:r>
      <w:r>
        <w:t xml:space="preserve">et </w:t>
      </w:r>
      <w:r w:rsidRPr="006A21B1">
        <w:rPr>
          <w:i/>
          <w:iCs/>
        </w:rPr>
        <w:t>c</w:t>
      </w:r>
      <w:r>
        <w:t xml:space="preserve"> la célérité de la lumière dans le vide.</w:t>
      </w:r>
    </w:p>
    <w:p w14:paraId="5B9DDA00" w14:textId="77777777" w:rsidR="00510EAE" w:rsidRDefault="00510EAE" w:rsidP="006A21B1">
      <w:pPr>
        <w:shd w:val="clear" w:color="auto" w:fill="D9D9D9" w:themeFill="background1" w:themeFillShade="D9"/>
      </w:pPr>
      <w:r w:rsidRPr="006A21B1">
        <w:rPr>
          <w:b/>
          <w:bCs/>
        </w:rPr>
        <w:t>Donnée :</w:t>
      </w:r>
      <w:r>
        <w:t xml:space="preserve"> célérité de la lumière dans le vide : </w:t>
      </w:r>
      <w:r w:rsidRPr="006A21B1">
        <w:rPr>
          <w:i/>
          <w:iCs/>
        </w:rPr>
        <w:t>c</w:t>
      </w:r>
      <w:r>
        <w:t xml:space="preserve"> = 3,00×10</w:t>
      </w:r>
      <w:r w:rsidRPr="006A21B1">
        <w:rPr>
          <w:vertAlign w:val="superscript"/>
        </w:rPr>
        <w:t>8</w:t>
      </w:r>
      <w:r>
        <w:t xml:space="preserve"> m·s</w:t>
      </w:r>
      <w:r w:rsidRPr="006A21B1">
        <w:rPr>
          <w:vertAlign w:val="superscript"/>
        </w:rPr>
        <w:t>–1</w:t>
      </w:r>
      <w:r>
        <w:t>.</w:t>
      </w:r>
    </w:p>
    <w:p w14:paraId="3E73C378" w14:textId="2E64E20A" w:rsidR="00D9295F" w:rsidRPr="006A21B1" w:rsidRDefault="00510EAE" w:rsidP="006A21B1">
      <w:pPr>
        <w:shd w:val="clear" w:color="auto" w:fill="D9D9D9" w:themeFill="background1" w:themeFillShade="D9"/>
        <w:rPr>
          <w:b/>
          <w:bCs/>
        </w:rPr>
      </w:pPr>
      <w:r w:rsidRPr="006A21B1">
        <w:rPr>
          <w:b/>
          <w:bCs/>
        </w:rPr>
        <w:t>Q14. À l’aide de la formule (1) ci-dessus, exprimer puis calculer la vitesse de</w:t>
      </w:r>
      <w:r w:rsidR="006A21B1" w:rsidRPr="006A21B1">
        <w:rPr>
          <w:b/>
          <w:bCs/>
        </w:rPr>
        <w:t xml:space="preserve"> </w:t>
      </w:r>
      <w:r w:rsidRPr="006A21B1">
        <w:rPr>
          <w:b/>
          <w:bCs/>
        </w:rPr>
        <w:t xml:space="preserve">déplacement </w:t>
      </w:r>
      <w:r w:rsidRPr="006A21B1">
        <w:rPr>
          <w:b/>
          <w:bCs/>
          <w:i/>
          <w:iCs/>
        </w:rPr>
        <w:t>v</w:t>
      </w:r>
      <w:r w:rsidRPr="006A21B1">
        <w:rPr>
          <w:b/>
          <w:bCs/>
          <w:i/>
          <w:iCs/>
          <w:vertAlign w:val="subscript"/>
        </w:rPr>
        <w:t>Gal</w:t>
      </w:r>
      <w:r w:rsidRPr="006A21B1">
        <w:rPr>
          <w:b/>
          <w:bCs/>
        </w:rPr>
        <w:t xml:space="preserve"> de la galaxie TGS153Z170 par rapport à la Terr</w:t>
      </w:r>
      <w:r w:rsidR="006A21B1" w:rsidRPr="006A21B1">
        <w:rPr>
          <w:b/>
          <w:bCs/>
        </w:rPr>
        <w:t>e.</w:t>
      </w:r>
    </w:p>
    <w:p w14:paraId="16A63A1D" w14:textId="363CDA46" w:rsidR="006A21B1" w:rsidRPr="0062153C" w:rsidRDefault="00DC32F5" w:rsidP="00510EAE">
      <w:r>
        <w:t>O</w:t>
      </w:r>
      <w:r w:rsidR="009A7B4B">
        <w:t xml:space="preserve">n lit </w:t>
      </w:r>
      <w:r w:rsidR="0062153C">
        <w:t xml:space="preserve">sur le spectre d’une source immobile </w:t>
      </w:r>
      <w:r w:rsidR="0062153C">
        <w:rPr>
          <w:rFonts w:ascii="Times New Roman" w:hAnsi="Times New Roman"/>
        </w:rPr>
        <w:t>λ</w:t>
      </w:r>
      <w:r w:rsidR="0062153C">
        <w:rPr>
          <w:vertAlign w:val="subscript"/>
        </w:rPr>
        <w:t>H</w:t>
      </w:r>
      <w:r w:rsidR="0062153C">
        <w:t xml:space="preserve"> = 656 nm et sur le spectre de la galaxie </w:t>
      </w:r>
      <w:r w:rsidR="0062153C">
        <w:rPr>
          <w:rFonts w:ascii="Times New Roman" w:hAnsi="Times New Roman"/>
        </w:rPr>
        <w:t>λ</w:t>
      </w:r>
      <w:r w:rsidR="0062153C">
        <w:t>’</w:t>
      </w:r>
      <w:r w:rsidR="0062153C">
        <w:rPr>
          <w:vertAlign w:val="subscript"/>
        </w:rPr>
        <w:t>H</w:t>
      </w:r>
      <w:r w:rsidR="0062153C">
        <w:t xml:space="preserve"> = 683</w:t>
      </w:r>
      <w:r>
        <w:t> </w:t>
      </w:r>
      <w:r w:rsidR="0062153C">
        <w:t>nm.</w:t>
      </w:r>
    </w:p>
    <w:p w14:paraId="42980584" w14:textId="4278879B" w:rsidR="006A21B1" w:rsidRDefault="009A7B4B" w:rsidP="00510EAE">
      <w:r w:rsidRPr="006A21B1">
        <w:rPr>
          <w:position w:val="-28"/>
        </w:rPr>
        <w:object w:dxaOrig="1980" w:dyaOrig="680" w14:anchorId="14816125">
          <v:shape id="_x0000_i1278" type="#_x0000_t75" style="width:99pt;height:34pt" o:ole="">
            <v:imagedata r:id="rId108" o:title=""/>
          </v:shape>
          <o:OLEObject Type="Embed" ProgID="Equation.DSMT4" ShapeID="_x0000_i1278" DrawAspect="Content" ObjectID="_1842170642" r:id="rId110"/>
        </w:object>
      </w:r>
    </w:p>
    <w:p w14:paraId="0E437B10" w14:textId="15436DDC" w:rsidR="006A21B1" w:rsidRDefault="0062153C" w:rsidP="00510EAE">
      <w:r w:rsidRPr="0062153C">
        <w:rPr>
          <w:position w:val="-30"/>
        </w:rPr>
        <w:object w:dxaOrig="1620" w:dyaOrig="720" w14:anchorId="65B8AF00">
          <v:shape id="_x0000_i1281" type="#_x0000_t75" style="width:81pt;height:36pt" o:ole="">
            <v:imagedata r:id="rId111" o:title=""/>
          </v:shape>
          <o:OLEObject Type="Embed" ProgID="Equation.DSMT4" ShapeID="_x0000_i1281" DrawAspect="Content" ObjectID="_1842170643" r:id="rId112"/>
        </w:object>
      </w:r>
    </w:p>
    <w:p w14:paraId="0E36FD77" w14:textId="765F3F79" w:rsidR="0062153C" w:rsidRDefault="0062153C" w:rsidP="00510EAE">
      <w:r w:rsidRPr="0062153C">
        <w:rPr>
          <w:position w:val="-30"/>
        </w:rPr>
        <w:object w:dxaOrig="1380" w:dyaOrig="720" w14:anchorId="2595DD24">
          <v:shape id="_x0000_i1284" type="#_x0000_t75" style="width:69pt;height:36pt" o:ole="">
            <v:imagedata r:id="rId113" o:title=""/>
          </v:shape>
          <o:OLEObject Type="Embed" ProgID="Equation.DSMT4" ShapeID="_x0000_i1284" DrawAspect="Content" ObjectID="_1842170644" r:id="rId114"/>
        </w:object>
      </w:r>
    </w:p>
    <w:p w14:paraId="558C20BB" w14:textId="1FBD3CB7" w:rsidR="0062153C" w:rsidRDefault="0062153C" w:rsidP="00510EAE">
      <w:r w:rsidRPr="0062153C">
        <w:rPr>
          <w:position w:val="-32"/>
        </w:rPr>
        <w:object w:dxaOrig="1840" w:dyaOrig="760" w14:anchorId="141FE816">
          <v:shape id="_x0000_i1287" type="#_x0000_t75" style="width:92pt;height:38pt" o:ole="">
            <v:imagedata r:id="rId115" o:title=""/>
          </v:shape>
          <o:OLEObject Type="Embed" ProgID="Equation.DSMT4" ShapeID="_x0000_i1287" DrawAspect="Content" ObjectID="_1842170645" r:id="rId116"/>
        </w:object>
      </w:r>
    </w:p>
    <w:p w14:paraId="76D83344" w14:textId="2353AE23" w:rsidR="006A21B1" w:rsidRDefault="0062153C" w:rsidP="00510EAE">
      <w:r w:rsidRPr="0062153C">
        <w:rPr>
          <w:position w:val="-32"/>
        </w:rPr>
        <w:object w:dxaOrig="5880" w:dyaOrig="760" w14:anchorId="674E57D9">
          <v:shape id="_x0000_i1290" type="#_x0000_t75" style="width:294pt;height:38pt" o:ole="">
            <v:imagedata r:id="rId117" o:title=""/>
          </v:shape>
          <o:OLEObject Type="Embed" ProgID="Equation.DSMT4" ShapeID="_x0000_i1290" DrawAspect="Content" ObjectID="_1842170646" r:id="rId118"/>
        </w:object>
      </w:r>
    </w:p>
    <w:p w14:paraId="4FCB0D27" w14:textId="74D9217D" w:rsidR="006A21B1" w:rsidRDefault="006A21B1" w:rsidP="002A46AC">
      <w:pPr>
        <w:shd w:val="clear" w:color="auto" w:fill="D9D9D9" w:themeFill="background1" w:themeFillShade="D9"/>
      </w:pPr>
      <w:r>
        <w:t>En astrophysique, la loi de Hubble-Lemaître énonce que les galaxies s'éloignent les</w:t>
      </w:r>
      <w:r w:rsidR="0062153C">
        <w:t xml:space="preserve"> </w:t>
      </w:r>
      <w:r>
        <w:t>unes des autres à une vitesse approximativement proportionnelle à leur distance.</w:t>
      </w:r>
    </w:p>
    <w:p w14:paraId="77DA0DF3" w14:textId="570B87C8" w:rsidR="006A21B1" w:rsidRDefault="006A21B1" w:rsidP="002A46AC">
      <w:pPr>
        <w:shd w:val="clear" w:color="auto" w:fill="D9D9D9" w:themeFill="background1" w:themeFillShade="D9"/>
      </w:pPr>
      <w:r>
        <w:t>Autrement dit, plus une galaxie est loin de nous, plus elle semble s'éloigner</w:t>
      </w:r>
      <w:r w:rsidR="0062153C">
        <w:t xml:space="preserve"> </w:t>
      </w:r>
      <w:r>
        <w:t>rapidement.</w:t>
      </w:r>
    </w:p>
    <w:p w14:paraId="03561971" w14:textId="77777777" w:rsidR="006A21B1" w:rsidRDefault="006A21B1" w:rsidP="002A46AC">
      <w:pPr>
        <w:shd w:val="clear" w:color="auto" w:fill="D9D9D9" w:themeFill="background1" w:themeFillShade="D9"/>
      </w:pPr>
      <w:r>
        <w:t xml:space="preserve">La loi de Hubble-Lemaître a pour expression : </w:t>
      </w:r>
      <w:r w:rsidRPr="00DC32F5">
        <w:rPr>
          <w:i/>
          <w:iCs/>
        </w:rPr>
        <w:t>v</w:t>
      </w:r>
      <w:r w:rsidRPr="00DC32F5">
        <w:rPr>
          <w:i/>
          <w:iCs/>
          <w:vertAlign w:val="subscript"/>
        </w:rPr>
        <w:t>Gal</w:t>
      </w:r>
      <w:r>
        <w:t xml:space="preserve"> = </w:t>
      </w:r>
      <w:r w:rsidRPr="00DC32F5">
        <w:rPr>
          <w:i/>
          <w:iCs/>
        </w:rPr>
        <w:t>H</w:t>
      </w:r>
      <w:r w:rsidRPr="00DC32F5">
        <w:rPr>
          <w:i/>
          <w:iCs/>
          <w:vertAlign w:val="subscript"/>
        </w:rPr>
        <w:t>0</w:t>
      </w:r>
      <w:r w:rsidRPr="00DC32F5">
        <w:rPr>
          <w:i/>
          <w:iCs/>
        </w:rPr>
        <w:t>·D</w:t>
      </w:r>
      <w:r>
        <w:t>, où :</w:t>
      </w:r>
    </w:p>
    <w:p w14:paraId="191AC8C3" w14:textId="77777777" w:rsidR="006A21B1" w:rsidRDefault="006A21B1" w:rsidP="002A46AC">
      <w:pPr>
        <w:shd w:val="clear" w:color="auto" w:fill="D9D9D9" w:themeFill="background1" w:themeFillShade="D9"/>
        <w:ind w:firstLine="708"/>
      </w:pPr>
      <w:r>
        <w:t xml:space="preserve">- </w:t>
      </w:r>
      <w:r w:rsidRPr="00DC32F5">
        <w:rPr>
          <w:i/>
          <w:iCs/>
        </w:rPr>
        <w:t>v</w:t>
      </w:r>
      <w:r w:rsidRPr="00DC32F5">
        <w:rPr>
          <w:i/>
          <w:iCs/>
          <w:vertAlign w:val="subscript"/>
        </w:rPr>
        <w:t>Gal</w:t>
      </w:r>
      <w:r>
        <w:t xml:space="preserve"> est la vitesse d’éloignement de la galaxie en m·s</w:t>
      </w:r>
      <w:r w:rsidRPr="00DC32F5">
        <w:rPr>
          <w:vertAlign w:val="superscript"/>
        </w:rPr>
        <w:t>–1</w:t>
      </w:r>
      <w:r>
        <w:t xml:space="preserve"> par rapport à la Terre ;</w:t>
      </w:r>
    </w:p>
    <w:p w14:paraId="3394A9F9" w14:textId="77777777" w:rsidR="006A21B1" w:rsidRDefault="006A21B1" w:rsidP="002A46AC">
      <w:pPr>
        <w:shd w:val="clear" w:color="auto" w:fill="D9D9D9" w:themeFill="background1" w:themeFillShade="D9"/>
        <w:ind w:firstLine="708"/>
      </w:pPr>
      <w:r>
        <w:t xml:space="preserve">- </w:t>
      </w:r>
      <w:r w:rsidRPr="00DC32F5">
        <w:rPr>
          <w:i/>
          <w:iCs/>
        </w:rPr>
        <w:t>H</w:t>
      </w:r>
      <w:r w:rsidRPr="00DC32F5">
        <w:rPr>
          <w:i/>
          <w:iCs/>
          <w:vertAlign w:val="subscript"/>
        </w:rPr>
        <w:t>0</w:t>
      </w:r>
      <w:r>
        <w:t xml:space="preserve"> est la constante de Hubble avec </w:t>
      </w:r>
      <w:r w:rsidRPr="00DC32F5">
        <w:rPr>
          <w:i/>
          <w:iCs/>
        </w:rPr>
        <w:t>H</w:t>
      </w:r>
      <w:r w:rsidRPr="00DC32F5">
        <w:rPr>
          <w:i/>
          <w:iCs/>
          <w:vertAlign w:val="subscript"/>
        </w:rPr>
        <w:t>0</w:t>
      </w:r>
      <w:r>
        <w:t xml:space="preserve"> = 70×10</w:t>
      </w:r>
      <w:r w:rsidRPr="00DC32F5">
        <w:rPr>
          <w:vertAlign w:val="superscript"/>
        </w:rPr>
        <w:t>3</w:t>
      </w:r>
      <w:r>
        <w:t xml:space="preserve"> m·s</w:t>
      </w:r>
      <w:r w:rsidRPr="00DC32F5">
        <w:rPr>
          <w:vertAlign w:val="superscript"/>
        </w:rPr>
        <w:t>−1</w:t>
      </w:r>
      <w:r>
        <w:t>·Mpc</w:t>
      </w:r>
      <w:r w:rsidRPr="00DC32F5">
        <w:rPr>
          <w:vertAlign w:val="superscript"/>
        </w:rPr>
        <w:t>−1</w:t>
      </w:r>
      <w:r>
        <w:t xml:space="preserve"> ;</w:t>
      </w:r>
    </w:p>
    <w:p w14:paraId="694973B8" w14:textId="77777777" w:rsidR="006A21B1" w:rsidRDefault="006A21B1" w:rsidP="002A46AC">
      <w:pPr>
        <w:shd w:val="clear" w:color="auto" w:fill="D9D9D9" w:themeFill="background1" w:themeFillShade="D9"/>
        <w:ind w:firstLine="708"/>
      </w:pPr>
      <w:r>
        <w:t xml:space="preserve">- </w:t>
      </w:r>
      <w:r w:rsidRPr="00DC32F5">
        <w:rPr>
          <w:i/>
          <w:iCs/>
        </w:rPr>
        <w:t>D</w:t>
      </w:r>
      <w:r>
        <w:t xml:space="preserve"> est la distance entre la Terre et la galaxie en Mpc (Mégaparsec).</w:t>
      </w:r>
    </w:p>
    <w:p w14:paraId="41E957E0" w14:textId="77777777" w:rsidR="006A21B1" w:rsidRDefault="006A21B1" w:rsidP="002A46AC">
      <w:pPr>
        <w:shd w:val="clear" w:color="auto" w:fill="D9D9D9" w:themeFill="background1" w:themeFillShade="D9"/>
      </w:pPr>
      <w:r>
        <w:t>Donnée : unité de distance le Mégaparsec : 1 Mpc = 3,1×10</w:t>
      </w:r>
      <w:r w:rsidRPr="00DC32F5">
        <w:rPr>
          <w:vertAlign w:val="superscript"/>
        </w:rPr>
        <w:t>22</w:t>
      </w:r>
      <w:r>
        <w:t xml:space="preserve"> m.</w:t>
      </w:r>
    </w:p>
    <w:p w14:paraId="5F8A60C9" w14:textId="135740AE" w:rsidR="006A21B1" w:rsidRPr="002A46AC" w:rsidRDefault="006A21B1" w:rsidP="002A46AC">
      <w:pPr>
        <w:shd w:val="clear" w:color="auto" w:fill="D9D9D9" w:themeFill="background1" w:themeFillShade="D9"/>
        <w:rPr>
          <w:b/>
          <w:bCs/>
        </w:rPr>
      </w:pPr>
      <w:r w:rsidRPr="002A46AC">
        <w:rPr>
          <w:b/>
          <w:bCs/>
        </w:rPr>
        <w:t xml:space="preserve">Q15. Calculer, en Mégaparsec puis en mètres, la distance </w:t>
      </w:r>
      <w:r w:rsidRPr="002A46AC">
        <w:rPr>
          <w:b/>
          <w:bCs/>
          <w:i/>
          <w:iCs/>
        </w:rPr>
        <w:t>D</w:t>
      </w:r>
      <w:r w:rsidRPr="002A46AC">
        <w:rPr>
          <w:b/>
          <w:bCs/>
        </w:rPr>
        <w:t xml:space="preserve"> à laquelle la galaxie</w:t>
      </w:r>
      <w:r w:rsidR="00DC32F5" w:rsidRPr="002A46AC">
        <w:rPr>
          <w:b/>
          <w:bCs/>
        </w:rPr>
        <w:t xml:space="preserve"> </w:t>
      </w:r>
      <w:r w:rsidRPr="002A46AC">
        <w:rPr>
          <w:b/>
          <w:bCs/>
        </w:rPr>
        <w:t>TGS153Z170 se trouve de la Terre.</w:t>
      </w:r>
    </w:p>
    <w:p w14:paraId="26998E5F" w14:textId="5FAE3D69" w:rsidR="002A46AC" w:rsidRDefault="00BE25BA" w:rsidP="006A21B1">
      <w:r w:rsidRPr="00BE25BA">
        <w:drawing>
          <wp:anchor distT="0" distB="0" distL="114300" distR="114300" simplePos="0" relativeHeight="251697152" behindDoc="0" locked="0" layoutInCell="1" allowOverlap="1" wp14:anchorId="31F305FF" wp14:editId="12B0FFFD">
            <wp:simplePos x="0" y="0"/>
            <wp:positionH relativeFrom="column">
              <wp:posOffset>4025684</wp:posOffset>
            </wp:positionH>
            <wp:positionV relativeFrom="paragraph">
              <wp:posOffset>124568</wp:posOffset>
            </wp:positionV>
            <wp:extent cx="2347459" cy="971694"/>
            <wp:effectExtent l="19050" t="19050" r="15240" b="19050"/>
            <wp:wrapNone/>
            <wp:docPr id="190363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3148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59" cy="97169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72" w:rsidRPr="00DC32F5">
        <w:rPr>
          <w:i/>
          <w:iCs/>
        </w:rPr>
        <w:t>v</w:t>
      </w:r>
      <w:r w:rsidR="006D7A72" w:rsidRPr="00DC32F5">
        <w:rPr>
          <w:i/>
          <w:iCs/>
          <w:vertAlign w:val="subscript"/>
        </w:rPr>
        <w:t>Gal</w:t>
      </w:r>
      <w:r w:rsidR="006D7A72">
        <w:t xml:space="preserve"> = </w:t>
      </w:r>
      <w:r w:rsidR="006D7A72" w:rsidRPr="00DC32F5">
        <w:rPr>
          <w:i/>
          <w:iCs/>
        </w:rPr>
        <w:t>H</w:t>
      </w:r>
      <w:r w:rsidR="006D7A72" w:rsidRPr="00DC32F5">
        <w:rPr>
          <w:i/>
          <w:iCs/>
          <w:vertAlign w:val="subscript"/>
        </w:rPr>
        <w:t>0</w:t>
      </w:r>
      <w:r w:rsidR="006D7A72" w:rsidRPr="00DC32F5">
        <w:rPr>
          <w:i/>
          <w:iCs/>
        </w:rPr>
        <w:t>·D</w:t>
      </w:r>
      <w:r w:rsidR="006D7A72">
        <w:t xml:space="preserve"> donc </w:t>
      </w:r>
      <w:r w:rsidR="006D7A72" w:rsidRPr="006D7A72">
        <w:rPr>
          <w:position w:val="-30"/>
        </w:rPr>
        <w:object w:dxaOrig="920" w:dyaOrig="680" w14:anchorId="3CB034A5">
          <v:shape id="_x0000_i1293" type="#_x0000_t75" style="width:46pt;height:34pt" o:ole="">
            <v:imagedata r:id="rId120" o:title=""/>
          </v:shape>
          <o:OLEObject Type="Embed" ProgID="Equation.DSMT4" ShapeID="_x0000_i1293" DrawAspect="Content" ObjectID="_1842170647" r:id="rId121"/>
        </w:object>
      </w:r>
      <w:r w:rsidR="006D7A72">
        <w:t xml:space="preserve"> </w:t>
      </w:r>
    </w:p>
    <w:p w14:paraId="6DD99FF9" w14:textId="6025EE3C" w:rsidR="006D7A72" w:rsidRDefault="00BE25BA" w:rsidP="006A21B1">
      <w:r w:rsidRPr="00BE25BA">
        <w:rPr>
          <w:position w:val="-24"/>
        </w:rPr>
        <w:object w:dxaOrig="5040" w:dyaOrig="660" w14:anchorId="0306D519">
          <v:shape id="_x0000_i1300" type="#_x0000_t75" style="width:252pt;height:33pt" o:ole="">
            <v:imagedata r:id="rId122" o:title=""/>
          </v:shape>
          <o:OLEObject Type="Embed" ProgID="Equation.DSMT4" ShapeID="_x0000_i1300" DrawAspect="Content" ObjectID="_1842170648" r:id="rId123"/>
        </w:object>
      </w:r>
    </w:p>
    <w:p w14:paraId="72ED9883" w14:textId="77777777" w:rsidR="00BE25BA" w:rsidRDefault="00BE25BA" w:rsidP="006A21B1"/>
    <w:p w14:paraId="59E14763" w14:textId="77777777" w:rsidR="00BE25BA" w:rsidRDefault="00BE25BA" w:rsidP="006A21B1"/>
    <w:p w14:paraId="703777B3" w14:textId="77777777" w:rsidR="00BE25BA" w:rsidRDefault="00BE25BA" w:rsidP="006A21B1"/>
    <w:p w14:paraId="360244BD" w14:textId="2DFB2886" w:rsidR="00BE25BA" w:rsidRPr="00BE25BA" w:rsidRDefault="00BE25BA" w:rsidP="006A21B1">
      <w:pPr>
        <w:rPr>
          <w:b/>
          <w:bCs/>
        </w:rPr>
      </w:pPr>
      <w:r w:rsidRPr="00BE25BA">
        <w:rPr>
          <w:b/>
          <w:bCs/>
        </w:rPr>
        <w:t xml:space="preserve">Merci de nous signaler la présence d’éventuelles erreurs à </w:t>
      </w:r>
      <w:hyperlink r:id="rId124" w:history="1">
        <w:r w:rsidRPr="00BE25BA">
          <w:rPr>
            <w:rStyle w:val="Lienhypertexte"/>
            <w:b/>
            <w:bCs/>
          </w:rPr>
          <w:t>labolycee@labolycee.org</w:t>
        </w:r>
      </w:hyperlink>
      <w:r w:rsidRPr="00BE25BA">
        <w:rPr>
          <w:b/>
          <w:bCs/>
        </w:rPr>
        <w:t xml:space="preserve"> </w:t>
      </w:r>
    </w:p>
    <w:sectPr w:rsidR="00BE25BA" w:rsidRPr="00BE25BA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B446951-B348-4332-B207-95CF21893A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E76"/>
    <w:rsid w:val="000529F4"/>
    <w:rsid w:val="00060B57"/>
    <w:rsid w:val="000959C4"/>
    <w:rsid w:val="000B6E0E"/>
    <w:rsid w:val="000D5C7A"/>
    <w:rsid w:val="000F70FE"/>
    <w:rsid w:val="00127733"/>
    <w:rsid w:val="0014328A"/>
    <w:rsid w:val="00160E76"/>
    <w:rsid w:val="0021216B"/>
    <w:rsid w:val="002222B9"/>
    <w:rsid w:val="0022701F"/>
    <w:rsid w:val="002428F6"/>
    <w:rsid w:val="00290B46"/>
    <w:rsid w:val="002A2B3A"/>
    <w:rsid w:val="002A46AC"/>
    <w:rsid w:val="002C45DD"/>
    <w:rsid w:val="0030164E"/>
    <w:rsid w:val="00336093"/>
    <w:rsid w:val="00346C6C"/>
    <w:rsid w:val="00365D54"/>
    <w:rsid w:val="003B05DB"/>
    <w:rsid w:val="003C1EFC"/>
    <w:rsid w:val="004468F1"/>
    <w:rsid w:val="0045319B"/>
    <w:rsid w:val="004F54D5"/>
    <w:rsid w:val="00510EAE"/>
    <w:rsid w:val="005709F0"/>
    <w:rsid w:val="00587FC5"/>
    <w:rsid w:val="0059619F"/>
    <w:rsid w:val="005C1859"/>
    <w:rsid w:val="005D70DE"/>
    <w:rsid w:val="0062153C"/>
    <w:rsid w:val="00657B1E"/>
    <w:rsid w:val="006676C6"/>
    <w:rsid w:val="006A21B1"/>
    <w:rsid w:val="006A36CD"/>
    <w:rsid w:val="006D7A72"/>
    <w:rsid w:val="007C0552"/>
    <w:rsid w:val="00874167"/>
    <w:rsid w:val="00902983"/>
    <w:rsid w:val="00953B47"/>
    <w:rsid w:val="00985BBF"/>
    <w:rsid w:val="00986F51"/>
    <w:rsid w:val="009A3B84"/>
    <w:rsid w:val="009A7B4B"/>
    <w:rsid w:val="009B71AD"/>
    <w:rsid w:val="009C2ACA"/>
    <w:rsid w:val="009F4C3A"/>
    <w:rsid w:val="00AB567B"/>
    <w:rsid w:val="00AD635F"/>
    <w:rsid w:val="00B21A0F"/>
    <w:rsid w:val="00B335AE"/>
    <w:rsid w:val="00B507E8"/>
    <w:rsid w:val="00B50F73"/>
    <w:rsid w:val="00B90531"/>
    <w:rsid w:val="00BE25BA"/>
    <w:rsid w:val="00BE7A10"/>
    <w:rsid w:val="00C739F7"/>
    <w:rsid w:val="00C8364A"/>
    <w:rsid w:val="00C96450"/>
    <w:rsid w:val="00CB4426"/>
    <w:rsid w:val="00CC0EF0"/>
    <w:rsid w:val="00D461E7"/>
    <w:rsid w:val="00D7491A"/>
    <w:rsid w:val="00D9295F"/>
    <w:rsid w:val="00D955AA"/>
    <w:rsid w:val="00DC32F5"/>
    <w:rsid w:val="00E41A5A"/>
    <w:rsid w:val="00E529E9"/>
    <w:rsid w:val="00E85FA1"/>
    <w:rsid w:val="00EA4259"/>
    <w:rsid w:val="00EA5A16"/>
    <w:rsid w:val="00F178C2"/>
    <w:rsid w:val="00F27508"/>
    <w:rsid w:val="00FB193F"/>
    <w:rsid w:val="00FC3F6E"/>
    <w:rsid w:val="00FE0B11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503293E0"/>
  <w15:chartTrackingRefBased/>
  <w15:docId w15:val="{7D81E9CC-7FFA-4E57-8D83-FDF9DA576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0E76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0E76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0E76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0E76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0E76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0E76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0E76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160E76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160E76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160E76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160E76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160E76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160E76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160E76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160E76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160E76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0E76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160E76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0E76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160E76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160E76"/>
    <w:pPr>
      <w:ind w:left="720"/>
      <w:contextualSpacing/>
    </w:pPr>
  </w:style>
  <w:style w:type="character" w:styleId="Accentuationintense">
    <w:name w:val="Intense Emphasis"/>
    <w:uiPriority w:val="21"/>
    <w:qFormat/>
    <w:rsid w:val="00160E76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0E76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160E76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160E76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160E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0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3.bin"/><Relationship Id="rId63" Type="http://schemas.openxmlformats.org/officeDocument/2006/relationships/image" Target="media/image28.wmf"/><Relationship Id="rId68" Type="http://schemas.openxmlformats.org/officeDocument/2006/relationships/image" Target="media/image30.wmf"/><Relationship Id="rId84" Type="http://schemas.openxmlformats.org/officeDocument/2006/relationships/image" Target="media/image37.wmf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57.bin"/><Relationship Id="rId16" Type="http://schemas.openxmlformats.org/officeDocument/2006/relationships/image" Target="media/image8.wmf"/><Relationship Id="rId107" Type="http://schemas.openxmlformats.org/officeDocument/2006/relationships/oleObject" Target="embeddings/oleObject54.bin"/><Relationship Id="rId11" Type="http://schemas.openxmlformats.org/officeDocument/2006/relationships/image" Target="media/image5.png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oleObject" Target="embeddings/oleObject26.bin"/><Relationship Id="rId58" Type="http://schemas.openxmlformats.org/officeDocument/2006/relationships/image" Target="media/image26.wmf"/><Relationship Id="rId74" Type="http://schemas.openxmlformats.org/officeDocument/2006/relationships/image" Target="media/image33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62.bin"/><Relationship Id="rId5" Type="http://schemas.openxmlformats.org/officeDocument/2006/relationships/image" Target="media/image1.png"/><Relationship Id="rId90" Type="http://schemas.openxmlformats.org/officeDocument/2006/relationships/image" Target="media/image40.wmf"/><Relationship Id="rId95" Type="http://schemas.openxmlformats.org/officeDocument/2006/relationships/image" Target="media/image43.wmf"/><Relationship Id="rId22" Type="http://schemas.openxmlformats.org/officeDocument/2006/relationships/image" Target="media/image11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1.bin"/><Relationship Id="rId48" Type="http://schemas.openxmlformats.org/officeDocument/2006/relationships/image" Target="media/image21.wmf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5.bin"/><Relationship Id="rId113" Type="http://schemas.openxmlformats.org/officeDocument/2006/relationships/image" Target="media/image52.wmf"/><Relationship Id="rId118" Type="http://schemas.openxmlformats.org/officeDocument/2006/relationships/oleObject" Target="embeddings/oleObject60.bin"/><Relationship Id="rId80" Type="http://schemas.openxmlformats.org/officeDocument/2006/relationships/oleObject" Target="embeddings/oleObject41.bin"/><Relationship Id="rId85" Type="http://schemas.openxmlformats.org/officeDocument/2006/relationships/oleObject" Target="embeddings/oleObject44.bin"/><Relationship Id="rId12" Type="http://schemas.openxmlformats.org/officeDocument/2006/relationships/image" Target="media/image6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2.bin"/><Relationship Id="rId108" Type="http://schemas.openxmlformats.org/officeDocument/2006/relationships/image" Target="media/image50.wmf"/><Relationship Id="rId124" Type="http://schemas.openxmlformats.org/officeDocument/2006/relationships/hyperlink" Target="mailto:labolycee@labolycee.org" TargetMode="External"/><Relationship Id="rId54" Type="http://schemas.openxmlformats.org/officeDocument/2006/relationships/image" Target="media/image24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8.bin"/><Relationship Id="rId91" Type="http://schemas.openxmlformats.org/officeDocument/2006/relationships/oleObject" Target="embeddings/oleObject47.bin"/><Relationship Id="rId96" Type="http://schemas.openxmlformats.org/officeDocument/2006/relationships/oleObject" Target="embeddings/oleObject4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58.bin"/><Relationship Id="rId119" Type="http://schemas.openxmlformats.org/officeDocument/2006/relationships/image" Target="media/image55.png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81" Type="http://schemas.openxmlformats.org/officeDocument/2006/relationships/image" Target="media/image36.wmf"/><Relationship Id="rId86" Type="http://schemas.openxmlformats.org/officeDocument/2006/relationships/image" Target="media/image38.wmf"/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39" Type="http://schemas.openxmlformats.org/officeDocument/2006/relationships/image" Target="media/image16.wmf"/><Relationship Id="rId109" Type="http://schemas.openxmlformats.org/officeDocument/2006/relationships/oleObject" Target="embeddings/oleObject55.bin"/><Relationship Id="rId34" Type="http://schemas.openxmlformats.org/officeDocument/2006/relationships/oleObject" Target="embeddings/oleObject17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7.bin"/><Relationship Id="rId76" Type="http://schemas.openxmlformats.org/officeDocument/2006/relationships/image" Target="media/image34.wmf"/><Relationship Id="rId97" Type="http://schemas.openxmlformats.org/officeDocument/2006/relationships/oleObject" Target="embeddings/oleObject50.bin"/><Relationship Id="rId104" Type="http://schemas.openxmlformats.org/officeDocument/2006/relationships/image" Target="media/image48.wmf"/><Relationship Id="rId120" Type="http://schemas.openxmlformats.org/officeDocument/2006/relationships/image" Target="media/image56.wmf"/><Relationship Id="rId125" Type="http://schemas.openxmlformats.org/officeDocument/2006/relationships/fontTable" Target="fontTable.xml"/><Relationship Id="rId7" Type="http://schemas.openxmlformats.org/officeDocument/2006/relationships/image" Target="media/image3.wmf"/><Relationship Id="rId71" Type="http://schemas.openxmlformats.org/officeDocument/2006/relationships/oleObject" Target="embeddings/oleObject36.bin"/><Relationship Id="rId92" Type="http://schemas.openxmlformats.org/officeDocument/2006/relationships/image" Target="media/image41.wmf"/><Relationship Id="rId2" Type="http://schemas.openxmlformats.org/officeDocument/2006/relationships/settings" Target="settings.xml"/><Relationship Id="rId29" Type="http://schemas.openxmlformats.org/officeDocument/2006/relationships/oleObject" Target="embeddings/oleObject14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56.bin"/><Relationship Id="rId115" Type="http://schemas.openxmlformats.org/officeDocument/2006/relationships/image" Target="media/image53.wmf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2.bin"/><Relationship Id="rId19" Type="http://schemas.openxmlformats.org/officeDocument/2006/relationships/oleObject" Target="embeddings/oleObject6.bin"/><Relationship Id="rId14" Type="http://schemas.openxmlformats.org/officeDocument/2006/relationships/image" Target="media/image7.wmf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5.png"/><Relationship Id="rId105" Type="http://schemas.openxmlformats.org/officeDocument/2006/relationships/oleObject" Target="embeddings/oleObject53.bin"/><Relationship Id="rId12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8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61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4.bin"/><Relationship Id="rId116" Type="http://schemas.openxmlformats.org/officeDocument/2006/relationships/oleObject" Target="embeddings/oleObject59.bin"/><Relationship Id="rId20" Type="http://schemas.openxmlformats.org/officeDocument/2006/relationships/image" Target="media/image10.wmf"/><Relationship Id="rId41" Type="http://schemas.openxmlformats.org/officeDocument/2006/relationships/image" Target="media/image17.png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3.bin"/><Relationship Id="rId88" Type="http://schemas.openxmlformats.org/officeDocument/2006/relationships/image" Target="media/image39.wmf"/><Relationship Id="rId111" Type="http://schemas.openxmlformats.org/officeDocument/2006/relationships/image" Target="media/image51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8.bin"/><Relationship Id="rId57" Type="http://schemas.openxmlformats.org/officeDocument/2006/relationships/oleObject" Target="embeddings/oleObject28.bin"/><Relationship Id="rId106" Type="http://schemas.openxmlformats.org/officeDocument/2006/relationships/image" Target="media/image49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5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7.bin"/><Relationship Id="rId78" Type="http://schemas.openxmlformats.org/officeDocument/2006/relationships/image" Target="media/image35.wmf"/><Relationship Id="rId94" Type="http://schemas.openxmlformats.org/officeDocument/2006/relationships/image" Target="media/image42.png"/><Relationship Id="rId99" Type="http://schemas.openxmlformats.org/officeDocument/2006/relationships/oleObject" Target="embeddings/oleObject51.bin"/><Relationship Id="rId101" Type="http://schemas.openxmlformats.org/officeDocument/2006/relationships/image" Target="media/image46.png"/><Relationship Id="rId122" Type="http://schemas.openxmlformats.org/officeDocument/2006/relationships/image" Target="media/image57.wmf"/><Relationship Id="rId4" Type="http://schemas.openxmlformats.org/officeDocument/2006/relationships/hyperlink" Target="https://www.labolycee.org" TargetMode="Externa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5</Pages>
  <Words>1285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41</cp:revision>
  <dcterms:created xsi:type="dcterms:W3CDTF">2026-06-03T15:05:00Z</dcterms:created>
  <dcterms:modified xsi:type="dcterms:W3CDTF">2026-06-05T10:55:00Z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