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C567" w14:textId="35331DF5" w:rsidR="001013B2" w:rsidRPr="00006056" w:rsidRDefault="00CA689C" w:rsidP="000E683F">
      <w:pPr>
        <w:pBdr>
          <w:top w:val="single" w:sz="4" w:space="1" w:color="auto"/>
          <w:left w:val="single" w:sz="4" w:space="4" w:color="auto"/>
          <w:bottom w:val="single" w:sz="4" w:space="1" w:color="auto"/>
          <w:right w:val="single" w:sz="4" w:space="4" w:color="auto"/>
        </w:pBdr>
        <w:rPr>
          <w:b/>
          <w:bCs/>
          <w:szCs w:val="24"/>
        </w:rPr>
      </w:pPr>
      <w:r w:rsidRPr="00006056">
        <w:rPr>
          <w:b/>
          <w:bCs/>
          <w:szCs w:val="24"/>
        </w:rPr>
        <w:t>Bac 202</w:t>
      </w:r>
      <w:r w:rsidR="006B0728" w:rsidRPr="00006056">
        <w:rPr>
          <w:b/>
          <w:bCs/>
          <w:szCs w:val="24"/>
        </w:rPr>
        <w:t>6</w:t>
      </w:r>
      <w:r w:rsidRPr="00006056">
        <w:rPr>
          <w:b/>
          <w:bCs/>
          <w:szCs w:val="24"/>
        </w:rPr>
        <w:t xml:space="preserve"> A</w:t>
      </w:r>
      <w:r w:rsidR="006F337A" w:rsidRPr="00006056">
        <w:rPr>
          <w:b/>
          <w:bCs/>
          <w:szCs w:val="24"/>
        </w:rPr>
        <w:t>sie</w:t>
      </w:r>
      <w:r w:rsidRPr="00006056">
        <w:rPr>
          <w:b/>
          <w:bCs/>
          <w:szCs w:val="24"/>
        </w:rPr>
        <w:t xml:space="preserve"> </w:t>
      </w:r>
      <w:r w:rsidR="00BB0C92" w:rsidRPr="00006056">
        <w:rPr>
          <w:b/>
          <w:bCs/>
          <w:szCs w:val="24"/>
        </w:rPr>
        <w:t>(</w:t>
      </w:r>
      <w:r w:rsidR="00AE06AA" w:rsidRPr="00006056">
        <w:rPr>
          <w:b/>
          <w:bCs/>
          <w:szCs w:val="24"/>
        </w:rPr>
        <w:t xml:space="preserve">jour </w:t>
      </w:r>
      <w:r w:rsidR="003E0B90">
        <w:rPr>
          <w:b/>
          <w:bCs/>
          <w:szCs w:val="24"/>
        </w:rPr>
        <w:t>2</w:t>
      </w:r>
      <w:r w:rsidR="00BB0C92" w:rsidRPr="00006056">
        <w:rPr>
          <w:b/>
          <w:bCs/>
          <w:szCs w:val="24"/>
        </w:rPr>
        <w:t>)</w:t>
      </w:r>
      <w:r w:rsidRPr="00006056">
        <w:rPr>
          <w:b/>
          <w:bCs/>
          <w:szCs w:val="24"/>
        </w:rPr>
        <w:tab/>
      </w:r>
      <w:r w:rsidR="007C19EE" w:rsidRPr="00006056">
        <w:rPr>
          <w:b/>
          <w:bCs/>
          <w:szCs w:val="24"/>
        </w:rPr>
        <w:t xml:space="preserve">                                </w:t>
      </w:r>
      <w:r w:rsidR="006F337A" w:rsidRPr="00006056">
        <w:rPr>
          <w:b/>
          <w:bCs/>
          <w:szCs w:val="24"/>
        </w:rPr>
        <w:t xml:space="preserve">        </w:t>
      </w:r>
      <w:r w:rsidR="007C19EE" w:rsidRPr="00006056">
        <w:rPr>
          <w:b/>
          <w:bCs/>
          <w:szCs w:val="24"/>
        </w:rPr>
        <w:t xml:space="preserve">  </w:t>
      </w:r>
      <w:r w:rsidRPr="00006056">
        <w:rPr>
          <w:b/>
          <w:bCs/>
          <w:szCs w:val="24"/>
        </w:rPr>
        <w:t xml:space="preserve">Correction  </w:t>
      </w:r>
      <w:hyperlink r:id="rId7" w:history="1">
        <w:r w:rsidR="00B51083" w:rsidRPr="00006056">
          <w:rPr>
            <w:rStyle w:val="Lienhypertexte"/>
            <w:b/>
            <w:bCs/>
            <w:szCs w:val="24"/>
          </w:rPr>
          <w:t>https://www.labolycee.org</w:t>
        </w:r>
      </w:hyperlink>
      <w:r w:rsidR="00B51083" w:rsidRPr="00006056">
        <w:rPr>
          <w:b/>
          <w:bCs/>
          <w:szCs w:val="24"/>
        </w:rPr>
        <w:t xml:space="preserve"> </w:t>
      </w:r>
    </w:p>
    <w:p w14:paraId="782DBE9B" w14:textId="367F2FEA" w:rsidR="000840DB" w:rsidRPr="00006056" w:rsidRDefault="00CA689C" w:rsidP="000E683F">
      <w:pPr>
        <w:pBdr>
          <w:top w:val="single" w:sz="4" w:space="1" w:color="auto"/>
          <w:left w:val="single" w:sz="4" w:space="4" w:color="auto"/>
          <w:bottom w:val="single" w:sz="4" w:space="1" w:color="auto"/>
          <w:right w:val="single" w:sz="4" w:space="4" w:color="auto"/>
        </w:pBdr>
        <w:rPr>
          <w:b/>
          <w:bCs/>
          <w:szCs w:val="24"/>
        </w:rPr>
      </w:pPr>
      <w:r w:rsidRPr="00006056">
        <w:rPr>
          <w:b/>
          <w:bCs/>
          <w:szCs w:val="24"/>
        </w:rPr>
        <w:t>Spécialité physique chimie</w:t>
      </w:r>
    </w:p>
    <w:p w14:paraId="18ED7F45" w14:textId="23195A53" w:rsidR="00006056" w:rsidRPr="00153D5A" w:rsidRDefault="00CA689C" w:rsidP="00153D5A">
      <w:pPr>
        <w:pBdr>
          <w:top w:val="single" w:sz="4" w:space="1" w:color="auto"/>
          <w:left w:val="single" w:sz="4" w:space="4" w:color="auto"/>
          <w:bottom w:val="single" w:sz="4" w:space="1" w:color="auto"/>
          <w:right w:val="single" w:sz="4" w:space="4" w:color="auto"/>
        </w:pBdr>
        <w:jc w:val="center"/>
        <w:rPr>
          <w:b/>
          <w:bCs/>
          <w:szCs w:val="24"/>
        </w:rPr>
      </w:pPr>
      <w:r w:rsidRPr="00006056">
        <w:rPr>
          <w:b/>
          <w:bCs/>
          <w:szCs w:val="24"/>
        </w:rPr>
        <w:t xml:space="preserve">Exercice </w:t>
      </w:r>
      <w:r w:rsidR="00153D5A">
        <w:rPr>
          <w:b/>
          <w:bCs/>
          <w:szCs w:val="24"/>
        </w:rPr>
        <w:t>2</w:t>
      </w:r>
      <w:r w:rsidR="00FE2CB4" w:rsidRPr="00006056">
        <w:rPr>
          <w:b/>
          <w:bCs/>
          <w:szCs w:val="24"/>
        </w:rPr>
        <w:t xml:space="preserve"> </w:t>
      </w:r>
      <w:r w:rsidR="006F337A" w:rsidRPr="00006056">
        <w:rPr>
          <w:b/>
          <w:bCs/>
          <w:szCs w:val="24"/>
        </w:rPr>
        <w:t>–</w:t>
      </w:r>
      <w:r w:rsidRPr="00006056">
        <w:rPr>
          <w:b/>
          <w:bCs/>
          <w:szCs w:val="24"/>
        </w:rPr>
        <w:t xml:space="preserve"> </w:t>
      </w:r>
      <w:r w:rsidR="003E0B90">
        <w:rPr>
          <w:b/>
          <w:bCs/>
          <w:szCs w:val="24"/>
        </w:rPr>
        <w:t>Datation</w:t>
      </w:r>
      <w:r w:rsidRPr="00006056">
        <w:rPr>
          <w:b/>
          <w:bCs/>
          <w:szCs w:val="24"/>
        </w:rPr>
        <w:t xml:space="preserve"> (</w:t>
      </w:r>
      <w:r w:rsidR="003E0B90">
        <w:rPr>
          <w:b/>
          <w:bCs/>
          <w:szCs w:val="24"/>
        </w:rPr>
        <w:t>4</w:t>
      </w:r>
      <w:r w:rsidRPr="00006056">
        <w:rPr>
          <w:b/>
          <w:bCs/>
          <w:szCs w:val="24"/>
        </w:rPr>
        <w:t xml:space="preserve"> points)</w:t>
      </w:r>
    </w:p>
    <w:p w14:paraId="51AA0EBB" w14:textId="77777777" w:rsidR="00153D5A" w:rsidRDefault="00153D5A" w:rsidP="00153D5A">
      <w:pPr>
        <w:ind w:left="1030" w:right="6" w:hanging="561"/>
      </w:pPr>
    </w:p>
    <w:p w14:paraId="007BB74D" w14:textId="0A5D9A5D" w:rsidR="006F1543" w:rsidRPr="006F1543" w:rsidRDefault="006F1543" w:rsidP="00590231">
      <w:pPr>
        <w:pStyle w:val="Titre4"/>
        <w:shd w:val="clear" w:color="auto" w:fill="BFBFBF" w:themeFill="background1" w:themeFillShade="BF"/>
        <w:ind w:left="567" w:hanging="567"/>
        <w:jc w:val="both"/>
        <w:rPr>
          <w:rFonts w:ascii="Arial" w:hAnsi="Arial" w:cs="Arial"/>
          <w:b/>
          <w:bCs/>
          <w:sz w:val="24"/>
        </w:rPr>
      </w:pPr>
      <w:r w:rsidRPr="006F1543">
        <w:rPr>
          <w:rFonts w:ascii="Arial" w:hAnsi="Arial" w:cs="Arial"/>
          <w:b/>
          <w:bCs/>
          <w:sz w:val="24"/>
        </w:rPr>
        <w:t>Données</w:t>
      </w:r>
      <w:r>
        <w:rPr>
          <w:rFonts w:ascii="Arial" w:hAnsi="Arial" w:cs="Arial"/>
          <w:b/>
          <w:bCs/>
          <w:sz w:val="24"/>
        </w:rPr>
        <w:t> :</w:t>
      </w:r>
      <w:r w:rsidRPr="006F1543">
        <w:rPr>
          <w:rFonts w:ascii="Arial" w:hAnsi="Arial" w:cs="Arial"/>
          <w:b/>
          <w:bCs/>
          <w:sz w:val="24"/>
        </w:rPr>
        <w:t xml:space="preserve">  </w:t>
      </w:r>
    </w:p>
    <w:p w14:paraId="2533AD5C" w14:textId="25D65F81" w:rsidR="006F1543" w:rsidRPr="006F1543" w:rsidRDefault="006F1543" w:rsidP="00590231">
      <w:pPr>
        <w:shd w:val="clear" w:color="auto" w:fill="BFBFBF" w:themeFill="background1" w:themeFillShade="BF"/>
        <w:spacing w:line="266" w:lineRule="auto"/>
        <w:ind w:left="567" w:hanging="567"/>
        <w:rPr>
          <w:rFonts w:cs="Arial"/>
          <w:szCs w:val="24"/>
        </w:rPr>
      </w:pPr>
      <w:r>
        <w:rPr>
          <w:rFonts w:cs="Arial"/>
          <w:noProof/>
          <w:szCs w:val="24"/>
        </w:rPr>
        <w:t>-</w:t>
      </w:r>
      <w:r w:rsidR="004946CC">
        <w:rPr>
          <w:rFonts w:cs="Arial"/>
          <w:szCs w:val="24"/>
        </w:rPr>
        <w:t xml:space="preserve"> </w:t>
      </w:r>
      <w:r w:rsidRPr="006F1543">
        <w:rPr>
          <w:rFonts w:cs="Arial"/>
          <w:szCs w:val="24"/>
        </w:rPr>
        <w:t>Écriture conventionnelle de noyaux atomiques</w:t>
      </w:r>
      <w:r>
        <w:rPr>
          <w:rFonts w:cs="Arial"/>
          <w:szCs w:val="24"/>
        </w:rPr>
        <w:t> :</w:t>
      </w:r>
    </w:p>
    <w:tbl>
      <w:tblPr>
        <w:tblStyle w:val="TableGrid"/>
        <w:tblW w:w="10380" w:type="dxa"/>
        <w:jc w:val="center"/>
        <w:tblInd w:w="0" w:type="dxa"/>
        <w:shd w:val="clear" w:color="auto" w:fill="BFBFBF" w:themeFill="background1" w:themeFillShade="BF"/>
        <w:tblCellMar>
          <w:top w:w="113" w:type="dxa"/>
          <w:left w:w="135" w:type="dxa"/>
          <w:right w:w="115" w:type="dxa"/>
        </w:tblCellMar>
        <w:tblLook w:val="04A0" w:firstRow="1" w:lastRow="0" w:firstColumn="1" w:lastColumn="0" w:noHBand="0" w:noVBand="1"/>
      </w:tblPr>
      <w:tblGrid>
        <w:gridCol w:w="2183"/>
        <w:gridCol w:w="2048"/>
        <w:gridCol w:w="2032"/>
        <w:gridCol w:w="2048"/>
        <w:gridCol w:w="2069"/>
      </w:tblGrid>
      <w:tr w:rsidR="004946CC" w:rsidRPr="006F1543" w14:paraId="5E978FBA" w14:textId="77777777" w:rsidTr="004946CC">
        <w:trPr>
          <w:trHeight w:val="530"/>
          <w:jc w:val="center"/>
        </w:trPr>
        <w:tc>
          <w:tcPr>
            <w:tcW w:w="2183"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4A8E7897" w14:textId="77777777" w:rsidR="006F1543" w:rsidRPr="006F1543" w:rsidRDefault="006F1543" w:rsidP="00590231">
            <w:pPr>
              <w:shd w:val="clear" w:color="auto" w:fill="BFBFBF" w:themeFill="background1" w:themeFillShade="BF"/>
              <w:spacing w:line="259" w:lineRule="auto"/>
              <w:ind w:hanging="5"/>
              <w:jc w:val="center"/>
              <w:rPr>
                <w:rFonts w:ascii="Arial" w:hAnsi="Arial" w:cs="Arial"/>
                <w:szCs w:val="24"/>
              </w:rPr>
            </w:pPr>
            <w:r w:rsidRPr="006F1543">
              <w:rPr>
                <w:rFonts w:ascii="Arial" w:hAnsi="Arial" w:cs="Arial"/>
                <w:szCs w:val="24"/>
              </w:rPr>
              <w:t>Noyau</w:t>
            </w:r>
          </w:p>
        </w:tc>
        <w:tc>
          <w:tcPr>
            <w:tcW w:w="204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56B519D9" w14:textId="77777777" w:rsidR="006F1543" w:rsidRPr="006F1543" w:rsidRDefault="006F1543" w:rsidP="00590231">
            <w:pPr>
              <w:shd w:val="clear" w:color="auto" w:fill="BFBFBF" w:themeFill="background1" w:themeFillShade="BF"/>
              <w:spacing w:line="259" w:lineRule="auto"/>
              <w:ind w:hanging="567"/>
              <w:jc w:val="center"/>
              <w:rPr>
                <w:rFonts w:ascii="Arial" w:hAnsi="Arial" w:cs="Arial"/>
                <w:szCs w:val="24"/>
              </w:rPr>
            </w:pPr>
            <w:r w:rsidRPr="006F1543">
              <w:rPr>
                <w:rFonts w:ascii="Arial" w:hAnsi="Arial" w:cs="Arial"/>
                <w:szCs w:val="24"/>
              </w:rPr>
              <w:t>Rubidium 86</w:t>
            </w:r>
          </w:p>
        </w:tc>
        <w:tc>
          <w:tcPr>
            <w:tcW w:w="2032"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7CAD8C05" w14:textId="77777777" w:rsidR="006F1543" w:rsidRPr="006F1543" w:rsidRDefault="006F1543" w:rsidP="00590231">
            <w:pPr>
              <w:shd w:val="clear" w:color="auto" w:fill="BFBFBF" w:themeFill="background1" w:themeFillShade="BF"/>
              <w:spacing w:line="259" w:lineRule="auto"/>
              <w:ind w:hanging="567"/>
              <w:jc w:val="center"/>
              <w:rPr>
                <w:rFonts w:ascii="Arial" w:hAnsi="Arial" w:cs="Arial"/>
                <w:szCs w:val="24"/>
              </w:rPr>
            </w:pPr>
            <w:r w:rsidRPr="006F1543">
              <w:rPr>
                <w:rFonts w:ascii="Arial" w:hAnsi="Arial" w:cs="Arial"/>
                <w:szCs w:val="24"/>
              </w:rPr>
              <w:t>Rubidium 87</w:t>
            </w:r>
          </w:p>
        </w:tc>
        <w:tc>
          <w:tcPr>
            <w:tcW w:w="204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28E19521" w14:textId="77777777" w:rsidR="006F1543" w:rsidRPr="006F1543" w:rsidRDefault="006F1543" w:rsidP="00590231">
            <w:pPr>
              <w:shd w:val="clear" w:color="auto" w:fill="BFBFBF" w:themeFill="background1" w:themeFillShade="BF"/>
              <w:spacing w:line="259" w:lineRule="auto"/>
              <w:ind w:hanging="567"/>
              <w:jc w:val="center"/>
              <w:rPr>
                <w:rFonts w:ascii="Arial" w:hAnsi="Arial" w:cs="Arial"/>
                <w:szCs w:val="24"/>
              </w:rPr>
            </w:pPr>
            <w:r w:rsidRPr="006F1543">
              <w:rPr>
                <w:rFonts w:ascii="Arial" w:hAnsi="Arial" w:cs="Arial"/>
                <w:szCs w:val="24"/>
              </w:rPr>
              <w:t>Strontium 86</w:t>
            </w:r>
          </w:p>
        </w:tc>
        <w:tc>
          <w:tcPr>
            <w:tcW w:w="2069"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7122C975" w14:textId="77777777" w:rsidR="006F1543" w:rsidRPr="006F1543" w:rsidRDefault="006F1543" w:rsidP="00590231">
            <w:pPr>
              <w:shd w:val="clear" w:color="auto" w:fill="BFBFBF" w:themeFill="background1" w:themeFillShade="BF"/>
              <w:spacing w:line="259" w:lineRule="auto"/>
              <w:ind w:hanging="567"/>
              <w:jc w:val="center"/>
              <w:rPr>
                <w:rFonts w:ascii="Arial" w:hAnsi="Arial" w:cs="Arial"/>
                <w:szCs w:val="24"/>
              </w:rPr>
            </w:pPr>
            <w:r w:rsidRPr="006F1543">
              <w:rPr>
                <w:rFonts w:ascii="Arial" w:hAnsi="Arial" w:cs="Arial"/>
                <w:szCs w:val="24"/>
              </w:rPr>
              <w:t>Strontium 87</w:t>
            </w:r>
          </w:p>
        </w:tc>
      </w:tr>
      <w:tr w:rsidR="004946CC" w:rsidRPr="006F1543" w14:paraId="26AC143A" w14:textId="77777777" w:rsidTr="004946CC">
        <w:trPr>
          <w:trHeight w:val="498"/>
          <w:jc w:val="center"/>
        </w:trPr>
        <w:tc>
          <w:tcPr>
            <w:tcW w:w="2183"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7771C715" w14:textId="77777777" w:rsidR="006F1543" w:rsidRPr="006F1543" w:rsidRDefault="006F1543" w:rsidP="00590231">
            <w:pPr>
              <w:shd w:val="clear" w:color="auto" w:fill="BFBFBF" w:themeFill="background1" w:themeFillShade="BF"/>
              <w:spacing w:line="259" w:lineRule="auto"/>
              <w:ind w:hanging="5"/>
              <w:jc w:val="center"/>
              <w:rPr>
                <w:rFonts w:ascii="Arial" w:hAnsi="Arial" w:cs="Arial"/>
                <w:szCs w:val="24"/>
              </w:rPr>
            </w:pPr>
            <w:r w:rsidRPr="006F1543">
              <w:rPr>
                <w:rFonts w:ascii="Arial" w:hAnsi="Arial" w:cs="Arial"/>
                <w:szCs w:val="24"/>
              </w:rPr>
              <w:t>Écriture conventionnelle</w:t>
            </w:r>
          </w:p>
        </w:tc>
        <w:tc>
          <w:tcPr>
            <w:tcW w:w="204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62EF5BC6" w14:textId="44864736" w:rsidR="006F1543" w:rsidRPr="006F1543" w:rsidRDefault="006F1543" w:rsidP="00590231">
            <w:pPr>
              <w:shd w:val="clear" w:color="auto" w:fill="BFBFBF" w:themeFill="background1" w:themeFillShade="BF"/>
              <w:spacing w:line="259" w:lineRule="auto"/>
              <w:ind w:hanging="567"/>
              <w:jc w:val="center"/>
              <w:rPr>
                <w:rFonts w:ascii="Arial" w:hAnsi="Arial" w:cs="Arial"/>
                <w:szCs w:val="24"/>
              </w:rPr>
            </w:pPr>
            <w:r w:rsidRPr="006F1543">
              <w:rPr>
                <w:rFonts w:ascii="Arial" w:eastAsia="Times New Roman" w:hAnsi="Arial" w:cs="Arial"/>
                <w:kern w:val="0"/>
                <w:position w:val="-12"/>
                <w:szCs w:val="24"/>
                <w14:ligatures w14:val="none"/>
              </w:rPr>
              <w:object w:dxaOrig="540" w:dyaOrig="380" w14:anchorId="7BA9A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7pt;height:18.75pt" o:ole="">
                  <v:imagedata r:id="rId8" o:title=""/>
                </v:shape>
                <o:OLEObject Type="Embed" ProgID="Equation.DSMT4" ShapeID="_x0000_i1029" DrawAspect="Content" ObjectID="_1842614743" r:id="rId9"/>
              </w:object>
            </w:r>
          </w:p>
        </w:tc>
        <w:tc>
          <w:tcPr>
            <w:tcW w:w="2032"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13A0B18B" w14:textId="1B0B5349" w:rsidR="006F1543" w:rsidRPr="006F1543" w:rsidRDefault="006F1543" w:rsidP="00590231">
            <w:pPr>
              <w:shd w:val="clear" w:color="auto" w:fill="BFBFBF" w:themeFill="background1" w:themeFillShade="BF"/>
              <w:spacing w:line="259" w:lineRule="auto"/>
              <w:ind w:hanging="567"/>
              <w:jc w:val="center"/>
              <w:rPr>
                <w:rFonts w:ascii="Arial" w:hAnsi="Arial" w:cs="Arial"/>
                <w:szCs w:val="24"/>
              </w:rPr>
            </w:pPr>
            <w:r w:rsidRPr="006F1543">
              <w:rPr>
                <w:rFonts w:ascii="Arial" w:eastAsia="Times New Roman" w:hAnsi="Arial" w:cs="Arial"/>
                <w:kern w:val="0"/>
                <w:position w:val="-12"/>
                <w:szCs w:val="24"/>
                <w14:ligatures w14:val="none"/>
              </w:rPr>
              <w:object w:dxaOrig="540" w:dyaOrig="380" w14:anchorId="2A0DD81F">
                <v:shape id="_x0000_i1030" type="#_x0000_t75" style="width:27pt;height:18.75pt" o:ole="">
                  <v:imagedata r:id="rId10" o:title=""/>
                </v:shape>
                <o:OLEObject Type="Embed" ProgID="Equation.DSMT4" ShapeID="_x0000_i1030" DrawAspect="Content" ObjectID="_1842614744" r:id="rId11"/>
              </w:object>
            </w:r>
          </w:p>
        </w:tc>
        <w:tc>
          <w:tcPr>
            <w:tcW w:w="2048"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0E58A291" w14:textId="6E51188E" w:rsidR="006F1543" w:rsidRPr="006F1543" w:rsidRDefault="006F1543" w:rsidP="00590231">
            <w:pPr>
              <w:shd w:val="clear" w:color="auto" w:fill="BFBFBF" w:themeFill="background1" w:themeFillShade="BF"/>
              <w:spacing w:line="259" w:lineRule="auto"/>
              <w:ind w:hanging="567"/>
              <w:jc w:val="center"/>
              <w:rPr>
                <w:rFonts w:ascii="Arial" w:hAnsi="Arial" w:cs="Arial"/>
                <w:szCs w:val="24"/>
              </w:rPr>
            </w:pPr>
            <w:r w:rsidRPr="009954F6">
              <w:rPr>
                <w:rFonts w:ascii="Arial" w:eastAsia="Times New Roman" w:hAnsi="Arial" w:cs="Arial"/>
                <w:kern w:val="0"/>
                <w:position w:val="-12"/>
                <w:szCs w:val="24"/>
                <w14:ligatures w14:val="none"/>
              </w:rPr>
              <w:object w:dxaOrig="499" w:dyaOrig="380" w14:anchorId="2A89C746">
                <v:shape id="_x0000_i1031" type="#_x0000_t75" style="width:24.75pt;height:18.75pt" o:ole="">
                  <v:imagedata r:id="rId12" o:title=""/>
                </v:shape>
                <o:OLEObject Type="Embed" ProgID="Equation.DSMT4" ShapeID="_x0000_i1031" DrawAspect="Content" ObjectID="_1842614745" r:id="rId13"/>
              </w:object>
            </w:r>
          </w:p>
        </w:tc>
        <w:tc>
          <w:tcPr>
            <w:tcW w:w="2069"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vAlign w:val="center"/>
          </w:tcPr>
          <w:p w14:paraId="7961594F" w14:textId="21AB5270" w:rsidR="006F1543" w:rsidRPr="006F1543" w:rsidRDefault="006F1543" w:rsidP="00590231">
            <w:pPr>
              <w:shd w:val="clear" w:color="auto" w:fill="BFBFBF" w:themeFill="background1" w:themeFillShade="BF"/>
              <w:spacing w:line="259" w:lineRule="auto"/>
              <w:ind w:hanging="567"/>
              <w:jc w:val="center"/>
              <w:rPr>
                <w:rFonts w:ascii="Arial" w:hAnsi="Arial" w:cs="Arial"/>
                <w:szCs w:val="24"/>
              </w:rPr>
            </w:pPr>
            <w:r w:rsidRPr="009954F6">
              <w:rPr>
                <w:rFonts w:ascii="Arial" w:eastAsia="Times New Roman" w:hAnsi="Arial" w:cs="Arial"/>
                <w:kern w:val="0"/>
                <w:position w:val="-12"/>
                <w:szCs w:val="24"/>
                <w14:ligatures w14:val="none"/>
              </w:rPr>
              <w:object w:dxaOrig="499" w:dyaOrig="380" w14:anchorId="59A829A1">
                <v:shape id="_x0000_i1032" type="#_x0000_t75" style="width:24.75pt;height:18.75pt" o:ole="">
                  <v:imagedata r:id="rId14" o:title=""/>
                </v:shape>
                <o:OLEObject Type="Embed" ProgID="Equation.DSMT4" ShapeID="_x0000_i1032" DrawAspect="Content" ObjectID="_1842614746" r:id="rId15"/>
              </w:object>
            </w:r>
          </w:p>
        </w:tc>
      </w:tr>
    </w:tbl>
    <w:p w14:paraId="2F2C22DF" w14:textId="77777777" w:rsidR="006F1543" w:rsidRDefault="006F1543" w:rsidP="00590231">
      <w:pPr>
        <w:pStyle w:val="Paragraphedeliste"/>
        <w:shd w:val="clear" w:color="auto" w:fill="BFBFBF" w:themeFill="background1" w:themeFillShade="BF"/>
        <w:ind w:left="567" w:hanging="567"/>
        <w:rPr>
          <w:sz w:val="24"/>
          <w:szCs w:val="32"/>
        </w:rPr>
      </w:pPr>
    </w:p>
    <w:p w14:paraId="3290B788" w14:textId="07861E29" w:rsidR="006F1543" w:rsidRPr="004946CC" w:rsidRDefault="004946CC" w:rsidP="00590231">
      <w:pPr>
        <w:shd w:val="clear" w:color="auto" w:fill="BFBFBF" w:themeFill="background1" w:themeFillShade="BF"/>
        <w:rPr>
          <w:szCs w:val="32"/>
        </w:rPr>
      </w:pPr>
      <w:r>
        <w:rPr>
          <w:szCs w:val="32"/>
        </w:rPr>
        <w:t xml:space="preserve">- </w:t>
      </w:r>
      <w:r w:rsidR="006F1543" w:rsidRPr="004946CC">
        <w:rPr>
          <w:szCs w:val="32"/>
        </w:rPr>
        <w:t xml:space="preserve">Demi-vie du rubidium 87 : </w:t>
      </w:r>
      <w:r w:rsidR="006F1543" w:rsidRPr="004946CC">
        <w:rPr>
          <w:i/>
          <w:iCs/>
          <w:szCs w:val="32"/>
        </w:rPr>
        <w:t>t</w:t>
      </w:r>
      <w:r w:rsidR="006F1543" w:rsidRPr="004946CC">
        <w:rPr>
          <w:szCs w:val="32"/>
          <w:vertAlign w:val="subscript"/>
        </w:rPr>
        <w:t>1/2</w:t>
      </w:r>
      <w:r w:rsidR="006F1543" w:rsidRPr="004946CC">
        <w:rPr>
          <w:szCs w:val="32"/>
        </w:rPr>
        <w:t xml:space="preserve"> = 4,88 × 10</w:t>
      </w:r>
      <w:r w:rsidR="006F1543" w:rsidRPr="004946CC">
        <w:rPr>
          <w:szCs w:val="32"/>
          <w:vertAlign w:val="superscript"/>
        </w:rPr>
        <w:t>10</w:t>
      </w:r>
      <w:r w:rsidR="006F1543" w:rsidRPr="004946CC">
        <w:rPr>
          <w:szCs w:val="32"/>
        </w:rPr>
        <w:t xml:space="preserve"> </w:t>
      </w:r>
      <w:r w:rsidR="006F1543" w:rsidRPr="004946CC">
        <w:rPr>
          <w:szCs w:val="32"/>
        </w:rPr>
        <w:tab/>
        <w:t>ans</w:t>
      </w:r>
    </w:p>
    <w:p w14:paraId="0279D07E" w14:textId="77777777" w:rsidR="006F1543" w:rsidRDefault="006F1543" w:rsidP="00590231">
      <w:pPr>
        <w:shd w:val="clear" w:color="auto" w:fill="BFBFBF" w:themeFill="background1" w:themeFillShade="BF"/>
        <w:ind w:left="567" w:hanging="567"/>
        <w:rPr>
          <w:rFonts w:cs="Arial"/>
          <w:szCs w:val="24"/>
        </w:rPr>
      </w:pPr>
    </w:p>
    <w:p w14:paraId="74DDBAAA" w14:textId="5FB01DF3" w:rsidR="006F1543" w:rsidRPr="006F1543" w:rsidRDefault="006F1543" w:rsidP="00590231">
      <w:pPr>
        <w:shd w:val="clear" w:color="auto" w:fill="BFBFBF" w:themeFill="background1" w:themeFillShade="BF"/>
        <w:rPr>
          <w:rFonts w:cs="Arial"/>
          <w:szCs w:val="24"/>
        </w:rPr>
      </w:pPr>
      <w:r w:rsidRPr="006F1543">
        <w:rPr>
          <w:rFonts w:cs="Arial"/>
          <w:szCs w:val="24"/>
        </w:rPr>
        <w:t>Une analyse des minéraux présents dans l'échantillon de roche lunaire a décelé la présence de noyaux de rubidium 87, de strontium 86 et de strontium 87.</w:t>
      </w:r>
    </w:p>
    <w:p w14:paraId="794EF8ED" w14:textId="34E12D3D" w:rsidR="006F1543" w:rsidRPr="00E031BA" w:rsidRDefault="006F1543" w:rsidP="00590231">
      <w:pPr>
        <w:pStyle w:val="Paragraphedeliste"/>
        <w:numPr>
          <w:ilvl w:val="0"/>
          <w:numId w:val="15"/>
        </w:numPr>
        <w:shd w:val="clear" w:color="auto" w:fill="BFBFBF" w:themeFill="background1" w:themeFillShade="BF"/>
        <w:ind w:left="567" w:hanging="567"/>
        <w:rPr>
          <w:sz w:val="24"/>
          <w:szCs w:val="32"/>
        </w:rPr>
      </w:pPr>
      <w:r w:rsidRPr="00E031BA">
        <w:rPr>
          <w:sz w:val="24"/>
          <w:szCs w:val="32"/>
        </w:rPr>
        <w:t>Choisir, en justifiant, la paire de noyaux atomiques isotopes parmi celles données ci-après : (</w:t>
      </w:r>
      <w:r w:rsidR="00E031BA" w:rsidRPr="006F1543">
        <w:rPr>
          <w:position w:val="-12"/>
          <w:szCs w:val="24"/>
        </w:rPr>
        <w:object w:dxaOrig="540" w:dyaOrig="380" w14:anchorId="29DD08DF">
          <v:shape id="_x0000_i1033" type="#_x0000_t75" style="width:27pt;height:18.75pt" o:ole="">
            <v:imagedata r:id="rId8" o:title=""/>
          </v:shape>
          <o:OLEObject Type="Embed" ProgID="Equation.DSMT4" ShapeID="_x0000_i1033" DrawAspect="Content" ObjectID="_1842614747" r:id="rId16"/>
        </w:object>
      </w:r>
      <w:r w:rsidRPr="00E031BA">
        <w:rPr>
          <w:sz w:val="24"/>
          <w:szCs w:val="32"/>
        </w:rPr>
        <w:t xml:space="preserve"> ; </w:t>
      </w:r>
      <w:r w:rsidR="00E031BA" w:rsidRPr="009954F6">
        <w:rPr>
          <w:position w:val="-12"/>
          <w:szCs w:val="24"/>
        </w:rPr>
        <w:object w:dxaOrig="499" w:dyaOrig="380" w14:anchorId="5A2AB426">
          <v:shape id="_x0000_i1034" type="#_x0000_t75" style="width:24.75pt;height:18.75pt" o:ole="">
            <v:imagedata r:id="rId12" o:title=""/>
          </v:shape>
          <o:OLEObject Type="Embed" ProgID="Equation.DSMT4" ShapeID="_x0000_i1034" DrawAspect="Content" ObjectID="_1842614748" r:id="rId17"/>
        </w:object>
      </w:r>
      <w:r w:rsidRPr="00E031BA">
        <w:rPr>
          <w:sz w:val="24"/>
          <w:szCs w:val="32"/>
        </w:rPr>
        <w:t>) ou (</w:t>
      </w:r>
      <w:r w:rsidR="00E031BA" w:rsidRPr="009954F6">
        <w:rPr>
          <w:position w:val="-12"/>
          <w:szCs w:val="24"/>
        </w:rPr>
        <w:object w:dxaOrig="499" w:dyaOrig="380" w14:anchorId="6F96324C">
          <v:shape id="_x0000_i1035" type="#_x0000_t75" style="width:24.75pt;height:18.75pt" o:ole="">
            <v:imagedata r:id="rId12" o:title=""/>
          </v:shape>
          <o:OLEObject Type="Embed" ProgID="Equation.DSMT4" ShapeID="_x0000_i1035" DrawAspect="Content" ObjectID="_1842614749" r:id="rId18"/>
        </w:object>
      </w:r>
      <w:r w:rsidRPr="00E031BA">
        <w:rPr>
          <w:sz w:val="24"/>
          <w:szCs w:val="32"/>
        </w:rPr>
        <w:t xml:space="preserve">; </w:t>
      </w:r>
      <w:r w:rsidR="00E031BA" w:rsidRPr="009954F6">
        <w:rPr>
          <w:position w:val="-12"/>
          <w:szCs w:val="24"/>
        </w:rPr>
        <w:object w:dxaOrig="499" w:dyaOrig="380" w14:anchorId="01C31AA0">
          <v:shape id="_x0000_i1036" type="#_x0000_t75" style="width:24.75pt;height:18.75pt" o:ole="">
            <v:imagedata r:id="rId14" o:title=""/>
          </v:shape>
          <o:OLEObject Type="Embed" ProgID="Equation.DSMT4" ShapeID="_x0000_i1036" DrawAspect="Content" ObjectID="_1842614750" r:id="rId19"/>
        </w:object>
      </w:r>
      <w:r w:rsidRPr="00E031BA">
        <w:rPr>
          <w:sz w:val="24"/>
          <w:szCs w:val="32"/>
        </w:rPr>
        <w:t>).</w:t>
      </w:r>
    </w:p>
    <w:p w14:paraId="0AE06DE5" w14:textId="5AB347DD" w:rsidR="00E031BA" w:rsidRPr="00E031BA" w:rsidRDefault="00E031BA" w:rsidP="00590231">
      <w:pPr>
        <w:rPr>
          <w:rFonts w:cs="Arial"/>
          <w:szCs w:val="24"/>
        </w:rPr>
      </w:pPr>
      <w:r>
        <w:rPr>
          <w:rFonts w:cs="Arial"/>
          <w:szCs w:val="24"/>
        </w:rPr>
        <w:t xml:space="preserve">Des noyaux isotopes possèdent le </w:t>
      </w:r>
      <w:r w:rsidRPr="00E031BA">
        <w:rPr>
          <w:rFonts w:cs="Arial"/>
          <w:b/>
          <w:bCs/>
          <w:szCs w:val="24"/>
        </w:rPr>
        <w:t>même nombre de protons</w:t>
      </w:r>
      <w:r>
        <w:rPr>
          <w:rFonts w:cs="Arial"/>
          <w:szCs w:val="24"/>
        </w:rPr>
        <w:t xml:space="preserve"> </w:t>
      </w:r>
      <w:r w:rsidRPr="00E031BA">
        <w:rPr>
          <w:rFonts w:cs="Arial"/>
          <w:b/>
          <w:bCs/>
          <w:i/>
          <w:iCs/>
          <w:szCs w:val="24"/>
        </w:rPr>
        <w:t>Z</w:t>
      </w:r>
      <w:r>
        <w:rPr>
          <w:rFonts w:cs="Arial"/>
          <w:b/>
          <w:bCs/>
          <w:i/>
          <w:iCs/>
          <w:szCs w:val="24"/>
        </w:rPr>
        <w:t xml:space="preserve"> </w:t>
      </w:r>
      <w:r>
        <w:rPr>
          <w:rFonts w:cs="Arial"/>
          <w:szCs w:val="24"/>
        </w:rPr>
        <w:t xml:space="preserve">mais un nombre de neutrons différent donc un </w:t>
      </w:r>
      <w:r w:rsidRPr="00E031BA">
        <w:rPr>
          <w:rFonts w:cs="Arial"/>
          <w:b/>
          <w:bCs/>
          <w:szCs w:val="24"/>
        </w:rPr>
        <w:t xml:space="preserve">nombre de masse </w:t>
      </w:r>
      <w:r w:rsidRPr="00E031BA">
        <w:rPr>
          <w:rFonts w:cs="Arial"/>
          <w:b/>
          <w:bCs/>
          <w:i/>
          <w:iCs/>
          <w:szCs w:val="24"/>
        </w:rPr>
        <w:t>A</w:t>
      </w:r>
      <w:r w:rsidRPr="00E031BA">
        <w:rPr>
          <w:rFonts w:cs="Arial"/>
          <w:b/>
          <w:bCs/>
          <w:szCs w:val="24"/>
        </w:rPr>
        <w:t xml:space="preserve"> différent</w:t>
      </w:r>
      <w:r>
        <w:rPr>
          <w:rFonts w:cs="Arial"/>
          <w:szCs w:val="24"/>
        </w:rPr>
        <w:t>.</w:t>
      </w:r>
    </w:p>
    <w:p w14:paraId="1A34A9AF" w14:textId="4D5C754E" w:rsidR="00E031BA" w:rsidRDefault="00E031BA" w:rsidP="00590231">
      <w:pPr>
        <w:rPr>
          <w:szCs w:val="32"/>
        </w:rPr>
      </w:pPr>
      <w:r>
        <w:rPr>
          <w:szCs w:val="32"/>
        </w:rPr>
        <w:t>Paire </w:t>
      </w:r>
      <w:r w:rsidRPr="00E031BA">
        <w:rPr>
          <w:szCs w:val="32"/>
        </w:rPr>
        <w:t>(</w:t>
      </w:r>
      <w:r w:rsidRPr="006F1543">
        <w:rPr>
          <w:position w:val="-12"/>
        </w:rPr>
        <w:object w:dxaOrig="540" w:dyaOrig="380" w14:anchorId="59EF102C">
          <v:shape id="_x0000_i1037" type="#_x0000_t75" style="width:27pt;height:18.75pt" o:ole="">
            <v:imagedata r:id="rId8" o:title=""/>
          </v:shape>
          <o:OLEObject Type="Embed" ProgID="Equation.DSMT4" ShapeID="_x0000_i1037" DrawAspect="Content" ObjectID="_1842614751" r:id="rId20"/>
        </w:object>
      </w:r>
      <w:r w:rsidRPr="00E031BA">
        <w:rPr>
          <w:szCs w:val="32"/>
        </w:rPr>
        <w:t xml:space="preserve"> ; </w:t>
      </w:r>
      <w:r w:rsidRPr="009954F6">
        <w:rPr>
          <w:position w:val="-12"/>
        </w:rPr>
        <w:object w:dxaOrig="499" w:dyaOrig="380" w14:anchorId="434C5FCB">
          <v:shape id="_x0000_i1038" type="#_x0000_t75" style="width:24.75pt;height:18.75pt" o:ole="">
            <v:imagedata r:id="rId12" o:title=""/>
          </v:shape>
          <o:OLEObject Type="Embed" ProgID="Equation.DSMT4" ShapeID="_x0000_i1038" DrawAspect="Content" ObjectID="_1842614752" r:id="rId21"/>
        </w:object>
      </w:r>
      <w:r w:rsidRPr="00E031BA">
        <w:rPr>
          <w:szCs w:val="32"/>
        </w:rPr>
        <w:t>)</w:t>
      </w:r>
      <w:r>
        <w:rPr>
          <w:szCs w:val="32"/>
        </w:rPr>
        <w:t xml:space="preserve"> : les nombres Z sont différents 37 </w:t>
      </w:r>
      <w:r>
        <w:rPr>
          <w:szCs w:val="32"/>
        </w:rPr>
        <w:sym w:font="Symbol" w:char="F0B9"/>
      </w:r>
      <w:r>
        <w:rPr>
          <w:szCs w:val="32"/>
        </w:rPr>
        <w:t xml:space="preserve"> 38.</w:t>
      </w:r>
    </w:p>
    <w:p w14:paraId="063DADD5" w14:textId="27C56F89" w:rsidR="00E031BA" w:rsidRPr="00E031BA" w:rsidRDefault="00E031BA" w:rsidP="00590231">
      <w:pPr>
        <w:rPr>
          <w:szCs w:val="32"/>
        </w:rPr>
      </w:pPr>
      <w:r>
        <w:rPr>
          <w:szCs w:val="32"/>
        </w:rPr>
        <w:t>Paire</w:t>
      </w:r>
      <w:r w:rsidRPr="00E031BA">
        <w:rPr>
          <w:szCs w:val="32"/>
        </w:rPr>
        <w:t xml:space="preserve"> (</w:t>
      </w:r>
      <w:r w:rsidRPr="009954F6">
        <w:rPr>
          <w:position w:val="-12"/>
        </w:rPr>
        <w:object w:dxaOrig="499" w:dyaOrig="380" w14:anchorId="6403D998">
          <v:shape id="_x0000_i1039" type="#_x0000_t75" style="width:24.75pt;height:18.75pt" o:ole="">
            <v:imagedata r:id="rId12" o:title=""/>
          </v:shape>
          <o:OLEObject Type="Embed" ProgID="Equation.DSMT4" ShapeID="_x0000_i1039" DrawAspect="Content" ObjectID="_1842614753" r:id="rId22"/>
        </w:object>
      </w:r>
      <w:r w:rsidRPr="00E031BA">
        <w:rPr>
          <w:szCs w:val="32"/>
        </w:rPr>
        <w:t xml:space="preserve">; </w:t>
      </w:r>
      <w:r w:rsidRPr="009954F6">
        <w:rPr>
          <w:position w:val="-12"/>
        </w:rPr>
        <w:object w:dxaOrig="499" w:dyaOrig="380" w14:anchorId="02BF76D0">
          <v:shape id="_x0000_i1040" type="#_x0000_t75" style="width:24.75pt;height:18.75pt" o:ole="">
            <v:imagedata r:id="rId14" o:title=""/>
          </v:shape>
          <o:OLEObject Type="Embed" ProgID="Equation.DSMT4" ShapeID="_x0000_i1040" DrawAspect="Content" ObjectID="_1842614754" r:id="rId23"/>
        </w:object>
      </w:r>
      <w:r w:rsidRPr="00E031BA">
        <w:rPr>
          <w:szCs w:val="32"/>
        </w:rPr>
        <w:t>)</w:t>
      </w:r>
      <w:r>
        <w:rPr>
          <w:szCs w:val="32"/>
        </w:rPr>
        <w:t xml:space="preserve"> : les nombres Z sont identiques (38). Ce sont donc des </w:t>
      </w:r>
      <w:r w:rsidRPr="00E031BA">
        <w:rPr>
          <w:b/>
          <w:bCs/>
          <w:szCs w:val="32"/>
        </w:rPr>
        <w:t>noyaux isotopes</w:t>
      </w:r>
      <w:r>
        <w:rPr>
          <w:szCs w:val="32"/>
        </w:rPr>
        <w:t xml:space="preserve">. </w:t>
      </w:r>
    </w:p>
    <w:p w14:paraId="04E02B05" w14:textId="77777777" w:rsidR="00E031BA" w:rsidRDefault="00E031BA" w:rsidP="00590231">
      <w:pPr>
        <w:rPr>
          <w:rFonts w:cs="Arial"/>
          <w:szCs w:val="24"/>
        </w:rPr>
      </w:pPr>
    </w:p>
    <w:p w14:paraId="65B08EF6" w14:textId="4FEF7752" w:rsidR="006F1543" w:rsidRPr="006F1543" w:rsidRDefault="006F1543" w:rsidP="00590231">
      <w:pPr>
        <w:shd w:val="clear" w:color="auto" w:fill="BFBFBF" w:themeFill="background1" w:themeFillShade="BF"/>
        <w:rPr>
          <w:rFonts w:cs="Arial"/>
          <w:szCs w:val="24"/>
        </w:rPr>
      </w:pPr>
      <w:r w:rsidRPr="006F1543">
        <w:rPr>
          <w:rFonts w:cs="Arial"/>
          <w:szCs w:val="24"/>
        </w:rPr>
        <w:t>Le rubidium 87 se désintègre spontanément en strontium 87 qui est un noyau stable.</w:t>
      </w:r>
    </w:p>
    <w:p w14:paraId="41695EBD" w14:textId="406BD572" w:rsidR="006F1543" w:rsidRDefault="006F1543" w:rsidP="00590231">
      <w:pPr>
        <w:pStyle w:val="Paragraphedeliste"/>
        <w:numPr>
          <w:ilvl w:val="0"/>
          <w:numId w:val="15"/>
        </w:numPr>
        <w:shd w:val="clear" w:color="auto" w:fill="BFBFBF" w:themeFill="background1" w:themeFillShade="BF"/>
        <w:spacing w:line="266" w:lineRule="auto"/>
        <w:ind w:left="567" w:hanging="567"/>
        <w:rPr>
          <w:sz w:val="24"/>
          <w:szCs w:val="32"/>
        </w:rPr>
      </w:pPr>
      <w:r w:rsidRPr="00E031BA">
        <w:rPr>
          <w:sz w:val="24"/>
          <w:szCs w:val="32"/>
        </w:rPr>
        <w:t>Écrire l'équation de la réaction de désintégration du rubidium 87 en strontium 87.</w:t>
      </w:r>
    </w:p>
    <w:p w14:paraId="3E2F29CB" w14:textId="4D98E718" w:rsidR="00E031BA" w:rsidRDefault="00E031BA" w:rsidP="00590231">
      <w:pPr>
        <w:spacing w:line="266" w:lineRule="auto"/>
        <w:rPr>
          <w:rFonts w:cs="Arial"/>
          <w:szCs w:val="24"/>
        </w:rPr>
      </w:pPr>
      <w:r w:rsidRPr="006F1543">
        <w:rPr>
          <w:rFonts w:cs="Arial"/>
          <w:position w:val="-12"/>
          <w:szCs w:val="24"/>
        </w:rPr>
        <w:object w:dxaOrig="540" w:dyaOrig="380" w14:anchorId="18B2B0B1">
          <v:shape id="_x0000_i1041" type="#_x0000_t75" style="width:27pt;height:18.75pt" o:ole="">
            <v:imagedata r:id="rId10" o:title=""/>
          </v:shape>
          <o:OLEObject Type="Embed" ProgID="Equation.DSMT4" ShapeID="_x0000_i1041" DrawAspect="Content" ObjectID="_1842614755" r:id="rId24"/>
        </w:object>
      </w:r>
      <w:r>
        <w:rPr>
          <w:rFonts w:cs="Arial"/>
          <w:szCs w:val="24"/>
        </w:rPr>
        <w:sym w:font="Symbol" w:char="F0AE"/>
      </w:r>
      <w:r>
        <w:rPr>
          <w:rFonts w:cs="Arial"/>
          <w:szCs w:val="24"/>
        </w:rPr>
        <w:t xml:space="preserve"> </w:t>
      </w:r>
      <w:r w:rsidRPr="009954F6">
        <w:rPr>
          <w:rFonts w:cs="Arial"/>
          <w:position w:val="-12"/>
          <w:szCs w:val="24"/>
        </w:rPr>
        <w:object w:dxaOrig="499" w:dyaOrig="380" w14:anchorId="1571FC78">
          <v:shape id="_x0000_i1042" type="#_x0000_t75" style="width:24.75pt;height:18.75pt" o:ole="">
            <v:imagedata r:id="rId14" o:title=""/>
          </v:shape>
          <o:OLEObject Type="Embed" ProgID="Equation.DSMT4" ShapeID="_x0000_i1042" DrawAspect="Content" ObjectID="_1842614756" r:id="rId25"/>
        </w:object>
      </w:r>
      <w:r>
        <w:rPr>
          <w:rFonts w:cs="Arial"/>
          <w:szCs w:val="24"/>
        </w:rPr>
        <w:t>+</w:t>
      </w:r>
      <w:r w:rsidRPr="009954F6">
        <w:rPr>
          <w:rFonts w:cs="Arial"/>
          <w:position w:val="-12"/>
          <w:szCs w:val="24"/>
        </w:rPr>
        <w:object w:dxaOrig="380" w:dyaOrig="380" w14:anchorId="080F5F8C">
          <v:shape id="_x0000_i1043" type="#_x0000_t75" style="width:18.75pt;height:18.75pt" o:ole="">
            <v:imagedata r:id="rId26" o:title=""/>
          </v:shape>
          <o:OLEObject Type="Embed" ProgID="Equation.DSMT4" ShapeID="_x0000_i1043" DrawAspect="Content" ObjectID="_1842614757" r:id="rId27"/>
        </w:object>
      </w:r>
      <w:r>
        <w:rPr>
          <w:rFonts w:cs="Arial"/>
          <w:szCs w:val="24"/>
        </w:rPr>
        <w:t>.</w:t>
      </w:r>
    </w:p>
    <w:p w14:paraId="0BD08F68" w14:textId="7162C584" w:rsidR="00E031BA" w:rsidRDefault="00E031BA" w:rsidP="00590231">
      <w:pPr>
        <w:spacing w:line="266" w:lineRule="auto"/>
        <w:rPr>
          <w:rFonts w:cs="Arial"/>
          <w:szCs w:val="24"/>
        </w:rPr>
      </w:pPr>
      <w:r>
        <w:rPr>
          <w:rFonts w:cs="Arial"/>
          <w:szCs w:val="24"/>
        </w:rPr>
        <w:t>En appliquant les lois de conservation de Soddy :</w:t>
      </w:r>
    </w:p>
    <w:p w14:paraId="701DDD32" w14:textId="77777777" w:rsidR="00E031BA" w:rsidRDefault="00E031BA" w:rsidP="00590231">
      <w:pPr>
        <w:spacing w:line="266" w:lineRule="auto"/>
        <w:rPr>
          <w:rFonts w:cs="Arial"/>
          <w:szCs w:val="24"/>
        </w:rPr>
      </w:pPr>
      <w:r>
        <w:rPr>
          <w:rFonts w:cs="Arial"/>
          <w:szCs w:val="24"/>
        </w:rPr>
        <w:t xml:space="preserve">Conservation du nombre de charge : 37 = 38 + Z donc </w:t>
      </w:r>
      <w:r w:rsidRPr="00E031BA">
        <w:rPr>
          <w:rFonts w:cs="Arial"/>
          <w:b/>
          <w:bCs/>
          <w:szCs w:val="24"/>
        </w:rPr>
        <w:t>Z = –1</w:t>
      </w:r>
      <w:r>
        <w:rPr>
          <w:rFonts w:cs="Arial"/>
          <w:szCs w:val="24"/>
        </w:rPr>
        <w:t>.</w:t>
      </w:r>
    </w:p>
    <w:p w14:paraId="3E2B01FD" w14:textId="5BFDA95E" w:rsidR="00E031BA" w:rsidRDefault="00E031BA" w:rsidP="00590231">
      <w:pPr>
        <w:spacing w:line="266" w:lineRule="auto"/>
        <w:rPr>
          <w:rFonts w:cs="Arial"/>
          <w:szCs w:val="24"/>
        </w:rPr>
      </w:pPr>
      <w:r>
        <w:rPr>
          <w:rFonts w:cs="Arial"/>
          <w:szCs w:val="24"/>
        </w:rPr>
        <w:t xml:space="preserve">Conservation du nombre de masse : 87 = 87 + A donc </w:t>
      </w:r>
      <w:r w:rsidRPr="00E031BA">
        <w:rPr>
          <w:rFonts w:cs="Arial"/>
          <w:b/>
          <w:bCs/>
          <w:szCs w:val="24"/>
        </w:rPr>
        <w:t>A = 0</w:t>
      </w:r>
      <w:r>
        <w:rPr>
          <w:rFonts w:cs="Arial"/>
          <w:szCs w:val="24"/>
        </w:rPr>
        <w:t>.</w:t>
      </w:r>
    </w:p>
    <w:p w14:paraId="2BB45217" w14:textId="69CC7645" w:rsidR="00590231" w:rsidRDefault="00590231" w:rsidP="00590231">
      <w:pPr>
        <w:spacing w:line="266" w:lineRule="auto"/>
        <w:rPr>
          <w:rFonts w:cs="Arial"/>
          <w:szCs w:val="24"/>
        </w:rPr>
      </w:pPr>
      <w:r>
        <w:rPr>
          <w:rFonts w:cs="Arial"/>
          <w:szCs w:val="24"/>
        </w:rPr>
        <w:t xml:space="preserve">Ainsi : </w:t>
      </w:r>
      <w:r w:rsidRPr="00590231">
        <w:rPr>
          <w:rFonts w:cs="Arial"/>
          <w:position w:val="-12"/>
          <w:szCs w:val="24"/>
          <w:bdr w:val="single" w:sz="4" w:space="0" w:color="auto"/>
        </w:rPr>
        <w:object w:dxaOrig="540" w:dyaOrig="380" w14:anchorId="2E016264">
          <v:shape id="_x0000_i1044" type="#_x0000_t75" style="width:27pt;height:18.75pt" o:ole="">
            <v:imagedata r:id="rId10" o:title=""/>
          </v:shape>
          <o:OLEObject Type="Embed" ProgID="Equation.DSMT4" ShapeID="_x0000_i1044" DrawAspect="Content" ObjectID="_1842614758" r:id="rId28"/>
        </w:object>
      </w:r>
      <w:r w:rsidRPr="00590231">
        <w:rPr>
          <w:rFonts w:cs="Arial"/>
          <w:szCs w:val="24"/>
          <w:bdr w:val="single" w:sz="4" w:space="0" w:color="auto"/>
        </w:rPr>
        <w:sym w:font="Symbol" w:char="F0AE"/>
      </w:r>
      <w:r w:rsidRPr="00590231">
        <w:rPr>
          <w:rFonts w:cs="Arial"/>
          <w:szCs w:val="24"/>
          <w:bdr w:val="single" w:sz="4" w:space="0" w:color="auto"/>
        </w:rPr>
        <w:t xml:space="preserve"> </w:t>
      </w:r>
      <w:r w:rsidRPr="00590231">
        <w:rPr>
          <w:rFonts w:cs="Arial"/>
          <w:position w:val="-12"/>
          <w:szCs w:val="24"/>
          <w:bdr w:val="single" w:sz="4" w:space="0" w:color="auto"/>
        </w:rPr>
        <w:object w:dxaOrig="499" w:dyaOrig="380" w14:anchorId="06285473">
          <v:shape id="_x0000_i1045" type="#_x0000_t75" style="width:24.75pt;height:18.75pt" o:ole="">
            <v:imagedata r:id="rId14" o:title=""/>
          </v:shape>
          <o:OLEObject Type="Embed" ProgID="Equation.DSMT4" ShapeID="_x0000_i1045" DrawAspect="Content" ObjectID="_1842614759" r:id="rId29"/>
        </w:object>
      </w:r>
      <w:r w:rsidRPr="00590231">
        <w:rPr>
          <w:rFonts w:cs="Arial"/>
          <w:szCs w:val="24"/>
          <w:bdr w:val="single" w:sz="4" w:space="0" w:color="auto"/>
        </w:rPr>
        <w:t>+</w:t>
      </w:r>
      <w:r w:rsidRPr="00590231">
        <w:rPr>
          <w:rFonts w:cs="Arial"/>
          <w:position w:val="-12"/>
          <w:szCs w:val="24"/>
          <w:bdr w:val="single" w:sz="4" w:space="0" w:color="auto"/>
        </w:rPr>
        <w:object w:dxaOrig="360" w:dyaOrig="380" w14:anchorId="543C6325">
          <v:shape id="_x0000_i1046" type="#_x0000_t75" style="width:18pt;height:18.75pt" o:ole="">
            <v:imagedata r:id="rId30" o:title=""/>
          </v:shape>
          <o:OLEObject Type="Embed" ProgID="Equation.DSMT4" ShapeID="_x0000_i1046" DrawAspect="Content" ObjectID="_1842614760" r:id="rId31"/>
        </w:object>
      </w:r>
      <w:r>
        <w:rPr>
          <w:rFonts w:cs="Arial"/>
          <w:szCs w:val="24"/>
        </w:rPr>
        <w:t>.</w:t>
      </w:r>
    </w:p>
    <w:p w14:paraId="21E13412" w14:textId="2FA12B1C" w:rsidR="00E031BA" w:rsidRPr="00E031BA" w:rsidRDefault="00590231" w:rsidP="00590231">
      <w:pPr>
        <w:spacing w:line="266" w:lineRule="auto"/>
        <w:rPr>
          <w:rFonts w:cs="Arial"/>
          <w:szCs w:val="32"/>
        </w:rPr>
      </w:pPr>
      <w:r>
        <w:rPr>
          <w:rFonts w:cs="Arial"/>
          <w:szCs w:val="24"/>
        </w:rPr>
        <w:t xml:space="preserve"> </w:t>
      </w:r>
    </w:p>
    <w:p w14:paraId="02645DAB" w14:textId="555A3885" w:rsidR="006F1543" w:rsidRPr="00E031BA" w:rsidRDefault="006F1543" w:rsidP="00590231">
      <w:pPr>
        <w:pStyle w:val="Paragraphedeliste"/>
        <w:numPr>
          <w:ilvl w:val="0"/>
          <w:numId w:val="15"/>
        </w:numPr>
        <w:shd w:val="clear" w:color="auto" w:fill="BFBFBF" w:themeFill="background1" w:themeFillShade="BF"/>
        <w:ind w:left="567" w:hanging="567"/>
        <w:rPr>
          <w:sz w:val="24"/>
          <w:szCs w:val="32"/>
        </w:rPr>
      </w:pPr>
      <w:r w:rsidRPr="00E031BA">
        <w:rPr>
          <w:sz w:val="24"/>
          <w:szCs w:val="32"/>
        </w:rPr>
        <w:t>En déduire le nom de la particule émise et le type de radioactivité mis en jeu.</w:t>
      </w:r>
    </w:p>
    <w:p w14:paraId="5E4DD73B" w14:textId="2D1F97C4" w:rsidR="00590231" w:rsidRDefault="00590231" w:rsidP="00590231">
      <w:pPr>
        <w:rPr>
          <w:rFonts w:cs="Arial"/>
          <w:szCs w:val="24"/>
          <w:shd w:val="clear" w:color="auto" w:fill="BFBFBF" w:themeFill="background1" w:themeFillShade="BF"/>
        </w:rPr>
      </w:pPr>
      <w:r w:rsidRPr="00590231">
        <w:rPr>
          <w:rFonts w:cs="Arial"/>
          <w:szCs w:val="24"/>
        </w:rPr>
        <w:t>La p</w:t>
      </w:r>
      <w:r>
        <w:rPr>
          <w:rFonts w:cs="Arial"/>
          <w:szCs w:val="24"/>
        </w:rPr>
        <w:t>a</w:t>
      </w:r>
      <w:r w:rsidRPr="00590231">
        <w:rPr>
          <w:rFonts w:cs="Arial"/>
          <w:szCs w:val="24"/>
        </w:rPr>
        <w:t>r</w:t>
      </w:r>
      <w:r>
        <w:rPr>
          <w:rFonts w:cs="Arial"/>
          <w:szCs w:val="24"/>
        </w:rPr>
        <w:t>ticule émise est un électron (</w:t>
      </w:r>
      <w:r w:rsidRPr="00590231">
        <w:rPr>
          <w:rFonts w:cs="Arial"/>
          <w:position w:val="-12"/>
          <w:szCs w:val="24"/>
        </w:rPr>
        <w:object w:dxaOrig="360" w:dyaOrig="380" w14:anchorId="2863BFAA">
          <v:shape id="_x0000_i1047" type="#_x0000_t75" style="width:18pt;height:18.75pt" o:ole="">
            <v:imagedata r:id="rId30" o:title=""/>
          </v:shape>
          <o:OLEObject Type="Embed" ProgID="Equation.DSMT4" ShapeID="_x0000_i1047" DrawAspect="Content" ObjectID="_1842614761" r:id="rId32"/>
        </w:object>
      </w:r>
      <w:r>
        <w:rPr>
          <w:rFonts w:cs="Arial"/>
          <w:szCs w:val="24"/>
        </w:rPr>
        <w:t>)</w:t>
      </w:r>
      <w:r w:rsidRPr="00590231">
        <w:rPr>
          <w:rFonts w:cs="Arial"/>
          <w:szCs w:val="24"/>
        </w:rPr>
        <w:t>. Il s’agit d’une radio</w:t>
      </w:r>
      <w:r>
        <w:rPr>
          <w:rFonts w:cs="Arial"/>
          <w:szCs w:val="24"/>
        </w:rPr>
        <w:t>a</w:t>
      </w:r>
      <w:r w:rsidRPr="00590231">
        <w:rPr>
          <w:rFonts w:cs="Arial"/>
          <w:szCs w:val="24"/>
        </w:rPr>
        <w:t xml:space="preserve">ctivité </w:t>
      </w:r>
      <w:r w:rsidRPr="00590231">
        <w:rPr>
          <w:rFonts w:cs="Arial"/>
          <w:szCs w:val="24"/>
        </w:rPr>
        <w:sym w:font="Symbol" w:char="F062"/>
      </w:r>
      <w:r w:rsidRPr="00590231">
        <w:rPr>
          <w:rFonts w:cs="Arial"/>
          <w:szCs w:val="24"/>
          <w:vertAlign w:val="superscript"/>
        </w:rPr>
        <w:t>–</w:t>
      </w:r>
      <w:r w:rsidRPr="00590231">
        <w:rPr>
          <w:rFonts w:cs="Arial"/>
          <w:szCs w:val="24"/>
        </w:rPr>
        <w:t>.</w:t>
      </w:r>
    </w:p>
    <w:p w14:paraId="0D45D574" w14:textId="77777777" w:rsidR="00590231" w:rsidRDefault="00590231" w:rsidP="00590231">
      <w:pPr>
        <w:ind w:right="25"/>
        <w:rPr>
          <w:rFonts w:cs="Arial"/>
          <w:szCs w:val="24"/>
          <w:shd w:val="clear" w:color="auto" w:fill="BFBFBF" w:themeFill="background1" w:themeFillShade="BF"/>
        </w:rPr>
      </w:pPr>
    </w:p>
    <w:p w14:paraId="5F6A16E7" w14:textId="60C89092" w:rsidR="006F1543" w:rsidRDefault="006F1543" w:rsidP="00590231">
      <w:pPr>
        <w:shd w:val="clear" w:color="auto" w:fill="BFBFBF" w:themeFill="background1" w:themeFillShade="BF"/>
        <w:ind w:right="25"/>
        <w:rPr>
          <w:rFonts w:cs="Arial"/>
          <w:szCs w:val="24"/>
        </w:rPr>
      </w:pPr>
      <w:r w:rsidRPr="00590231">
        <w:rPr>
          <w:rFonts w:cs="Arial"/>
          <w:szCs w:val="24"/>
        </w:rPr>
        <w:t xml:space="preserve">Le nombre </w:t>
      </w:r>
      <w:proofErr w:type="gramStart"/>
      <w:r w:rsidRPr="00590231">
        <w:rPr>
          <w:rFonts w:cs="Arial"/>
          <w:szCs w:val="24"/>
        </w:rPr>
        <w:t>N(</w:t>
      </w:r>
      <w:proofErr w:type="gramEnd"/>
      <w:r w:rsidR="00590231" w:rsidRPr="00590231">
        <w:rPr>
          <w:rFonts w:cs="Arial"/>
          <w:position w:val="-12"/>
          <w:szCs w:val="24"/>
        </w:rPr>
        <w:object w:dxaOrig="540" w:dyaOrig="380" w14:anchorId="42B7713A">
          <v:shape id="_x0000_i1048" type="#_x0000_t75" style="width:27pt;height:18.75pt" o:ole="">
            <v:imagedata r:id="rId10" o:title=""/>
          </v:shape>
          <o:OLEObject Type="Embed" ProgID="Equation.DSMT4" ShapeID="_x0000_i1048" DrawAspect="Content" ObjectID="_1842614762" r:id="rId33"/>
        </w:object>
      </w:r>
      <w:r w:rsidRPr="00590231">
        <w:rPr>
          <w:rFonts w:cs="Arial"/>
          <w:szCs w:val="24"/>
        </w:rPr>
        <w:t>) 87 de noyaux de rubidium 87 contenu dans un minéral de roche suit la loi de</w:t>
      </w:r>
      <w:r w:rsidRPr="006F1543">
        <w:rPr>
          <w:rFonts w:cs="Arial"/>
          <w:szCs w:val="24"/>
        </w:rPr>
        <w:t xml:space="preserve"> décroissance radioactive</w:t>
      </w:r>
      <w:r w:rsidR="00590231">
        <w:rPr>
          <w:rFonts w:cs="Arial"/>
          <w:szCs w:val="24"/>
        </w:rPr>
        <w:t xml:space="preserve"> : </w:t>
      </w:r>
    </w:p>
    <w:p w14:paraId="2D819D51" w14:textId="1CD41847" w:rsidR="006F1543" w:rsidRPr="00590231" w:rsidRDefault="00590231" w:rsidP="00590231">
      <w:pPr>
        <w:shd w:val="clear" w:color="auto" w:fill="BFBFBF" w:themeFill="background1" w:themeFillShade="BF"/>
        <w:ind w:right="25"/>
        <w:jc w:val="center"/>
        <w:rPr>
          <w:rFonts w:cs="Arial"/>
          <w:szCs w:val="24"/>
        </w:rPr>
      </w:pPr>
      <w:r w:rsidRPr="00590231">
        <w:rPr>
          <w:rFonts w:cs="Arial"/>
          <w:position w:val="-16"/>
          <w:szCs w:val="24"/>
        </w:rPr>
        <w:object w:dxaOrig="3360" w:dyaOrig="440" w14:anchorId="6C3C4E0C">
          <v:shape id="_x0000_i1049" type="#_x0000_t75" style="width:168pt;height:21.75pt" o:ole="">
            <v:imagedata r:id="rId34" o:title=""/>
          </v:shape>
          <o:OLEObject Type="Embed" ProgID="Equation.DSMT4" ShapeID="_x0000_i1049" DrawAspect="Content" ObjectID="_1842614763" r:id="rId35"/>
        </w:object>
      </w:r>
      <w:r>
        <w:rPr>
          <w:rFonts w:cs="Arial"/>
          <w:szCs w:val="24"/>
        </w:rPr>
        <w:t xml:space="preserve"> </w:t>
      </w:r>
      <w:r w:rsidR="006F1543" w:rsidRPr="00590231">
        <w:rPr>
          <w:rFonts w:cs="Arial"/>
          <w:szCs w:val="24"/>
        </w:rPr>
        <w:t>(</w:t>
      </w:r>
      <w:proofErr w:type="gramStart"/>
      <w:r w:rsidR="006F1543" w:rsidRPr="00590231">
        <w:rPr>
          <w:rFonts w:cs="Arial"/>
          <w:szCs w:val="24"/>
        </w:rPr>
        <w:t>relation</w:t>
      </w:r>
      <w:proofErr w:type="gramEnd"/>
      <w:r w:rsidR="006F1543" w:rsidRPr="00590231">
        <w:rPr>
          <w:rFonts w:cs="Arial"/>
          <w:szCs w:val="24"/>
        </w:rPr>
        <w:t xml:space="preserve"> 1)</w:t>
      </w:r>
    </w:p>
    <w:p w14:paraId="607CFB79" w14:textId="715E047B" w:rsidR="006F1543" w:rsidRDefault="006F1543" w:rsidP="00590231">
      <w:pPr>
        <w:shd w:val="clear" w:color="auto" w:fill="BFBFBF" w:themeFill="background1" w:themeFillShade="BF"/>
        <w:spacing w:line="266" w:lineRule="auto"/>
        <w:ind w:right="5" w:hanging="10"/>
        <w:rPr>
          <w:rFonts w:cs="Arial"/>
          <w:szCs w:val="24"/>
        </w:rPr>
      </w:pPr>
      <w:proofErr w:type="gramStart"/>
      <w:r w:rsidRPr="006F1543">
        <w:rPr>
          <w:rFonts w:cs="Arial"/>
          <w:szCs w:val="24"/>
        </w:rPr>
        <w:t>où</w:t>
      </w:r>
      <w:proofErr w:type="gramEnd"/>
      <w:r w:rsidRPr="006F1543">
        <w:rPr>
          <w:rFonts w:cs="Arial"/>
          <w:szCs w:val="24"/>
        </w:rPr>
        <w:t xml:space="preserve"> </w:t>
      </w:r>
      <w:r w:rsidR="00590231" w:rsidRPr="00590231">
        <w:rPr>
          <w:rFonts w:ascii="Symbol" w:hAnsi="Symbol" w:cs="Arial"/>
          <w:szCs w:val="24"/>
        </w:rPr>
        <w:t>l</w:t>
      </w:r>
      <w:r w:rsidR="00590231">
        <w:rPr>
          <w:rFonts w:cs="Arial"/>
          <w:szCs w:val="24"/>
        </w:rPr>
        <w:t xml:space="preserve"> </w:t>
      </w:r>
      <w:r w:rsidRPr="006F1543">
        <w:rPr>
          <w:rFonts w:cs="Arial"/>
          <w:szCs w:val="24"/>
        </w:rPr>
        <w:t xml:space="preserve">est la constante radioactive du rubidium 87 et </w:t>
      </w:r>
      <w:r w:rsidR="00590231" w:rsidRPr="00590231">
        <w:rPr>
          <w:rFonts w:cs="Arial"/>
          <w:position w:val="-16"/>
          <w:szCs w:val="24"/>
        </w:rPr>
        <w:object w:dxaOrig="1060" w:dyaOrig="440" w14:anchorId="11D98AB1">
          <v:shape id="_x0000_i1050" type="#_x0000_t75" style="width:53.25pt;height:21.75pt" o:ole="">
            <v:imagedata r:id="rId36" o:title=""/>
          </v:shape>
          <o:OLEObject Type="Embed" ProgID="Equation.DSMT4" ShapeID="_x0000_i1050" DrawAspect="Content" ObjectID="_1842614764" r:id="rId37"/>
        </w:object>
      </w:r>
      <w:r w:rsidRPr="006F1543">
        <w:rPr>
          <w:rFonts w:cs="Arial"/>
          <w:szCs w:val="24"/>
        </w:rPr>
        <w:t>est le nombre de noyaux de rubidium 87 initialement présent dans le minéral.</w:t>
      </w:r>
    </w:p>
    <w:p w14:paraId="0703982E" w14:textId="77777777" w:rsidR="00590231" w:rsidRPr="006F1543" w:rsidRDefault="00590231" w:rsidP="00590231">
      <w:pPr>
        <w:spacing w:line="266" w:lineRule="auto"/>
        <w:ind w:right="5" w:hanging="10"/>
        <w:rPr>
          <w:rFonts w:cs="Arial"/>
          <w:szCs w:val="24"/>
        </w:rPr>
      </w:pPr>
    </w:p>
    <w:p w14:paraId="35C84300" w14:textId="2EDED5F6" w:rsidR="006F1543" w:rsidRDefault="006F1543" w:rsidP="00F16664">
      <w:pPr>
        <w:pStyle w:val="Paragraphedeliste"/>
        <w:numPr>
          <w:ilvl w:val="0"/>
          <w:numId w:val="15"/>
        </w:numPr>
        <w:shd w:val="clear" w:color="auto" w:fill="BFBFBF" w:themeFill="background1" w:themeFillShade="BF"/>
        <w:ind w:left="567" w:hanging="567"/>
        <w:rPr>
          <w:sz w:val="24"/>
          <w:szCs w:val="32"/>
        </w:rPr>
      </w:pPr>
      <w:r w:rsidRPr="00F16664">
        <w:rPr>
          <w:sz w:val="24"/>
          <w:szCs w:val="32"/>
        </w:rPr>
        <w:t xml:space="preserve">Donner une définition du temps de demi-vie </w:t>
      </w:r>
      <w:r w:rsidRPr="00F16664">
        <w:rPr>
          <w:i/>
          <w:iCs/>
          <w:sz w:val="24"/>
          <w:szCs w:val="32"/>
        </w:rPr>
        <w:t>t</w:t>
      </w:r>
      <w:r w:rsidR="00F16664" w:rsidRPr="00F16664">
        <w:rPr>
          <w:sz w:val="24"/>
          <w:szCs w:val="32"/>
          <w:vertAlign w:val="subscript"/>
        </w:rPr>
        <w:t>1</w:t>
      </w:r>
      <w:r w:rsidRPr="00F16664">
        <w:rPr>
          <w:sz w:val="24"/>
          <w:szCs w:val="32"/>
          <w:vertAlign w:val="subscript"/>
        </w:rPr>
        <w:t>/2</w:t>
      </w:r>
      <w:r w:rsidRPr="00F16664">
        <w:rPr>
          <w:sz w:val="24"/>
          <w:szCs w:val="32"/>
        </w:rPr>
        <w:t xml:space="preserve"> d'un isotope radioactif.</w:t>
      </w:r>
    </w:p>
    <w:p w14:paraId="2EE4E4C5" w14:textId="65893258" w:rsidR="00F16664" w:rsidRDefault="00F16664" w:rsidP="00F16664">
      <w:pPr>
        <w:rPr>
          <w:szCs w:val="32"/>
        </w:rPr>
      </w:pPr>
      <w:r>
        <w:rPr>
          <w:szCs w:val="32"/>
        </w:rPr>
        <w:t xml:space="preserve">Le temps de demi-vie </w:t>
      </w:r>
      <w:r w:rsidR="00ED0996" w:rsidRPr="00F16664">
        <w:rPr>
          <w:rFonts w:cs="Arial"/>
          <w:i/>
          <w:iCs/>
          <w:szCs w:val="32"/>
        </w:rPr>
        <w:t>t</w:t>
      </w:r>
      <w:r w:rsidR="00ED0996" w:rsidRPr="00F16664">
        <w:rPr>
          <w:szCs w:val="32"/>
          <w:vertAlign w:val="subscript"/>
        </w:rPr>
        <w:t>1</w:t>
      </w:r>
      <w:r w:rsidR="00ED0996" w:rsidRPr="00F16664">
        <w:rPr>
          <w:rFonts w:cs="Arial"/>
          <w:szCs w:val="32"/>
          <w:vertAlign w:val="subscript"/>
        </w:rPr>
        <w:t>/2</w:t>
      </w:r>
      <w:r w:rsidR="00ED0996" w:rsidRPr="00F16664">
        <w:rPr>
          <w:rFonts w:cs="Arial"/>
          <w:szCs w:val="32"/>
        </w:rPr>
        <w:t xml:space="preserve"> </w:t>
      </w:r>
      <w:r>
        <w:rPr>
          <w:szCs w:val="32"/>
        </w:rPr>
        <w:t>est la durée pour laquelle la moitié des noyaux radioactifs initialement présents dans un échantillon se sont désintégrés</w:t>
      </w:r>
      <w:r w:rsidR="00804182">
        <w:rPr>
          <w:szCs w:val="32"/>
        </w:rPr>
        <w:t>.</w:t>
      </w:r>
    </w:p>
    <w:p w14:paraId="7C455E88" w14:textId="058C61A8" w:rsidR="00804182" w:rsidRPr="00F16664" w:rsidRDefault="00804182" w:rsidP="00F16664">
      <w:pPr>
        <w:rPr>
          <w:szCs w:val="32"/>
        </w:rPr>
      </w:pPr>
      <w:r>
        <w:rPr>
          <w:szCs w:val="32"/>
        </w:rPr>
        <w:t>Ainsi </w:t>
      </w:r>
      <w:r w:rsidRPr="00804182">
        <w:rPr>
          <w:position w:val="-24"/>
          <w:szCs w:val="32"/>
        </w:rPr>
        <w:object w:dxaOrig="1320" w:dyaOrig="639" w14:anchorId="6297E579">
          <v:shape id="_x0000_i1051" type="#_x0000_t75" style="width:66pt;height:32.25pt" o:ole="">
            <v:imagedata r:id="rId38" o:title=""/>
          </v:shape>
          <o:OLEObject Type="Embed" ProgID="Equation.DSMT4" ShapeID="_x0000_i1051" DrawAspect="Content" ObjectID="_1842614765" r:id="rId39"/>
        </w:object>
      </w:r>
      <w:r>
        <w:rPr>
          <w:szCs w:val="32"/>
        </w:rPr>
        <w:t xml:space="preserve"> </w:t>
      </w:r>
    </w:p>
    <w:p w14:paraId="139C5372" w14:textId="383BE223" w:rsidR="00804182" w:rsidRDefault="00804182" w:rsidP="00F16664">
      <w:pPr>
        <w:pStyle w:val="Paragraphedeliste"/>
        <w:ind w:left="567"/>
        <w:rPr>
          <w:sz w:val="24"/>
          <w:szCs w:val="32"/>
        </w:rPr>
      </w:pPr>
      <w:r>
        <w:rPr>
          <w:sz w:val="24"/>
          <w:szCs w:val="32"/>
        </w:rPr>
        <w:br w:type="page"/>
      </w:r>
    </w:p>
    <w:p w14:paraId="64A25DBA" w14:textId="0F1D91F5" w:rsidR="006F1543" w:rsidRPr="00804182" w:rsidRDefault="006F1543" w:rsidP="00804182">
      <w:pPr>
        <w:pStyle w:val="Paragraphedeliste"/>
        <w:numPr>
          <w:ilvl w:val="0"/>
          <w:numId w:val="15"/>
        </w:numPr>
        <w:shd w:val="clear" w:color="auto" w:fill="BFBFBF" w:themeFill="background1" w:themeFillShade="BF"/>
        <w:ind w:left="484" w:hanging="484"/>
        <w:rPr>
          <w:sz w:val="24"/>
          <w:szCs w:val="24"/>
        </w:rPr>
      </w:pPr>
      <w:r w:rsidRPr="00804182">
        <w:rPr>
          <w:sz w:val="24"/>
          <w:szCs w:val="32"/>
        </w:rPr>
        <w:lastRenderedPageBreak/>
        <w:t xml:space="preserve">Montrer, à partir de la relation 1, que le temps de demi-vie </w:t>
      </w:r>
      <w:r w:rsidR="00F16664" w:rsidRPr="00804182">
        <w:rPr>
          <w:i/>
          <w:iCs/>
          <w:sz w:val="24"/>
          <w:szCs w:val="32"/>
        </w:rPr>
        <w:t>t</w:t>
      </w:r>
      <w:r w:rsidR="00F16664" w:rsidRPr="00804182">
        <w:rPr>
          <w:sz w:val="24"/>
          <w:szCs w:val="32"/>
          <w:vertAlign w:val="subscript"/>
        </w:rPr>
        <w:t>1/2</w:t>
      </w:r>
      <w:r w:rsidRPr="00804182">
        <w:rPr>
          <w:sz w:val="24"/>
          <w:szCs w:val="32"/>
        </w:rPr>
        <w:t xml:space="preserve"> et la constante</w:t>
      </w:r>
      <w:r w:rsidR="00804182">
        <w:rPr>
          <w:sz w:val="24"/>
          <w:szCs w:val="32"/>
        </w:rPr>
        <w:t xml:space="preserve"> </w:t>
      </w:r>
      <w:r w:rsidRPr="00804182">
        <w:rPr>
          <w:sz w:val="24"/>
          <w:szCs w:val="24"/>
        </w:rPr>
        <w:t xml:space="preserve">radioactive </w:t>
      </w:r>
      <w:r w:rsidR="00F16664" w:rsidRPr="00804182">
        <w:rPr>
          <w:rFonts w:ascii="Symbol" w:hAnsi="Symbol"/>
          <w:szCs w:val="24"/>
        </w:rPr>
        <w:t>l</w:t>
      </w:r>
      <w:r w:rsidR="00F16664" w:rsidRPr="00804182">
        <w:rPr>
          <w:szCs w:val="24"/>
        </w:rPr>
        <w:t xml:space="preserve"> </w:t>
      </w:r>
      <w:r w:rsidRPr="00804182">
        <w:rPr>
          <w:sz w:val="24"/>
          <w:szCs w:val="24"/>
        </w:rPr>
        <w:t xml:space="preserve">sont liés par la relation : </w:t>
      </w:r>
      <w:r w:rsidR="00804182" w:rsidRPr="00804182">
        <w:rPr>
          <w:position w:val="-30"/>
          <w:szCs w:val="24"/>
        </w:rPr>
        <w:object w:dxaOrig="980" w:dyaOrig="680" w14:anchorId="3B4DA433">
          <v:shape id="_x0000_i1052" type="#_x0000_t75" style="width:48.75pt;height:33.75pt" o:ole="">
            <v:imagedata r:id="rId40" o:title=""/>
          </v:shape>
          <o:OLEObject Type="Embed" ProgID="Equation.DSMT4" ShapeID="_x0000_i1052" DrawAspect="Content" ObjectID="_1842614766" r:id="rId41"/>
        </w:object>
      </w:r>
      <w:r w:rsidR="00804182" w:rsidRPr="00804182">
        <w:rPr>
          <w:szCs w:val="24"/>
        </w:rPr>
        <w:t>.</w:t>
      </w:r>
    </w:p>
    <w:p w14:paraId="5628D54D" w14:textId="77777777" w:rsidR="00804182" w:rsidRDefault="00804182" w:rsidP="00804182">
      <w:pPr>
        <w:rPr>
          <w:szCs w:val="32"/>
        </w:rPr>
      </w:pPr>
      <w:r>
        <w:rPr>
          <w:szCs w:val="32"/>
        </w:rPr>
        <w:t>On a :</w:t>
      </w:r>
      <w:r w:rsidRPr="00804182">
        <w:rPr>
          <w:position w:val="-24"/>
          <w:szCs w:val="32"/>
        </w:rPr>
        <w:object w:dxaOrig="1260" w:dyaOrig="639" w14:anchorId="644D82AD">
          <v:shape id="_x0000_i1053" type="#_x0000_t75" style="width:63pt;height:32.25pt" o:ole="">
            <v:imagedata r:id="rId42" o:title=""/>
          </v:shape>
          <o:OLEObject Type="Embed" ProgID="Equation.DSMT4" ShapeID="_x0000_i1053" DrawAspect="Content" ObjectID="_1842614767" r:id="rId43"/>
        </w:object>
      </w:r>
      <w:r>
        <w:rPr>
          <w:szCs w:val="32"/>
        </w:rPr>
        <w:t xml:space="preserve"> </w:t>
      </w:r>
    </w:p>
    <w:p w14:paraId="4B90C8A0" w14:textId="77777777" w:rsidR="00804182" w:rsidRDefault="00804182" w:rsidP="00804182">
      <w:pPr>
        <w:rPr>
          <w:rFonts w:cs="Arial"/>
          <w:szCs w:val="24"/>
        </w:rPr>
      </w:pPr>
      <w:r>
        <w:rPr>
          <w:szCs w:val="32"/>
        </w:rPr>
        <w:sym w:font="Symbol" w:char="F0DB"/>
      </w:r>
      <w:r>
        <w:rPr>
          <w:szCs w:val="32"/>
        </w:rPr>
        <w:t xml:space="preserve"> </w:t>
      </w:r>
      <w:r w:rsidRPr="00804182">
        <w:rPr>
          <w:rFonts w:cs="Arial"/>
          <w:position w:val="-24"/>
          <w:szCs w:val="24"/>
        </w:rPr>
        <w:object w:dxaOrig="2180" w:dyaOrig="639" w14:anchorId="60C43168">
          <v:shape id="_x0000_i1054" type="#_x0000_t75" style="width:108.75pt;height:32.25pt" o:ole="">
            <v:imagedata r:id="rId44" o:title=""/>
          </v:shape>
          <o:OLEObject Type="Embed" ProgID="Equation.DSMT4" ShapeID="_x0000_i1054" DrawAspect="Content" ObjectID="_1842614768" r:id="rId45"/>
        </w:object>
      </w:r>
      <w:r>
        <w:rPr>
          <w:rFonts w:cs="Arial"/>
          <w:szCs w:val="24"/>
        </w:rPr>
        <w:t xml:space="preserve">  </w:t>
      </w:r>
    </w:p>
    <w:p w14:paraId="45AFADAA" w14:textId="24B14611" w:rsidR="00804182" w:rsidRDefault="00804182" w:rsidP="00804182">
      <w:pPr>
        <w:rPr>
          <w:rFonts w:cs="Arial"/>
          <w:szCs w:val="24"/>
        </w:rPr>
      </w:pPr>
      <w:r>
        <w:rPr>
          <w:szCs w:val="32"/>
        </w:rPr>
        <w:sym w:font="Symbol" w:char="F0DB"/>
      </w:r>
      <w:r>
        <w:rPr>
          <w:szCs w:val="32"/>
        </w:rPr>
        <w:t xml:space="preserve"> </w:t>
      </w:r>
      <w:r w:rsidRPr="00804182">
        <w:rPr>
          <w:rFonts w:cs="Arial"/>
          <w:position w:val="-24"/>
          <w:szCs w:val="24"/>
        </w:rPr>
        <w:object w:dxaOrig="1640" w:dyaOrig="620" w14:anchorId="70BE068F">
          <v:shape id="_x0000_i1055" type="#_x0000_t75" style="width:81.75pt;height:30.75pt" o:ole="">
            <v:imagedata r:id="rId46" o:title=""/>
          </v:shape>
          <o:OLEObject Type="Embed" ProgID="Equation.DSMT4" ShapeID="_x0000_i1055" DrawAspect="Content" ObjectID="_1842614769" r:id="rId47"/>
        </w:object>
      </w:r>
    </w:p>
    <w:p w14:paraId="0942E7C2" w14:textId="6031B90C" w:rsidR="00804182" w:rsidRDefault="00804182" w:rsidP="00804182">
      <w:pPr>
        <w:rPr>
          <w:rFonts w:cs="Arial"/>
          <w:szCs w:val="24"/>
        </w:rPr>
      </w:pPr>
      <w:r>
        <w:rPr>
          <w:rFonts w:cs="Arial"/>
          <w:szCs w:val="24"/>
        </w:rPr>
        <w:t>En prenant le logarithme népérien des deux côtés de l’égalité :</w:t>
      </w:r>
    </w:p>
    <w:p w14:paraId="29AE894A" w14:textId="3D5FF11A" w:rsidR="00804182" w:rsidRDefault="00804182" w:rsidP="00804182">
      <w:pPr>
        <w:rPr>
          <w:rFonts w:cs="Arial"/>
          <w:szCs w:val="24"/>
        </w:rPr>
      </w:pPr>
      <w:r>
        <w:rPr>
          <w:szCs w:val="32"/>
        </w:rPr>
        <w:sym w:font="Symbol" w:char="F0DB"/>
      </w:r>
      <w:r>
        <w:rPr>
          <w:szCs w:val="32"/>
        </w:rPr>
        <w:t xml:space="preserve"> </w:t>
      </w:r>
      <w:r w:rsidRPr="00804182">
        <w:rPr>
          <w:rFonts w:cs="Arial"/>
          <w:position w:val="-28"/>
          <w:szCs w:val="24"/>
        </w:rPr>
        <w:object w:dxaOrig="2460" w:dyaOrig="680" w14:anchorId="5D087CF4">
          <v:shape id="_x0000_i1056" type="#_x0000_t75" style="width:123pt;height:33.75pt" o:ole="">
            <v:imagedata r:id="rId48" o:title=""/>
          </v:shape>
          <o:OLEObject Type="Embed" ProgID="Equation.DSMT4" ShapeID="_x0000_i1056" DrawAspect="Content" ObjectID="_1842614770" r:id="rId49"/>
        </w:object>
      </w:r>
    </w:p>
    <w:p w14:paraId="4A3F21AB" w14:textId="592874A4" w:rsidR="00804182" w:rsidRDefault="00804182" w:rsidP="00804182">
      <w:pPr>
        <w:rPr>
          <w:rFonts w:cs="Arial"/>
          <w:szCs w:val="24"/>
        </w:rPr>
      </w:pPr>
      <w:r>
        <w:rPr>
          <w:szCs w:val="32"/>
        </w:rPr>
        <w:sym w:font="Symbol" w:char="F0DB"/>
      </w:r>
      <w:r>
        <w:rPr>
          <w:szCs w:val="32"/>
        </w:rPr>
        <w:t xml:space="preserve"> </w:t>
      </w:r>
      <w:r w:rsidRPr="00804182">
        <w:rPr>
          <w:rFonts w:cs="Arial"/>
          <w:position w:val="-28"/>
          <w:szCs w:val="24"/>
        </w:rPr>
        <w:object w:dxaOrig="1480" w:dyaOrig="680" w14:anchorId="4BA9C032">
          <v:shape id="_x0000_i1057" type="#_x0000_t75" style="width:74.25pt;height:33.75pt" o:ole="">
            <v:imagedata r:id="rId50" o:title=""/>
          </v:shape>
          <o:OLEObject Type="Embed" ProgID="Equation.DSMT4" ShapeID="_x0000_i1057" DrawAspect="Content" ObjectID="_1842614771" r:id="rId51"/>
        </w:object>
      </w:r>
    </w:p>
    <w:p w14:paraId="4D8F6FE6" w14:textId="0A781450" w:rsidR="00804182" w:rsidRDefault="00804182" w:rsidP="00804182">
      <w:pPr>
        <w:rPr>
          <w:rFonts w:cs="Arial"/>
          <w:szCs w:val="24"/>
        </w:rPr>
      </w:pPr>
      <w:r>
        <w:rPr>
          <w:szCs w:val="32"/>
        </w:rPr>
        <w:sym w:font="Symbol" w:char="F0DB"/>
      </w:r>
      <w:r>
        <w:rPr>
          <w:szCs w:val="32"/>
        </w:rPr>
        <w:t xml:space="preserve"> </w:t>
      </w:r>
      <w:r w:rsidRPr="00804182">
        <w:rPr>
          <w:rFonts w:cs="Arial"/>
          <w:position w:val="-14"/>
          <w:szCs w:val="24"/>
        </w:rPr>
        <w:object w:dxaOrig="1560" w:dyaOrig="400" w14:anchorId="04F53218">
          <v:shape id="_x0000_i1058" type="#_x0000_t75" style="width:78pt;height:20.25pt" o:ole="">
            <v:imagedata r:id="rId52" o:title=""/>
          </v:shape>
          <o:OLEObject Type="Embed" ProgID="Equation.DSMT4" ShapeID="_x0000_i1058" DrawAspect="Content" ObjectID="_1842614772" r:id="rId53"/>
        </w:object>
      </w:r>
      <w:r>
        <w:rPr>
          <w:rFonts w:cs="Arial"/>
          <w:szCs w:val="24"/>
        </w:rPr>
        <w:t xml:space="preserve">    car  </w:t>
      </w:r>
      <w:r w:rsidRPr="00804182">
        <w:rPr>
          <w:rFonts w:cs="Arial"/>
          <w:position w:val="-28"/>
          <w:szCs w:val="24"/>
        </w:rPr>
        <w:object w:dxaOrig="2940" w:dyaOrig="680" w14:anchorId="13A0A00D">
          <v:shape id="_x0000_i1059" type="#_x0000_t75" style="width:147pt;height:33.75pt" o:ole="">
            <v:imagedata r:id="rId54" o:title=""/>
          </v:shape>
          <o:OLEObject Type="Embed" ProgID="Equation.DSMT4" ShapeID="_x0000_i1059" DrawAspect="Content" ObjectID="_1842614773" r:id="rId55"/>
        </w:object>
      </w:r>
    </w:p>
    <w:p w14:paraId="684DC36A" w14:textId="6DF6DB5B" w:rsidR="00804182" w:rsidRDefault="00804182" w:rsidP="00804182">
      <w:pPr>
        <w:rPr>
          <w:rFonts w:cs="Arial"/>
          <w:szCs w:val="24"/>
        </w:rPr>
      </w:pPr>
      <w:r>
        <w:rPr>
          <w:rFonts w:cs="Arial"/>
          <w:szCs w:val="24"/>
        </w:rPr>
        <w:t xml:space="preserve">Finalement : </w:t>
      </w:r>
      <w:r w:rsidRPr="00804182">
        <w:rPr>
          <w:rFonts w:cs="Arial"/>
          <w:position w:val="-30"/>
          <w:szCs w:val="24"/>
        </w:rPr>
        <w:object w:dxaOrig="980" w:dyaOrig="680" w14:anchorId="53BCA38F">
          <v:shape id="_x0000_i1060" type="#_x0000_t75" style="width:48.75pt;height:34.5pt" o:ole="" o:bordertopcolor="this" o:borderleftcolor="this" o:borderbottomcolor="this" o:borderrightcolor="this">
            <v:imagedata r:id="rId40" o:title=""/>
            <w10:bordertop type="single" width="4"/>
            <w10:borderleft type="single" width="4"/>
            <w10:borderbottom type="single" width="4"/>
            <w10:borderright type="single" width="4"/>
          </v:shape>
          <o:OLEObject Type="Embed" ProgID="Equation.DSMT4" ShapeID="_x0000_i1060" DrawAspect="Content" ObjectID="_1842614774" r:id="rId56"/>
        </w:object>
      </w:r>
      <w:r w:rsidR="00E46AF0">
        <w:rPr>
          <w:rFonts w:cs="Arial"/>
          <w:szCs w:val="24"/>
        </w:rPr>
        <w:t>.</w:t>
      </w:r>
    </w:p>
    <w:p w14:paraId="5EFEF98F" w14:textId="77777777" w:rsidR="00E46AF0" w:rsidRDefault="00E46AF0" w:rsidP="00804182">
      <w:pPr>
        <w:rPr>
          <w:rFonts w:cs="Arial"/>
          <w:szCs w:val="24"/>
        </w:rPr>
      </w:pPr>
    </w:p>
    <w:p w14:paraId="43F2A314" w14:textId="7DE1BDCA" w:rsidR="006F1543" w:rsidRPr="006F1543" w:rsidRDefault="006F1543" w:rsidP="00F16664">
      <w:pPr>
        <w:shd w:val="clear" w:color="auto" w:fill="BFBFBF" w:themeFill="background1" w:themeFillShade="BF"/>
        <w:rPr>
          <w:rFonts w:cs="Arial"/>
          <w:szCs w:val="24"/>
        </w:rPr>
      </w:pPr>
      <w:r w:rsidRPr="006F1543">
        <w:rPr>
          <w:rFonts w:cs="Arial"/>
          <w:szCs w:val="24"/>
        </w:rPr>
        <w:t>Dans le minéral isolé étudié, la teneur en rubidium 87 diminue au cours du temps et celle en strontium 87 augmente. Le strontium 86, qui n'est pas radioactif, reste stable et est utilisé comme isotope de référence. L'analyse de huit échantillons de la roche lunaire rapportée de la mission Apollo 17 a permis d'obtenir huit valeurs de rapports isotopiques. La figure 1</w:t>
      </w:r>
      <w:r w:rsidR="00ED0996">
        <w:rPr>
          <w:rFonts w:cs="Arial"/>
          <w:szCs w:val="24"/>
        </w:rPr>
        <w:t xml:space="preserve"> ci-après représente l’évolution du rapport </w:t>
      </w:r>
      <w:r w:rsidR="00ED0996" w:rsidRPr="00ED0996">
        <w:rPr>
          <w:rFonts w:cs="Arial"/>
          <w:b/>
          <w:bCs/>
          <w:szCs w:val="24"/>
        </w:rPr>
        <w:t>y</w:t>
      </w:r>
      <w:r w:rsidR="00ED0996">
        <w:rPr>
          <w:rFonts w:cs="Arial"/>
          <w:szCs w:val="24"/>
        </w:rPr>
        <w:t xml:space="preserve"> = </w:t>
      </w:r>
      <w:r w:rsidR="00004D0F" w:rsidRPr="00004D0F">
        <w:rPr>
          <w:rFonts w:cs="Arial"/>
          <w:position w:val="-38"/>
          <w:szCs w:val="24"/>
        </w:rPr>
        <w:object w:dxaOrig="960" w:dyaOrig="880" w14:anchorId="245CB777">
          <v:shape id="_x0000_i1061" type="#_x0000_t75" style="width:48pt;height:44.25pt" o:ole="">
            <v:imagedata r:id="rId57" o:title=""/>
          </v:shape>
          <o:OLEObject Type="Embed" ProgID="Equation.DSMT4" ShapeID="_x0000_i1061" DrawAspect="Content" ObjectID="_1842614775" r:id="rId58"/>
        </w:object>
      </w:r>
      <w:r w:rsidR="00ED0996">
        <w:rPr>
          <w:rFonts w:cs="Arial"/>
          <w:szCs w:val="24"/>
        </w:rPr>
        <w:t xml:space="preserve"> </w:t>
      </w:r>
      <w:r w:rsidR="00004D0F">
        <w:rPr>
          <w:rFonts w:cs="Arial"/>
          <w:szCs w:val="24"/>
        </w:rPr>
        <w:t xml:space="preserve">en fonction du rapport </w:t>
      </w:r>
      <w:r w:rsidR="00004D0F" w:rsidRPr="00004D0F">
        <w:rPr>
          <w:rFonts w:cs="Arial"/>
          <w:b/>
          <w:bCs/>
          <w:szCs w:val="24"/>
        </w:rPr>
        <w:t>x</w:t>
      </w:r>
      <w:r w:rsidR="00004D0F">
        <w:rPr>
          <w:rFonts w:cs="Arial"/>
          <w:szCs w:val="24"/>
        </w:rPr>
        <w:t xml:space="preserve"> = </w:t>
      </w:r>
      <w:r w:rsidR="00004D0F" w:rsidRPr="00004D0F">
        <w:rPr>
          <w:rFonts w:cs="Arial"/>
          <w:position w:val="-38"/>
          <w:szCs w:val="24"/>
        </w:rPr>
        <w:object w:dxaOrig="999" w:dyaOrig="880" w14:anchorId="7485EF3E">
          <v:shape id="_x0000_i1062" type="#_x0000_t75" style="width:50.25pt;height:44.25pt" o:ole="">
            <v:imagedata r:id="rId59" o:title=""/>
          </v:shape>
          <o:OLEObject Type="Embed" ProgID="Equation.DSMT4" ShapeID="_x0000_i1062" DrawAspect="Content" ObjectID="_1842614776" r:id="rId60"/>
        </w:object>
      </w:r>
      <w:r w:rsidR="00004D0F">
        <w:rPr>
          <w:rFonts w:cs="Arial"/>
          <w:szCs w:val="24"/>
        </w:rPr>
        <w:t xml:space="preserve"> pour ces huit échantillons. </w:t>
      </w:r>
    </w:p>
    <w:p w14:paraId="663A8C08" w14:textId="6F1AEBAA" w:rsidR="00ED0996" w:rsidRDefault="00ED0996" w:rsidP="00004D0F">
      <w:pPr>
        <w:shd w:val="clear" w:color="auto" w:fill="BFBFBF" w:themeFill="background1" w:themeFillShade="BF"/>
        <w:tabs>
          <w:tab w:val="center" w:pos="2467"/>
          <w:tab w:val="center" w:pos="4707"/>
          <w:tab w:val="center" w:pos="6482"/>
          <w:tab w:val="center" w:pos="8432"/>
        </w:tabs>
        <w:spacing w:line="264" w:lineRule="auto"/>
        <w:jc w:val="center"/>
        <w:rPr>
          <w:rFonts w:cs="Arial"/>
          <w:szCs w:val="24"/>
        </w:rPr>
      </w:pPr>
      <w:r>
        <w:rPr>
          <w:noProof/>
        </w:rPr>
        <w:drawing>
          <wp:inline distT="0" distB="0" distL="0" distR="0" wp14:anchorId="57075953" wp14:editId="44EFAD82">
            <wp:extent cx="3666509" cy="2917372"/>
            <wp:effectExtent l="0" t="0" r="0" b="0"/>
            <wp:docPr id="3528286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28632" name=""/>
                    <pic:cNvPicPr/>
                  </pic:nvPicPr>
                  <pic:blipFill>
                    <a:blip r:embed="rId61"/>
                    <a:stretch>
                      <a:fillRect/>
                    </a:stretch>
                  </pic:blipFill>
                  <pic:spPr>
                    <a:xfrm>
                      <a:off x="0" y="0"/>
                      <a:ext cx="3672909" cy="2922464"/>
                    </a:xfrm>
                    <a:prstGeom prst="rect">
                      <a:avLst/>
                    </a:prstGeom>
                  </pic:spPr>
                </pic:pic>
              </a:graphicData>
            </a:graphic>
          </wp:inline>
        </w:drawing>
      </w:r>
    </w:p>
    <w:p w14:paraId="7BFA2A15" w14:textId="3565ED1B" w:rsidR="006F1543" w:rsidRPr="00ED0996" w:rsidRDefault="006F1543" w:rsidP="00004D0F">
      <w:pPr>
        <w:shd w:val="clear" w:color="auto" w:fill="BFBFBF" w:themeFill="background1" w:themeFillShade="BF"/>
        <w:tabs>
          <w:tab w:val="center" w:pos="2467"/>
          <w:tab w:val="center" w:pos="4707"/>
          <w:tab w:val="center" w:pos="6482"/>
          <w:tab w:val="center" w:pos="8432"/>
        </w:tabs>
        <w:spacing w:line="264" w:lineRule="auto"/>
        <w:jc w:val="center"/>
        <w:rPr>
          <w:rFonts w:cs="Arial"/>
          <w:b/>
          <w:bCs/>
          <w:sz w:val="20"/>
          <w:szCs w:val="20"/>
        </w:rPr>
      </w:pPr>
      <w:r w:rsidRPr="00ED0996">
        <w:rPr>
          <w:rFonts w:cs="Arial"/>
          <w:b/>
          <w:bCs/>
          <w:sz w:val="20"/>
          <w:szCs w:val="20"/>
        </w:rPr>
        <w:t xml:space="preserve">Figure 1 : </w:t>
      </w:r>
      <w:r w:rsidR="00455FF5" w:rsidRPr="00ED0996">
        <w:rPr>
          <w:rFonts w:cs="Arial"/>
          <w:b/>
          <w:bCs/>
          <w:sz w:val="20"/>
          <w:szCs w:val="20"/>
        </w:rPr>
        <w:t>Évolution</w:t>
      </w:r>
      <w:r w:rsidRPr="00ED0996">
        <w:rPr>
          <w:rFonts w:cs="Arial"/>
          <w:b/>
          <w:bCs/>
          <w:sz w:val="20"/>
          <w:szCs w:val="20"/>
        </w:rPr>
        <w:t xml:space="preserve"> du rapport y =</w:t>
      </w:r>
      <w:r w:rsidR="00004D0F">
        <w:rPr>
          <w:rFonts w:cs="Arial"/>
          <w:b/>
          <w:bCs/>
          <w:sz w:val="20"/>
          <w:szCs w:val="20"/>
        </w:rPr>
        <w:t xml:space="preserve"> </w:t>
      </w:r>
      <w:r w:rsidR="00004D0F" w:rsidRPr="00004D0F">
        <w:rPr>
          <w:rFonts w:cs="Arial"/>
          <w:position w:val="-38"/>
          <w:szCs w:val="24"/>
        </w:rPr>
        <w:object w:dxaOrig="960" w:dyaOrig="880" w14:anchorId="56E0150E">
          <v:shape id="_x0000_i1063" type="#_x0000_t75" style="width:48pt;height:44.25pt" o:ole="">
            <v:imagedata r:id="rId57" o:title=""/>
          </v:shape>
          <o:OLEObject Type="Embed" ProgID="Equation.DSMT4" ShapeID="_x0000_i1063" DrawAspect="Content" ObjectID="_1842614777" r:id="rId62"/>
        </w:object>
      </w:r>
      <w:r w:rsidRPr="00ED0996">
        <w:rPr>
          <w:rFonts w:cs="Arial"/>
          <w:b/>
          <w:bCs/>
          <w:sz w:val="20"/>
          <w:szCs w:val="20"/>
        </w:rPr>
        <w:tab/>
        <w:t>en fonction du rapport x =</w:t>
      </w:r>
      <w:r w:rsidR="00004D0F">
        <w:rPr>
          <w:rFonts w:cs="Arial"/>
          <w:b/>
          <w:bCs/>
          <w:sz w:val="20"/>
          <w:szCs w:val="20"/>
        </w:rPr>
        <w:t xml:space="preserve"> </w:t>
      </w:r>
      <w:r w:rsidR="00004D0F" w:rsidRPr="00004D0F">
        <w:rPr>
          <w:rFonts w:cs="Arial"/>
          <w:position w:val="-38"/>
          <w:szCs w:val="24"/>
        </w:rPr>
        <w:object w:dxaOrig="999" w:dyaOrig="880" w14:anchorId="4387A990">
          <v:shape id="_x0000_i1064" type="#_x0000_t75" style="width:50.25pt;height:44.25pt" o:ole="">
            <v:imagedata r:id="rId59" o:title=""/>
          </v:shape>
          <o:OLEObject Type="Embed" ProgID="Equation.DSMT4" ShapeID="_x0000_i1064" DrawAspect="Content" ObjectID="_1842614778" r:id="rId63"/>
        </w:object>
      </w:r>
    </w:p>
    <w:p w14:paraId="34B5BF89" w14:textId="77777777" w:rsidR="006F1543" w:rsidRPr="00004D0F" w:rsidRDefault="006F1543" w:rsidP="00004D0F">
      <w:pPr>
        <w:shd w:val="clear" w:color="auto" w:fill="BFBFBF" w:themeFill="background1" w:themeFillShade="BF"/>
        <w:spacing w:line="259" w:lineRule="auto"/>
        <w:ind w:hanging="10"/>
        <w:jc w:val="center"/>
        <w:rPr>
          <w:rFonts w:cs="Arial"/>
          <w:i/>
          <w:iCs/>
          <w:sz w:val="20"/>
          <w:szCs w:val="20"/>
        </w:rPr>
      </w:pPr>
      <w:r w:rsidRPr="00004D0F">
        <w:rPr>
          <w:rFonts w:cs="Arial"/>
          <w:i/>
          <w:iCs/>
          <w:sz w:val="20"/>
          <w:szCs w:val="20"/>
        </w:rPr>
        <w:t>D'après https%ntrs.nasa.gov/api/citations/19940019585/downloads/19940019585.pdf</w:t>
      </w:r>
    </w:p>
    <w:p w14:paraId="3B81CA87" w14:textId="21E7F3C5" w:rsidR="006F1543" w:rsidRPr="006F1543" w:rsidRDefault="006F1543" w:rsidP="00004D0F">
      <w:pPr>
        <w:shd w:val="clear" w:color="auto" w:fill="BFBFBF" w:themeFill="background1" w:themeFillShade="BF"/>
        <w:spacing w:line="266" w:lineRule="auto"/>
        <w:ind w:hanging="10"/>
        <w:rPr>
          <w:rFonts w:cs="Arial"/>
          <w:szCs w:val="24"/>
        </w:rPr>
      </w:pPr>
      <w:r w:rsidRPr="006F1543">
        <w:rPr>
          <w:rFonts w:cs="Arial"/>
          <w:szCs w:val="24"/>
        </w:rPr>
        <w:t xml:space="preserve">La datation par la méthode rubidium </w:t>
      </w:r>
      <w:r w:rsidR="00004D0F">
        <w:rPr>
          <w:rFonts w:cs="Arial"/>
          <w:szCs w:val="24"/>
        </w:rPr>
        <w:t>–</w:t>
      </w:r>
      <w:r w:rsidRPr="006F1543">
        <w:rPr>
          <w:rFonts w:cs="Arial"/>
          <w:szCs w:val="24"/>
        </w:rPr>
        <w:t xml:space="preserve"> strontium repose sur l'exploitation de deux relations</w:t>
      </w:r>
      <w:r w:rsidR="00004D0F">
        <w:rPr>
          <w:rFonts w:cs="Arial"/>
          <w:szCs w:val="24"/>
        </w:rPr>
        <w:t> :</w:t>
      </w:r>
    </w:p>
    <w:p w14:paraId="7D437C20" w14:textId="6A51C7C5" w:rsidR="006F1543" w:rsidRPr="00004D0F" w:rsidRDefault="006F1543" w:rsidP="00004D0F">
      <w:pPr>
        <w:pStyle w:val="Paragraphedeliste"/>
        <w:numPr>
          <w:ilvl w:val="0"/>
          <w:numId w:val="17"/>
        </w:numPr>
        <w:shd w:val="clear" w:color="auto" w:fill="BFBFBF" w:themeFill="background1" w:themeFillShade="BF"/>
        <w:tabs>
          <w:tab w:val="center" w:pos="449"/>
          <w:tab w:val="center" w:pos="4058"/>
        </w:tabs>
        <w:spacing w:line="266" w:lineRule="auto"/>
        <w:ind w:left="360"/>
        <w:rPr>
          <w:sz w:val="24"/>
          <w:szCs w:val="32"/>
        </w:rPr>
      </w:pPr>
      <w:r w:rsidRPr="00004D0F">
        <w:rPr>
          <w:sz w:val="24"/>
          <w:szCs w:val="32"/>
        </w:rPr>
        <w:tab/>
      </w:r>
      <w:proofErr w:type="gramStart"/>
      <w:r w:rsidRPr="00004D0F">
        <w:rPr>
          <w:sz w:val="24"/>
          <w:szCs w:val="32"/>
        </w:rPr>
        <w:t>l'équation</w:t>
      </w:r>
      <w:proofErr w:type="gramEnd"/>
      <w:r w:rsidRPr="00004D0F">
        <w:rPr>
          <w:sz w:val="24"/>
          <w:szCs w:val="32"/>
        </w:rPr>
        <w:t xml:space="preserve"> de modélisation de l'évolution présentée sur la figure 1</w:t>
      </w:r>
      <w:r w:rsidR="00004D0F">
        <w:rPr>
          <w:noProof/>
          <w:sz w:val="24"/>
          <w:szCs w:val="28"/>
        </w:rPr>
        <w:t> :</w:t>
      </w:r>
    </w:p>
    <w:p w14:paraId="20FDC4B9" w14:textId="0CA63B00" w:rsidR="00455FF5" w:rsidRDefault="006F1543" w:rsidP="00004D0F">
      <w:pPr>
        <w:shd w:val="clear" w:color="auto" w:fill="BFBFBF" w:themeFill="background1" w:themeFillShade="BF"/>
        <w:spacing w:line="259" w:lineRule="auto"/>
        <w:jc w:val="center"/>
        <w:rPr>
          <w:rFonts w:cs="Arial"/>
          <w:szCs w:val="24"/>
        </w:rPr>
      </w:pPr>
      <w:proofErr w:type="gramStart"/>
      <w:r w:rsidRPr="00004D0F">
        <w:rPr>
          <w:rFonts w:cs="Arial"/>
          <w:b/>
          <w:bCs/>
          <w:szCs w:val="24"/>
        </w:rPr>
        <w:t>y</w:t>
      </w:r>
      <w:proofErr w:type="gramEnd"/>
      <w:r w:rsidRPr="006F1543">
        <w:rPr>
          <w:rFonts w:cs="Arial"/>
          <w:szCs w:val="24"/>
        </w:rPr>
        <w:t xml:space="preserve"> = 0,0650 </w:t>
      </w:r>
      <w:r w:rsidR="00004D0F" w:rsidRPr="00004D0F">
        <w:rPr>
          <w:rFonts w:cs="Arial"/>
          <w:i/>
          <w:iCs/>
          <w:szCs w:val="24"/>
        </w:rPr>
        <w:t>×</w:t>
      </w:r>
      <w:r w:rsidRPr="006F1543">
        <w:rPr>
          <w:rFonts w:cs="Arial"/>
          <w:szCs w:val="24"/>
        </w:rPr>
        <w:t xml:space="preserve"> </w:t>
      </w:r>
      <w:r w:rsidRPr="00004D0F">
        <w:rPr>
          <w:rFonts w:cs="Arial"/>
          <w:b/>
          <w:bCs/>
          <w:szCs w:val="24"/>
        </w:rPr>
        <w:t>x</w:t>
      </w:r>
      <w:r w:rsidRPr="006F1543">
        <w:rPr>
          <w:rFonts w:cs="Arial"/>
          <w:szCs w:val="24"/>
        </w:rPr>
        <w:t xml:space="preserve"> + 0,6990</w:t>
      </w:r>
    </w:p>
    <w:p w14:paraId="60321630" w14:textId="77777777" w:rsidR="00455FF5" w:rsidRDefault="00455FF5">
      <w:pPr>
        <w:jc w:val="left"/>
        <w:rPr>
          <w:rFonts w:cs="Arial"/>
          <w:szCs w:val="24"/>
        </w:rPr>
      </w:pPr>
      <w:r>
        <w:rPr>
          <w:rFonts w:cs="Arial"/>
          <w:szCs w:val="24"/>
        </w:rPr>
        <w:br w:type="page"/>
      </w:r>
    </w:p>
    <w:p w14:paraId="6ECEBFF0" w14:textId="77777777" w:rsidR="006F1543" w:rsidRPr="006F1543" w:rsidRDefault="006F1543" w:rsidP="00455FF5">
      <w:pPr>
        <w:shd w:val="clear" w:color="auto" w:fill="BFBFBF" w:themeFill="background1" w:themeFillShade="BF"/>
        <w:spacing w:line="259" w:lineRule="auto"/>
        <w:rPr>
          <w:rFonts w:cs="Arial"/>
          <w:szCs w:val="24"/>
        </w:rPr>
      </w:pPr>
    </w:p>
    <w:p w14:paraId="4270B2AA" w14:textId="7600C091" w:rsidR="006F1543" w:rsidRPr="00004D0F" w:rsidRDefault="00004D0F" w:rsidP="00004D0F">
      <w:pPr>
        <w:pStyle w:val="Paragraphedeliste"/>
        <w:numPr>
          <w:ilvl w:val="0"/>
          <w:numId w:val="17"/>
        </w:numPr>
        <w:shd w:val="clear" w:color="auto" w:fill="BFBFBF" w:themeFill="background1" w:themeFillShade="BF"/>
        <w:tabs>
          <w:tab w:val="center" w:pos="446"/>
          <w:tab w:val="center" w:pos="3306"/>
        </w:tabs>
        <w:spacing w:line="266" w:lineRule="auto"/>
        <w:ind w:left="360"/>
        <w:rPr>
          <w:sz w:val="24"/>
          <w:szCs w:val="32"/>
        </w:rPr>
      </w:pPr>
      <w:r w:rsidRPr="00004D0F">
        <w:rPr>
          <w:sz w:val="24"/>
          <w:szCs w:val="32"/>
        </w:rPr>
        <w:t xml:space="preserve"> </w:t>
      </w:r>
      <w:r w:rsidR="006F1543" w:rsidRPr="00004D0F">
        <w:rPr>
          <w:sz w:val="24"/>
          <w:szCs w:val="32"/>
        </w:rPr>
        <w:tab/>
      </w:r>
      <w:proofErr w:type="gramStart"/>
      <w:r w:rsidR="006F1543" w:rsidRPr="00004D0F">
        <w:rPr>
          <w:sz w:val="24"/>
          <w:szCs w:val="32"/>
        </w:rPr>
        <w:t>la</w:t>
      </w:r>
      <w:proofErr w:type="gramEnd"/>
      <w:r w:rsidR="006F1543" w:rsidRPr="00004D0F">
        <w:rPr>
          <w:sz w:val="24"/>
          <w:szCs w:val="32"/>
        </w:rPr>
        <w:t xml:space="preserve"> relation théorique entre les rapports isotopiques :</w:t>
      </w:r>
    </w:p>
    <w:p w14:paraId="13C03532" w14:textId="4D62BF86" w:rsidR="00004D0F" w:rsidRDefault="00004D0F" w:rsidP="00004D0F">
      <w:pPr>
        <w:shd w:val="clear" w:color="auto" w:fill="BFBFBF" w:themeFill="background1" w:themeFillShade="BF"/>
        <w:jc w:val="center"/>
        <w:rPr>
          <w:rFonts w:cs="Arial"/>
          <w:szCs w:val="24"/>
        </w:rPr>
      </w:pPr>
      <w:r w:rsidRPr="00004D0F">
        <w:rPr>
          <w:rFonts w:cs="Arial"/>
          <w:position w:val="-38"/>
          <w:szCs w:val="24"/>
        </w:rPr>
        <w:object w:dxaOrig="5100" w:dyaOrig="880" w14:anchorId="703CAB2E">
          <v:shape id="_x0000_i1065" type="#_x0000_t75" style="width:255pt;height:44.25pt" o:ole="">
            <v:imagedata r:id="rId64" o:title=""/>
          </v:shape>
          <o:OLEObject Type="Embed" ProgID="Equation.DSMT4" ShapeID="_x0000_i1065" DrawAspect="Content" ObjectID="_1842614779" r:id="rId65"/>
        </w:object>
      </w:r>
    </w:p>
    <w:p w14:paraId="5BB147C1" w14:textId="61123D22" w:rsidR="006F1543" w:rsidRPr="006F1543" w:rsidRDefault="006F1543" w:rsidP="00004D0F">
      <w:pPr>
        <w:shd w:val="clear" w:color="auto" w:fill="BFBFBF" w:themeFill="background1" w:themeFillShade="BF"/>
        <w:rPr>
          <w:rFonts w:cs="Arial"/>
          <w:szCs w:val="24"/>
        </w:rPr>
      </w:pPr>
      <w:proofErr w:type="gramStart"/>
      <w:r w:rsidRPr="006F1543">
        <w:rPr>
          <w:rFonts w:cs="Arial"/>
          <w:szCs w:val="24"/>
        </w:rPr>
        <w:t>où</w:t>
      </w:r>
      <w:proofErr w:type="gramEnd"/>
      <w:r w:rsidRPr="006F1543">
        <w:rPr>
          <w:rFonts w:cs="Arial"/>
          <w:szCs w:val="24"/>
        </w:rPr>
        <w:t xml:space="preserve"> </w:t>
      </w:r>
      <w:proofErr w:type="spellStart"/>
      <w:r w:rsidRPr="00004D0F">
        <w:rPr>
          <w:rFonts w:cs="Arial"/>
          <w:i/>
          <w:iCs/>
          <w:szCs w:val="24"/>
        </w:rPr>
        <w:t>t</w:t>
      </w:r>
      <w:r w:rsidRPr="006F1543">
        <w:rPr>
          <w:rFonts w:cs="Arial"/>
          <w:szCs w:val="24"/>
        </w:rPr>
        <w:t>R</w:t>
      </w:r>
      <w:proofErr w:type="spellEnd"/>
      <w:r w:rsidRPr="006F1543">
        <w:rPr>
          <w:rFonts w:cs="Arial"/>
          <w:szCs w:val="24"/>
        </w:rPr>
        <w:t xml:space="preserve"> est l'âge de la roche contenant les minéraux étudiés et est la constante radioactive du rubidium 87.</w:t>
      </w:r>
    </w:p>
    <w:p w14:paraId="3B1AAF00" w14:textId="4DF38A4E" w:rsidR="006F1543" w:rsidRPr="00004D0F" w:rsidRDefault="006F1543" w:rsidP="00004D0F">
      <w:pPr>
        <w:pStyle w:val="Paragraphedeliste"/>
        <w:numPr>
          <w:ilvl w:val="0"/>
          <w:numId w:val="15"/>
        </w:numPr>
        <w:shd w:val="clear" w:color="auto" w:fill="BFBFBF" w:themeFill="background1" w:themeFillShade="BF"/>
        <w:ind w:left="567" w:hanging="567"/>
        <w:jc w:val="both"/>
        <w:rPr>
          <w:sz w:val="24"/>
          <w:szCs w:val="24"/>
        </w:rPr>
      </w:pPr>
      <w:r w:rsidRPr="00004D0F">
        <w:rPr>
          <w:sz w:val="24"/>
          <w:szCs w:val="24"/>
        </w:rPr>
        <w:t xml:space="preserve">Déterminer l'âge </w:t>
      </w:r>
      <w:proofErr w:type="spellStart"/>
      <w:r w:rsidRPr="00004D0F">
        <w:rPr>
          <w:i/>
          <w:iCs/>
          <w:sz w:val="24"/>
          <w:szCs w:val="24"/>
        </w:rPr>
        <w:t>t</w:t>
      </w:r>
      <w:r w:rsidRPr="00004D0F">
        <w:rPr>
          <w:sz w:val="24"/>
          <w:szCs w:val="24"/>
          <w:vertAlign w:val="subscript"/>
        </w:rPr>
        <w:t>R</w:t>
      </w:r>
      <w:proofErr w:type="spellEnd"/>
      <w:r w:rsidRPr="00004D0F">
        <w:rPr>
          <w:sz w:val="24"/>
          <w:szCs w:val="24"/>
        </w:rPr>
        <w:t xml:space="preserve"> de la roche prélevée sur la Lune en exploitant l'ensemble des données ci-dessus. Commenter.</w:t>
      </w:r>
    </w:p>
    <w:p w14:paraId="09B85E75" w14:textId="77777777" w:rsidR="006F1543" w:rsidRPr="00004D0F" w:rsidRDefault="006F1543" w:rsidP="00004D0F">
      <w:pPr>
        <w:shd w:val="clear" w:color="auto" w:fill="BFBFBF" w:themeFill="background1" w:themeFillShade="BF"/>
        <w:spacing w:line="225" w:lineRule="auto"/>
        <w:ind w:hanging="5"/>
        <w:rPr>
          <w:rFonts w:cs="Arial"/>
          <w:i/>
          <w:iCs/>
          <w:szCs w:val="24"/>
        </w:rPr>
      </w:pPr>
      <w:r w:rsidRPr="00004D0F">
        <w:rPr>
          <w:rFonts w:cs="Arial"/>
          <w:i/>
          <w:iCs/>
          <w:szCs w:val="24"/>
        </w:rPr>
        <w:t>Pour répondre à cette question, le candidat est invité à prendre des initiatives et à présenter la démarche suivie, même si elle n'a pas abouti. La démarche est évaluée et nécessite d'être correctement présentée.</w:t>
      </w:r>
    </w:p>
    <w:p w14:paraId="4A171375" w14:textId="389869CE" w:rsidR="006F1543" w:rsidRDefault="00451908" w:rsidP="00590231">
      <w:pPr>
        <w:rPr>
          <w:rFonts w:cs="Arial"/>
          <w:szCs w:val="24"/>
        </w:rPr>
      </w:pPr>
      <w:r>
        <w:rPr>
          <w:rFonts w:cs="Arial"/>
          <w:szCs w:val="24"/>
        </w:rPr>
        <w:t>On a :</w:t>
      </w:r>
    </w:p>
    <w:p w14:paraId="6D347F3D" w14:textId="77777777" w:rsidR="00451908" w:rsidRPr="006F1543" w:rsidRDefault="00451908" w:rsidP="00451908">
      <w:pPr>
        <w:spacing w:line="259" w:lineRule="auto"/>
        <w:rPr>
          <w:rFonts w:cs="Arial"/>
          <w:szCs w:val="24"/>
        </w:rPr>
      </w:pPr>
      <w:proofErr w:type="gramStart"/>
      <w:r w:rsidRPr="00004D0F">
        <w:rPr>
          <w:rFonts w:cs="Arial"/>
          <w:b/>
          <w:bCs/>
          <w:szCs w:val="24"/>
        </w:rPr>
        <w:t>y</w:t>
      </w:r>
      <w:proofErr w:type="gramEnd"/>
      <w:r w:rsidRPr="006F1543">
        <w:rPr>
          <w:rFonts w:cs="Arial"/>
          <w:szCs w:val="24"/>
        </w:rPr>
        <w:t xml:space="preserve"> = 0,0650 </w:t>
      </w:r>
      <w:r w:rsidRPr="00004D0F">
        <w:rPr>
          <w:rFonts w:cs="Arial"/>
          <w:i/>
          <w:iCs/>
          <w:szCs w:val="24"/>
        </w:rPr>
        <w:t>×</w:t>
      </w:r>
      <w:r w:rsidRPr="006F1543">
        <w:rPr>
          <w:rFonts w:cs="Arial"/>
          <w:szCs w:val="24"/>
        </w:rPr>
        <w:t xml:space="preserve"> </w:t>
      </w:r>
      <w:r w:rsidRPr="00004D0F">
        <w:rPr>
          <w:rFonts w:cs="Arial"/>
          <w:b/>
          <w:bCs/>
          <w:szCs w:val="24"/>
        </w:rPr>
        <w:t>x</w:t>
      </w:r>
      <w:r w:rsidRPr="006F1543">
        <w:rPr>
          <w:rFonts w:cs="Arial"/>
          <w:szCs w:val="24"/>
        </w:rPr>
        <w:t xml:space="preserve"> + 0,6990</w:t>
      </w:r>
    </w:p>
    <w:p w14:paraId="4229574C" w14:textId="77387CD2" w:rsidR="00451908" w:rsidRDefault="00451908" w:rsidP="00590231">
      <w:pPr>
        <w:rPr>
          <w:rFonts w:cs="Arial"/>
          <w:szCs w:val="24"/>
        </w:rPr>
      </w:pPr>
      <w:proofErr w:type="gramStart"/>
      <w:r w:rsidRPr="00451908">
        <w:rPr>
          <w:rFonts w:cs="Arial"/>
          <w:b/>
          <w:bCs/>
          <w:szCs w:val="24"/>
        </w:rPr>
        <w:t>y</w:t>
      </w:r>
      <w:proofErr w:type="gramEnd"/>
      <w:r w:rsidRPr="00451908">
        <w:rPr>
          <w:rFonts w:cs="Arial"/>
          <w:position w:val="-16"/>
          <w:szCs w:val="24"/>
        </w:rPr>
        <w:object w:dxaOrig="1980" w:dyaOrig="440" w14:anchorId="46DE9218">
          <v:shape id="_x0000_i1066" type="#_x0000_t75" style="width:99pt;height:21.75pt" o:ole="">
            <v:imagedata r:id="rId66" o:title=""/>
          </v:shape>
          <o:OLEObject Type="Embed" ProgID="Equation.DSMT4" ShapeID="_x0000_i1066" DrawAspect="Content" ObjectID="_1842614780" r:id="rId67"/>
        </w:object>
      </w:r>
      <w:r w:rsidRPr="00451908">
        <w:rPr>
          <w:rFonts w:cs="Arial"/>
          <w:b/>
          <w:bCs/>
          <w:szCs w:val="24"/>
        </w:rPr>
        <w:t>x</w:t>
      </w:r>
      <w:r w:rsidR="00676187" w:rsidRPr="00004D0F">
        <w:rPr>
          <w:rFonts w:cs="Arial"/>
          <w:position w:val="-38"/>
          <w:szCs w:val="24"/>
        </w:rPr>
        <w:object w:dxaOrig="1219" w:dyaOrig="880" w14:anchorId="7FFE3854">
          <v:shape id="_x0000_i1067" type="#_x0000_t75" style="width:60.75pt;height:44.25pt" o:ole="">
            <v:imagedata r:id="rId68" o:title=""/>
          </v:shape>
          <o:OLEObject Type="Embed" ProgID="Equation.DSMT4" ShapeID="_x0000_i1067" DrawAspect="Content" ObjectID="_1842614781" r:id="rId69"/>
        </w:object>
      </w:r>
    </w:p>
    <w:p w14:paraId="641FA86C" w14:textId="55EC3813" w:rsidR="00676187" w:rsidRDefault="00676187" w:rsidP="00590231">
      <w:pPr>
        <w:rPr>
          <w:rFonts w:cs="Arial"/>
          <w:szCs w:val="24"/>
        </w:rPr>
      </w:pPr>
      <w:r>
        <w:rPr>
          <w:rFonts w:cs="Arial"/>
          <w:szCs w:val="24"/>
        </w:rPr>
        <w:t>Par identification </w:t>
      </w:r>
      <w:r w:rsidR="003B7437">
        <w:rPr>
          <w:rFonts w:cs="Arial"/>
          <w:szCs w:val="24"/>
        </w:rPr>
        <w:t>des termes devant « </w:t>
      </w:r>
      <w:r w:rsidR="003B7437" w:rsidRPr="003B7437">
        <w:rPr>
          <w:rFonts w:cs="Arial"/>
          <w:b/>
          <w:bCs/>
          <w:szCs w:val="24"/>
        </w:rPr>
        <w:t>x</w:t>
      </w:r>
      <w:r w:rsidR="003B7437">
        <w:rPr>
          <w:rFonts w:cs="Arial"/>
          <w:szCs w:val="24"/>
        </w:rPr>
        <w:t xml:space="preserve"> » </w:t>
      </w:r>
      <w:r>
        <w:rPr>
          <w:rFonts w:cs="Arial"/>
          <w:szCs w:val="24"/>
        </w:rPr>
        <w:t xml:space="preserve">: 0,0650 = </w:t>
      </w:r>
      <w:r w:rsidRPr="00676187">
        <w:rPr>
          <w:rFonts w:cs="Arial"/>
          <w:position w:val="-14"/>
          <w:szCs w:val="24"/>
        </w:rPr>
        <w:object w:dxaOrig="1440" w:dyaOrig="400" w14:anchorId="161F5ED7">
          <v:shape id="_x0000_i1068" type="#_x0000_t75" style="width:1in;height:20.25pt" o:ole="">
            <v:imagedata r:id="rId70" o:title=""/>
          </v:shape>
          <o:OLEObject Type="Embed" ProgID="Equation.DSMT4" ShapeID="_x0000_i1068" DrawAspect="Content" ObjectID="_1842614782" r:id="rId71"/>
        </w:object>
      </w:r>
    </w:p>
    <w:p w14:paraId="442FA1F6" w14:textId="6656D209" w:rsidR="00676187" w:rsidRDefault="00676187" w:rsidP="00590231">
      <w:pPr>
        <w:rPr>
          <w:rFonts w:cs="Arial"/>
          <w:szCs w:val="24"/>
        </w:rPr>
      </w:pPr>
      <w:r>
        <w:rPr>
          <w:rFonts w:cs="Arial"/>
          <w:szCs w:val="24"/>
        </w:rPr>
        <w:sym w:font="Symbol" w:char="F0DB"/>
      </w:r>
      <w:r>
        <w:rPr>
          <w:rFonts w:cs="Arial"/>
          <w:szCs w:val="24"/>
        </w:rPr>
        <w:t xml:space="preserve"> </w:t>
      </w:r>
      <w:r w:rsidRPr="00676187">
        <w:rPr>
          <w:rFonts w:cs="Arial"/>
          <w:position w:val="-14"/>
          <w:szCs w:val="24"/>
        </w:rPr>
        <w:object w:dxaOrig="2079" w:dyaOrig="400" w14:anchorId="0D87601E">
          <v:shape id="_x0000_i1069" type="#_x0000_t75" style="width:104.25pt;height:20.25pt" o:ole="">
            <v:imagedata r:id="rId72" o:title=""/>
          </v:shape>
          <o:OLEObject Type="Embed" ProgID="Equation.DSMT4" ShapeID="_x0000_i1069" DrawAspect="Content" ObjectID="_1842614783" r:id="rId73"/>
        </w:object>
      </w:r>
    </w:p>
    <w:p w14:paraId="5A512C55" w14:textId="77777777" w:rsidR="00676187" w:rsidRDefault="00676187" w:rsidP="00676187">
      <w:pPr>
        <w:rPr>
          <w:rFonts w:cs="Arial"/>
          <w:szCs w:val="24"/>
        </w:rPr>
      </w:pPr>
      <w:r>
        <w:rPr>
          <w:rFonts w:cs="Arial"/>
          <w:szCs w:val="24"/>
        </w:rPr>
        <w:t>En prenant le logarithme népérien des deux côtés de l’égalité :</w:t>
      </w:r>
    </w:p>
    <w:p w14:paraId="094C9733" w14:textId="1AA34E4B" w:rsidR="00676187" w:rsidRDefault="00676187" w:rsidP="00590231">
      <w:pPr>
        <w:rPr>
          <w:rFonts w:cs="Arial"/>
          <w:szCs w:val="24"/>
        </w:rPr>
      </w:pPr>
      <w:r>
        <w:rPr>
          <w:rFonts w:cs="Arial"/>
          <w:szCs w:val="24"/>
        </w:rPr>
        <w:sym w:font="Symbol" w:char="F0DB"/>
      </w:r>
      <w:r>
        <w:rPr>
          <w:rFonts w:cs="Arial"/>
          <w:szCs w:val="24"/>
        </w:rPr>
        <w:t xml:space="preserve"> </w:t>
      </w:r>
      <w:r w:rsidRPr="00676187">
        <w:rPr>
          <w:rFonts w:cs="Arial"/>
          <w:position w:val="-14"/>
          <w:szCs w:val="24"/>
        </w:rPr>
        <w:object w:dxaOrig="2799" w:dyaOrig="400" w14:anchorId="5C208634">
          <v:shape id="_x0000_i1070" type="#_x0000_t75" style="width:139.5pt;height:20.25pt" o:ole="">
            <v:imagedata r:id="rId74" o:title=""/>
          </v:shape>
          <o:OLEObject Type="Embed" ProgID="Equation.DSMT4" ShapeID="_x0000_i1070" DrawAspect="Content" ObjectID="_1842614784" r:id="rId75"/>
        </w:object>
      </w:r>
    </w:p>
    <w:p w14:paraId="2F956397" w14:textId="41B2CDB0" w:rsidR="00676187" w:rsidRDefault="00241B29" w:rsidP="00590231">
      <w:pPr>
        <w:rPr>
          <w:rFonts w:cs="Arial"/>
          <w:szCs w:val="24"/>
        </w:rPr>
      </w:pPr>
      <w:r w:rsidRPr="00241B29">
        <w:rPr>
          <w:rFonts w:cs="Arial"/>
          <w:szCs w:val="24"/>
        </w:rPr>
        <w:drawing>
          <wp:anchor distT="0" distB="0" distL="114300" distR="114300" simplePos="0" relativeHeight="251658240" behindDoc="0" locked="0" layoutInCell="1" allowOverlap="1" wp14:anchorId="15F89B1C" wp14:editId="0389A5E5">
            <wp:simplePos x="0" y="0"/>
            <wp:positionH relativeFrom="column">
              <wp:posOffset>3712210</wp:posOffset>
            </wp:positionH>
            <wp:positionV relativeFrom="paragraph">
              <wp:posOffset>46355</wp:posOffset>
            </wp:positionV>
            <wp:extent cx="3007893" cy="558165"/>
            <wp:effectExtent l="19050" t="19050" r="21590" b="13335"/>
            <wp:wrapNone/>
            <wp:docPr id="8036695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69514" name=""/>
                    <pic:cNvPicPr/>
                  </pic:nvPicPr>
                  <pic:blipFill>
                    <a:blip r:embed="rId76">
                      <a:extLst>
                        <a:ext uri="{28A0092B-C50C-407E-A947-70E740481C1C}">
                          <a14:useLocalDpi xmlns:a14="http://schemas.microsoft.com/office/drawing/2010/main" val="0"/>
                        </a:ext>
                      </a:extLst>
                    </a:blip>
                    <a:stretch>
                      <a:fillRect/>
                    </a:stretch>
                  </pic:blipFill>
                  <pic:spPr>
                    <a:xfrm>
                      <a:off x="0" y="0"/>
                      <a:ext cx="3007893" cy="55816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676187">
        <w:rPr>
          <w:rFonts w:cs="Arial"/>
          <w:szCs w:val="24"/>
        </w:rPr>
        <w:sym w:font="Symbol" w:char="F0DB"/>
      </w:r>
      <w:r w:rsidR="00676187">
        <w:rPr>
          <w:rFonts w:cs="Arial"/>
          <w:szCs w:val="24"/>
        </w:rPr>
        <w:t xml:space="preserve"> </w:t>
      </w:r>
      <w:r w:rsidR="00676187" w:rsidRPr="00676187">
        <w:rPr>
          <w:rFonts w:cs="Arial"/>
          <w:position w:val="-14"/>
          <w:szCs w:val="24"/>
        </w:rPr>
        <w:object w:dxaOrig="1860" w:dyaOrig="400" w14:anchorId="6AF1D66E">
          <v:shape id="_x0000_i1071" type="#_x0000_t75" style="width:93pt;height:20.25pt" o:ole="">
            <v:imagedata r:id="rId77" o:title=""/>
          </v:shape>
          <o:OLEObject Type="Embed" ProgID="Equation.DSMT4" ShapeID="_x0000_i1071" DrawAspect="Content" ObjectID="_1842614785" r:id="rId78"/>
        </w:object>
      </w:r>
    </w:p>
    <w:p w14:paraId="365D7D49" w14:textId="54F6A843" w:rsidR="00676187" w:rsidRDefault="00676187" w:rsidP="00676187">
      <w:pPr>
        <w:rPr>
          <w:rFonts w:cs="Arial"/>
          <w:szCs w:val="24"/>
        </w:rPr>
      </w:pPr>
      <w:r>
        <w:rPr>
          <w:rFonts w:cs="Arial"/>
          <w:szCs w:val="24"/>
        </w:rPr>
        <w:sym w:font="Symbol" w:char="F0DB"/>
      </w:r>
      <w:r>
        <w:rPr>
          <w:rFonts w:cs="Arial"/>
          <w:szCs w:val="24"/>
        </w:rPr>
        <w:t xml:space="preserve"> </w:t>
      </w:r>
      <w:r w:rsidRPr="00676187">
        <w:rPr>
          <w:rFonts w:cs="Arial"/>
          <w:position w:val="-24"/>
          <w:szCs w:val="24"/>
        </w:rPr>
        <w:object w:dxaOrig="1640" w:dyaOrig="680" w14:anchorId="070DC57A">
          <v:shape id="_x0000_i1072" type="#_x0000_t75" style="width:81.75pt;height:33.75pt" o:ole="">
            <v:imagedata r:id="rId79" o:title=""/>
          </v:shape>
          <o:OLEObject Type="Embed" ProgID="Equation.DSMT4" ShapeID="_x0000_i1072" DrawAspect="Content" ObjectID="_1842614786" r:id="rId80"/>
        </w:object>
      </w:r>
    </w:p>
    <w:p w14:paraId="11FF2367" w14:textId="42147D94" w:rsidR="00B44B29" w:rsidRDefault="00676187" w:rsidP="00590231">
      <w:pPr>
        <w:rPr>
          <w:rFonts w:cs="Arial"/>
          <w:szCs w:val="24"/>
        </w:rPr>
      </w:pPr>
      <w:r>
        <w:rPr>
          <w:rFonts w:cs="Arial"/>
          <w:szCs w:val="24"/>
        </w:rPr>
        <w:t xml:space="preserve">En utilisant la relation </w:t>
      </w:r>
      <w:r w:rsidRPr="00804182">
        <w:rPr>
          <w:rFonts w:cs="Arial"/>
          <w:position w:val="-30"/>
          <w:szCs w:val="24"/>
        </w:rPr>
        <w:object w:dxaOrig="980" w:dyaOrig="680" w14:anchorId="5327A11B">
          <v:shape id="_x0000_i1073" type="#_x0000_t75" style="width:48.75pt;height:33.75pt" o:ole="" o:bordertopcolor="this" o:borderleftcolor="this" o:borderbottomcolor="this" o:borderrightcolor="this">
            <v:imagedata r:id="rId40" o:title=""/>
          </v:shape>
          <o:OLEObject Type="Embed" ProgID="Equation.DSMT4" ShapeID="_x0000_i1073" DrawAspect="Content" ObjectID="_1842614787" r:id="rId81"/>
        </w:object>
      </w:r>
      <w:r>
        <w:rPr>
          <w:rFonts w:cs="Arial"/>
          <w:szCs w:val="24"/>
        </w:rPr>
        <w:t xml:space="preserve"> il vient :  </w:t>
      </w:r>
      <w:r w:rsidRPr="00676187">
        <w:rPr>
          <w:rFonts w:cs="Arial"/>
          <w:position w:val="-32"/>
          <w:szCs w:val="24"/>
        </w:rPr>
        <w:object w:dxaOrig="2040" w:dyaOrig="760" w14:anchorId="45FAFE38">
          <v:shape id="_x0000_i1074" type="#_x0000_t75" style="width:102pt;height:38.25pt" o:ole="" o:bordertopcolor="this" o:borderleftcolor="this" o:borderbottomcolor="this" o:borderrightcolor="this">
            <v:imagedata r:id="rId82" o:title=""/>
            <w10:bordertop type="single" width="4"/>
            <w10:borderleft type="single" width="4"/>
            <w10:borderbottom type="single" width="4"/>
            <w10:borderright type="single" width="4"/>
          </v:shape>
          <o:OLEObject Type="Embed" ProgID="Equation.DSMT4" ShapeID="_x0000_i1074" DrawAspect="Content" ObjectID="_1842614788" r:id="rId83"/>
        </w:object>
      </w:r>
      <w:r>
        <w:rPr>
          <w:rFonts w:cs="Arial"/>
          <w:szCs w:val="24"/>
        </w:rPr>
        <w:t>.</w:t>
      </w:r>
    </w:p>
    <w:p w14:paraId="56C92C72" w14:textId="64A57BD8" w:rsidR="00676187" w:rsidRDefault="003B7437" w:rsidP="00590231">
      <w:pPr>
        <w:rPr>
          <w:rFonts w:cs="Arial"/>
          <w:szCs w:val="24"/>
        </w:rPr>
      </w:pPr>
      <w:r w:rsidRPr="00676187">
        <w:rPr>
          <w:rFonts w:cs="Arial"/>
          <w:position w:val="-32"/>
          <w:szCs w:val="24"/>
        </w:rPr>
        <w:object w:dxaOrig="3320" w:dyaOrig="760" w14:anchorId="6FBC83A0">
          <v:shape id="_x0000_i1075" type="#_x0000_t75" style="width:165.75pt;height:38.25pt" o:ole="">
            <v:imagedata r:id="rId84" o:title=""/>
          </v:shape>
          <o:OLEObject Type="Embed" ProgID="Equation.DSMT4" ShapeID="_x0000_i1075" DrawAspect="Content" ObjectID="_1842614789" r:id="rId85"/>
        </w:object>
      </w:r>
      <w:r>
        <w:rPr>
          <w:rFonts w:cs="Arial"/>
          <w:szCs w:val="24"/>
        </w:rPr>
        <w:t xml:space="preserve">= </w:t>
      </w:r>
      <w:r w:rsidRPr="003B7437">
        <w:rPr>
          <w:rFonts w:cs="Arial"/>
          <w:b/>
          <w:bCs/>
          <w:szCs w:val="24"/>
        </w:rPr>
        <w:t>4,</w:t>
      </w:r>
      <w:r w:rsidR="00241B29">
        <w:rPr>
          <w:rFonts w:cs="Arial"/>
          <w:b/>
          <w:bCs/>
          <w:szCs w:val="24"/>
        </w:rPr>
        <w:t>43</w:t>
      </w:r>
      <w:r w:rsidRPr="003B7437">
        <w:rPr>
          <w:rFonts w:cs="Arial"/>
          <w:b/>
          <w:bCs/>
          <w:szCs w:val="24"/>
        </w:rPr>
        <w:t>×10</w:t>
      </w:r>
      <w:r w:rsidRPr="003B7437">
        <w:rPr>
          <w:rFonts w:cs="Arial"/>
          <w:b/>
          <w:bCs/>
          <w:szCs w:val="24"/>
          <w:vertAlign w:val="superscript"/>
        </w:rPr>
        <w:t>9</w:t>
      </w:r>
      <w:r w:rsidRPr="003B7437">
        <w:rPr>
          <w:rFonts w:cs="Arial"/>
          <w:b/>
          <w:bCs/>
          <w:szCs w:val="24"/>
        </w:rPr>
        <w:t xml:space="preserve"> ans = 4,</w:t>
      </w:r>
      <w:r w:rsidR="00241B29">
        <w:rPr>
          <w:rFonts w:cs="Arial"/>
          <w:b/>
          <w:bCs/>
          <w:szCs w:val="24"/>
        </w:rPr>
        <w:t>43</w:t>
      </w:r>
      <w:r w:rsidRPr="003B7437">
        <w:rPr>
          <w:rFonts w:cs="Arial"/>
          <w:b/>
          <w:bCs/>
          <w:szCs w:val="24"/>
        </w:rPr>
        <w:t xml:space="preserve"> milliards d’années</w:t>
      </w:r>
      <w:r>
        <w:rPr>
          <w:rFonts w:cs="Arial"/>
          <w:szCs w:val="24"/>
        </w:rPr>
        <w:t xml:space="preserve">. </w:t>
      </w:r>
    </w:p>
    <w:p w14:paraId="67C84147" w14:textId="7750B17C" w:rsidR="00676187" w:rsidRDefault="00B67BC8" w:rsidP="00590231">
      <w:pPr>
        <w:rPr>
          <w:rFonts w:cs="Arial"/>
          <w:szCs w:val="24"/>
        </w:rPr>
      </w:pPr>
      <w:r>
        <w:rPr>
          <w:rFonts w:cs="Arial"/>
          <w:szCs w:val="24"/>
        </w:rPr>
        <w:t>La roche lunaire est vieille de plus de 4 milliards d’années soit un peu moins que l’âge de formation de la Terre estimé à 4,5 milliards d’années.</w:t>
      </w:r>
    </w:p>
    <w:p w14:paraId="45F4622C" w14:textId="77777777" w:rsidR="00676187" w:rsidRDefault="00676187" w:rsidP="00590231">
      <w:pPr>
        <w:rPr>
          <w:rFonts w:cs="Arial"/>
          <w:szCs w:val="24"/>
        </w:rPr>
      </w:pPr>
    </w:p>
    <w:p w14:paraId="22884752" w14:textId="0C525788" w:rsidR="008B1338" w:rsidRPr="00455FF5" w:rsidRDefault="008B1338" w:rsidP="000E683F">
      <w:pPr>
        <w:rPr>
          <w:rFonts w:eastAsia="Calibri"/>
          <w:b/>
          <w:bCs/>
          <w:i/>
          <w:iCs/>
          <w:szCs w:val="24"/>
          <w:lang w:eastAsia="fr-FR"/>
        </w:rPr>
      </w:pPr>
      <w:r w:rsidRPr="00455FF5">
        <w:rPr>
          <w:rFonts w:eastAsia="Calibri"/>
          <w:b/>
          <w:bCs/>
          <w:i/>
          <w:iCs/>
          <w:szCs w:val="24"/>
          <w:lang w:eastAsia="fr-FR"/>
        </w:rPr>
        <w:t xml:space="preserve">Merci de nous signaler d’éventuelles erreurs : </w:t>
      </w:r>
      <w:hyperlink r:id="rId86" w:history="1">
        <w:r w:rsidRPr="00455FF5">
          <w:rPr>
            <w:rStyle w:val="Lienhypertexte"/>
            <w:rFonts w:eastAsia="Calibri"/>
            <w:b/>
            <w:bCs/>
            <w:i/>
            <w:iCs/>
            <w:szCs w:val="24"/>
            <w:lang w:eastAsia="fr-FR"/>
          </w:rPr>
          <w:t>labolycee@labolycee.org</w:t>
        </w:r>
      </w:hyperlink>
      <w:r w:rsidRPr="00455FF5">
        <w:rPr>
          <w:rFonts w:eastAsia="Calibri"/>
          <w:b/>
          <w:bCs/>
          <w:i/>
          <w:iCs/>
          <w:szCs w:val="24"/>
          <w:lang w:eastAsia="fr-FR"/>
        </w:rPr>
        <w:t xml:space="preserve"> </w:t>
      </w:r>
    </w:p>
    <w:sectPr w:rsidR="008B1338" w:rsidRPr="00455FF5" w:rsidSect="00B507E8">
      <w:footerReference w:type="even" r:id="rId87"/>
      <w:footerReference w:type="first" r:id="rId88"/>
      <w:pgSz w:w="11906" w:h="16838"/>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19B6" w14:textId="77777777" w:rsidR="00916595" w:rsidRDefault="00916595" w:rsidP="00804182">
      <w:r>
        <w:separator/>
      </w:r>
    </w:p>
  </w:endnote>
  <w:endnote w:type="continuationSeparator" w:id="0">
    <w:p w14:paraId="4974E8F1" w14:textId="77777777" w:rsidR="00916595" w:rsidRDefault="00916595" w:rsidP="0080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7BF1" w14:textId="77777777" w:rsidR="006F1543" w:rsidRDefault="006F1543">
    <w:pPr>
      <w:tabs>
        <w:tab w:val="center" w:pos="987"/>
        <w:tab w:val="center" w:pos="8520"/>
      </w:tabs>
      <w:spacing w:line="259" w:lineRule="auto"/>
      <w:jc w:val="left"/>
    </w:pPr>
    <w:r>
      <w:rPr>
        <w:sz w:val="22"/>
      </w:rPr>
      <w:tab/>
    </w:r>
    <w:r>
      <w:t>26-PYCJ2JA1</w:t>
    </w:r>
    <w: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714D" w14:textId="77777777" w:rsidR="006F1543" w:rsidRDefault="006F1543">
    <w:pPr>
      <w:tabs>
        <w:tab w:val="center" w:pos="987"/>
        <w:tab w:val="center" w:pos="8520"/>
      </w:tabs>
      <w:spacing w:line="259" w:lineRule="auto"/>
      <w:jc w:val="left"/>
    </w:pPr>
    <w:r>
      <w:rPr>
        <w:sz w:val="22"/>
      </w:rPr>
      <w:tab/>
    </w:r>
    <w:r>
      <w:t>26-PYCJ2JA1</w:t>
    </w:r>
    <w: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C83" w14:textId="77777777" w:rsidR="00916595" w:rsidRDefault="00916595" w:rsidP="00804182">
      <w:r>
        <w:separator/>
      </w:r>
    </w:p>
  </w:footnote>
  <w:footnote w:type="continuationSeparator" w:id="0">
    <w:p w14:paraId="51AEFE82" w14:textId="77777777" w:rsidR="00916595" w:rsidRDefault="00916595" w:rsidP="00804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10.5pt;height:4.5pt" coordsize="" o:spt="100" o:bullet="t" adj="0,,0" path="" stroked="f">
        <v:stroke joinstyle="miter"/>
        <v:imagedata r:id="rId1" o:title="image10"/>
        <v:formulas/>
        <v:path o:connecttype="segments"/>
      </v:shape>
    </w:pict>
  </w:numPicBullet>
  <w:numPicBullet w:numPicBulletId="1">
    <w:pict>
      <v:shape id="_x0000_i1026" style="width:9.75pt;height:4.5pt" coordsize="" o:spt="100" o:bullet="t" adj="0,,0" path="" stroked="f">
        <v:stroke joinstyle="miter"/>
        <v:imagedata r:id="rId2" o:title="image35"/>
        <v:formulas/>
        <v:path o:connecttype="segments"/>
      </v:shape>
    </w:pict>
  </w:numPicBullet>
  <w:numPicBullet w:numPicBulletId="2">
    <w:pict>
      <v:shape id="_x0000_i1027" style="width:11.25pt;height:4.5pt" coordsize="" o:spt="100" o:bullet="t" adj="0,,0" path="" stroked="f">
        <v:stroke joinstyle="miter"/>
        <v:imagedata r:id="rId3" o:title="image36"/>
        <v:formulas/>
        <v:path o:connecttype="segments"/>
      </v:shape>
    </w:pict>
  </w:numPicBullet>
  <w:numPicBullet w:numPicBulletId="3">
    <w:pict>
      <v:shape id="_x0000_i1028" style="width:9pt;height:3.75pt" coordsize="" o:spt="100" o:bullet="t" adj="0,,0" path="" stroked="f">
        <v:stroke joinstyle="miter"/>
        <v:imagedata r:id="rId4" o:title="image37"/>
        <v:formulas/>
        <v:path o:connecttype="segments"/>
      </v:shape>
    </w:pict>
  </w:numPicBullet>
  <w:abstractNum w:abstractNumId="0" w15:restartNumberingAfterBreak="0">
    <w:nsid w:val="04BC62DA"/>
    <w:multiLevelType w:val="hybridMultilevel"/>
    <w:tmpl w:val="359620A0"/>
    <w:lvl w:ilvl="0" w:tplc="3FE808E4">
      <w:start w:val="1"/>
      <w:numFmt w:val="decimal"/>
      <w:lvlText w:val="Q%1."/>
      <w:lvlJc w:val="left"/>
      <w:pPr>
        <w:ind w:left="720" w:hanging="360"/>
      </w:pPr>
      <w:rPr>
        <w:rFonts w:hint="default"/>
        <w:b/>
        <w:bCs/>
        <w:i w:val="0"/>
        <w:iCs w:val="0"/>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9A00B5"/>
    <w:multiLevelType w:val="hybridMultilevel"/>
    <w:tmpl w:val="AAEEE5D8"/>
    <w:lvl w:ilvl="0" w:tplc="3FE808E4">
      <w:start w:val="1"/>
      <w:numFmt w:val="decimal"/>
      <w:lvlText w:val="Q%1."/>
      <w:lvlJc w:val="left"/>
      <w:pPr>
        <w:ind w:left="720" w:hanging="360"/>
      </w:pPr>
      <w:rPr>
        <w:rFonts w:hint="default"/>
        <w:b/>
        <w:bCs/>
        <w:i w:val="0"/>
        <w:iCs w:val="0"/>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8A0266"/>
    <w:multiLevelType w:val="hybridMultilevel"/>
    <w:tmpl w:val="8B7A375C"/>
    <w:lvl w:ilvl="0" w:tplc="F7F4115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D65B6F"/>
    <w:multiLevelType w:val="hybridMultilevel"/>
    <w:tmpl w:val="894813C4"/>
    <w:lvl w:ilvl="0" w:tplc="932C9FE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B63B2F"/>
    <w:multiLevelType w:val="hybridMultilevel"/>
    <w:tmpl w:val="7ED42330"/>
    <w:lvl w:ilvl="0" w:tplc="5A7CA136">
      <w:start w:val="1"/>
      <w:numFmt w:val="bullet"/>
      <w:lvlText w:val="•"/>
      <w:lvlPicBulletId w:val="3"/>
      <w:lvlJc w:val="left"/>
      <w:pPr>
        <w:ind w:left="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A08186">
      <w:start w:val="1"/>
      <w:numFmt w:val="bullet"/>
      <w:lvlText w:val="o"/>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706800">
      <w:start w:val="1"/>
      <w:numFmt w:val="bullet"/>
      <w:lvlText w:val="▪"/>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661A02">
      <w:start w:val="1"/>
      <w:numFmt w:val="bullet"/>
      <w:lvlText w:val="•"/>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CCEAF8">
      <w:start w:val="1"/>
      <w:numFmt w:val="bullet"/>
      <w:lvlText w:val="o"/>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5255BE">
      <w:start w:val="1"/>
      <w:numFmt w:val="bullet"/>
      <w:lvlText w:val="▪"/>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2886F6">
      <w:start w:val="1"/>
      <w:numFmt w:val="bullet"/>
      <w:lvlText w:val="•"/>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4AD6C0">
      <w:start w:val="1"/>
      <w:numFmt w:val="bullet"/>
      <w:lvlText w:val="o"/>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B01642">
      <w:start w:val="1"/>
      <w:numFmt w:val="bullet"/>
      <w:lvlText w:val="▪"/>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E1831D8"/>
    <w:multiLevelType w:val="hybridMultilevel"/>
    <w:tmpl w:val="D6FAAF3A"/>
    <w:lvl w:ilvl="0" w:tplc="D0FA9F5E">
      <w:start w:val="1"/>
      <w:numFmt w:val="bullet"/>
      <w:lvlText w:val="•"/>
      <w:lvlPicBulletId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88B08">
      <w:start w:val="1"/>
      <w:numFmt w:val="bullet"/>
      <w:lvlText w:val="o"/>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4CE6AA">
      <w:start w:val="1"/>
      <w:numFmt w:val="bullet"/>
      <w:lvlText w:val="▪"/>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0141C">
      <w:start w:val="1"/>
      <w:numFmt w:val="bullet"/>
      <w:lvlText w:val="•"/>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FCF708">
      <w:start w:val="1"/>
      <w:numFmt w:val="bullet"/>
      <w:lvlText w:val="o"/>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DADC72">
      <w:start w:val="1"/>
      <w:numFmt w:val="bullet"/>
      <w:lvlText w:val="▪"/>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C7760">
      <w:start w:val="1"/>
      <w:numFmt w:val="bullet"/>
      <w:lvlText w:val="•"/>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2B2CC">
      <w:start w:val="1"/>
      <w:numFmt w:val="bullet"/>
      <w:lvlText w:val="o"/>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C87EE8">
      <w:start w:val="1"/>
      <w:numFmt w:val="bullet"/>
      <w:lvlText w:val="▪"/>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866F21"/>
    <w:multiLevelType w:val="hybridMultilevel"/>
    <w:tmpl w:val="46CC5664"/>
    <w:lvl w:ilvl="0" w:tplc="B9662EA4">
      <w:start w:val="1"/>
      <w:numFmt w:val="bullet"/>
      <w:lvlText w:val="•"/>
      <w:lvlPicBulletId w:val="2"/>
      <w:lvlJc w:val="left"/>
      <w:pPr>
        <w:ind w:left="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523274">
      <w:start w:val="1"/>
      <w:numFmt w:val="bullet"/>
      <w:lvlText w:val="o"/>
      <w:lvlJc w:val="left"/>
      <w:pPr>
        <w:ind w:left="1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D6FB80">
      <w:start w:val="1"/>
      <w:numFmt w:val="bullet"/>
      <w:lvlText w:val="▪"/>
      <w:lvlJc w:val="left"/>
      <w:pPr>
        <w:ind w:left="2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E48156">
      <w:start w:val="1"/>
      <w:numFmt w:val="bullet"/>
      <w:lvlText w:val="•"/>
      <w:lvlJc w:val="left"/>
      <w:pPr>
        <w:ind w:left="3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58BACA">
      <w:start w:val="1"/>
      <w:numFmt w:val="bullet"/>
      <w:lvlText w:val="o"/>
      <w:lvlJc w:val="left"/>
      <w:pPr>
        <w:ind w:left="3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3E9936">
      <w:start w:val="1"/>
      <w:numFmt w:val="bullet"/>
      <w:lvlText w:val="▪"/>
      <w:lvlJc w:val="left"/>
      <w:pPr>
        <w:ind w:left="4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363112">
      <w:start w:val="1"/>
      <w:numFmt w:val="bullet"/>
      <w:lvlText w:val="•"/>
      <w:lvlJc w:val="left"/>
      <w:pPr>
        <w:ind w:left="5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B0E2D6">
      <w:start w:val="1"/>
      <w:numFmt w:val="bullet"/>
      <w:lvlText w:val="o"/>
      <w:lvlJc w:val="left"/>
      <w:pPr>
        <w:ind w:left="6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D8B6F8">
      <w:start w:val="1"/>
      <w:numFmt w:val="bullet"/>
      <w:lvlText w:val="▪"/>
      <w:lvlJc w:val="left"/>
      <w:pPr>
        <w:ind w:left="6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49B570A"/>
    <w:multiLevelType w:val="hybridMultilevel"/>
    <w:tmpl w:val="A9A83938"/>
    <w:lvl w:ilvl="0" w:tplc="AC220D3E">
      <w:start w:val="1"/>
      <w:numFmt w:val="bullet"/>
      <w:lvlText w:val="•"/>
      <w:lvlPicBulletId w:val="0"/>
      <w:lvlJc w:val="left"/>
      <w:pPr>
        <w:ind w:left="9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5484650">
      <w:start w:val="1"/>
      <w:numFmt w:val="bullet"/>
      <w:lvlText w:val="o"/>
      <w:lvlJc w:val="left"/>
      <w:pPr>
        <w:ind w:left="1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D8C750">
      <w:start w:val="1"/>
      <w:numFmt w:val="bullet"/>
      <w:lvlText w:val="▪"/>
      <w:lvlJc w:val="left"/>
      <w:pPr>
        <w:ind w:left="25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AEC7518">
      <w:start w:val="1"/>
      <w:numFmt w:val="bullet"/>
      <w:lvlText w:val="•"/>
      <w:lvlJc w:val="left"/>
      <w:pPr>
        <w:ind w:left="32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0CE6B3E">
      <w:start w:val="1"/>
      <w:numFmt w:val="bullet"/>
      <w:lvlText w:val="o"/>
      <w:lvlJc w:val="left"/>
      <w:pPr>
        <w:ind w:left="39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09A7428">
      <w:start w:val="1"/>
      <w:numFmt w:val="bullet"/>
      <w:lvlText w:val="▪"/>
      <w:lvlJc w:val="left"/>
      <w:pPr>
        <w:ind w:left="47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14864A4">
      <w:start w:val="1"/>
      <w:numFmt w:val="bullet"/>
      <w:lvlText w:val="•"/>
      <w:lvlJc w:val="left"/>
      <w:pPr>
        <w:ind w:left="54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E367DCA">
      <w:start w:val="1"/>
      <w:numFmt w:val="bullet"/>
      <w:lvlText w:val="o"/>
      <w:lvlJc w:val="left"/>
      <w:pPr>
        <w:ind w:left="61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2016A0">
      <w:start w:val="1"/>
      <w:numFmt w:val="bullet"/>
      <w:lvlText w:val="▪"/>
      <w:lvlJc w:val="left"/>
      <w:pPr>
        <w:ind w:left="68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DDE1C2B"/>
    <w:multiLevelType w:val="hybridMultilevel"/>
    <w:tmpl w:val="AA642B94"/>
    <w:lvl w:ilvl="0" w:tplc="3FE808E4">
      <w:start w:val="1"/>
      <w:numFmt w:val="decimal"/>
      <w:lvlText w:val="Q%1."/>
      <w:lvlJc w:val="left"/>
      <w:pPr>
        <w:ind w:left="720" w:hanging="360"/>
      </w:pPr>
      <w:rPr>
        <w:rFonts w:hint="default"/>
        <w:b/>
        <w:bCs/>
        <w:i w:val="0"/>
        <w:iCs w:val="0"/>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0BB0AE3"/>
    <w:multiLevelType w:val="hybridMultilevel"/>
    <w:tmpl w:val="8D5435E8"/>
    <w:lvl w:ilvl="0" w:tplc="040C000F">
      <w:start w:val="1"/>
      <w:numFmt w:val="decimal"/>
      <w:lvlText w:val="%1."/>
      <w:lvlJc w:val="left"/>
      <w:pPr>
        <w:ind w:left="1002" w:hanging="360"/>
      </w:pPr>
    </w:lvl>
    <w:lvl w:ilvl="1" w:tplc="040C0019" w:tentative="1">
      <w:start w:val="1"/>
      <w:numFmt w:val="lowerLetter"/>
      <w:lvlText w:val="%2."/>
      <w:lvlJc w:val="left"/>
      <w:pPr>
        <w:ind w:left="1722" w:hanging="360"/>
      </w:pPr>
    </w:lvl>
    <w:lvl w:ilvl="2" w:tplc="040C001B" w:tentative="1">
      <w:start w:val="1"/>
      <w:numFmt w:val="lowerRoman"/>
      <w:lvlText w:val="%3."/>
      <w:lvlJc w:val="right"/>
      <w:pPr>
        <w:ind w:left="2442" w:hanging="180"/>
      </w:pPr>
    </w:lvl>
    <w:lvl w:ilvl="3" w:tplc="040C000F" w:tentative="1">
      <w:start w:val="1"/>
      <w:numFmt w:val="decimal"/>
      <w:lvlText w:val="%4."/>
      <w:lvlJc w:val="left"/>
      <w:pPr>
        <w:ind w:left="3162" w:hanging="360"/>
      </w:pPr>
    </w:lvl>
    <w:lvl w:ilvl="4" w:tplc="040C0019" w:tentative="1">
      <w:start w:val="1"/>
      <w:numFmt w:val="lowerLetter"/>
      <w:lvlText w:val="%5."/>
      <w:lvlJc w:val="left"/>
      <w:pPr>
        <w:ind w:left="3882" w:hanging="360"/>
      </w:pPr>
    </w:lvl>
    <w:lvl w:ilvl="5" w:tplc="040C001B" w:tentative="1">
      <w:start w:val="1"/>
      <w:numFmt w:val="lowerRoman"/>
      <w:lvlText w:val="%6."/>
      <w:lvlJc w:val="right"/>
      <w:pPr>
        <w:ind w:left="4602" w:hanging="180"/>
      </w:pPr>
    </w:lvl>
    <w:lvl w:ilvl="6" w:tplc="040C000F" w:tentative="1">
      <w:start w:val="1"/>
      <w:numFmt w:val="decimal"/>
      <w:lvlText w:val="%7."/>
      <w:lvlJc w:val="left"/>
      <w:pPr>
        <w:ind w:left="5322" w:hanging="360"/>
      </w:pPr>
    </w:lvl>
    <w:lvl w:ilvl="7" w:tplc="040C0019" w:tentative="1">
      <w:start w:val="1"/>
      <w:numFmt w:val="lowerLetter"/>
      <w:lvlText w:val="%8."/>
      <w:lvlJc w:val="left"/>
      <w:pPr>
        <w:ind w:left="6042" w:hanging="360"/>
      </w:pPr>
    </w:lvl>
    <w:lvl w:ilvl="8" w:tplc="040C001B" w:tentative="1">
      <w:start w:val="1"/>
      <w:numFmt w:val="lowerRoman"/>
      <w:lvlText w:val="%9."/>
      <w:lvlJc w:val="right"/>
      <w:pPr>
        <w:ind w:left="6762" w:hanging="180"/>
      </w:pPr>
    </w:lvl>
  </w:abstractNum>
  <w:abstractNum w:abstractNumId="10" w15:restartNumberingAfterBreak="0">
    <w:nsid w:val="43F95E21"/>
    <w:multiLevelType w:val="hybridMultilevel"/>
    <w:tmpl w:val="42288410"/>
    <w:lvl w:ilvl="0" w:tplc="FB269F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CE367F"/>
    <w:multiLevelType w:val="hybridMultilevel"/>
    <w:tmpl w:val="48D8E6E4"/>
    <w:lvl w:ilvl="0" w:tplc="3FE808E4">
      <w:start w:val="1"/>
      <w:numFmt w:val="decimal"/>
      <w:lvlText w:val="Q%1."/>
      <w:lvlJc w:val="left"/>
      <w:pPr>
        <w:ind w:left="1002" w:hanging="360"/>
      </w:pPr>
      <w:rPr>
        <w:rFonts w:hint="default"/>
        <w:b/>
        <w:bCs/>
        <w:i w:val="0"/>
        <w:iCs w:val="0"/>
        <w:sz w:val="24"/>
        <w:szCs w:val="28"/>
      </w:rPr>
    </w:lvl>
    <w:lvl w:ilvl="1" w:tplc="FFFFFFFF" w:tentative="1">
      <w:start w:val="1"/>
      <w:numFmt w:val="lowerLetter"/>
      <w:lvlText w:val="%2."/>
      <w:lvlJc w:val="left"/>
      <w:pPr>
        <w:ind w:left="1722" w:hanging="360"/>
      </w:pPr>
    </w:lvl>
    <w:lvl w:ilvl="2" w:tplc="FFFFFFFF" w:tentative="1">
      <w:start w:val="1"/>
      <w:numFmt w:val="lowerRoman"/>
      <w:lvlText w:val="%3."/>
      <w:lvlJc w:val="right"/>
      <w:pPr>
        <w:ind w:left="2442" w:hanging="180"/>
      </w:pPr>
    </w:lvl>
    <w:lvl w:ilvl="3" w:tplc="FFFFFFFF" w:tentative="1">
      <w:start w:val="1"/>
      <w:numFmt w:val="decimal"/>
      <w:lvlText w:val="%4."/>
      <w:lvlJc w:val="left"/>
      <w:pPr>
        <w:ind w:left="3162" w:hanging="360"/>
      </w:pPr>
    </w:lvl>
    <w:lvl w:ilvl="4" w:tplc="FFFFFFFF" w:tentative="1">
      <w:start w:val="1"/>
      <w:numFmt w:val="lowerLetter"/>
      <w:lvlText w:val="%5."/>
      <w:lvlJc w:val="left"/>
      <w:pPr>
        <w:ind w:left="3882" w:hanging="360"/>
      </w:pPr>
    </w:lvl>
    <w:lvl w:ilvl="5" w:tplc="FFFFFFFF" w:tentative="1">
      <w:start w:val="1"/>
      <w:numFmt w:val="lowerRoman"/>
      <w:lvlText w:val="%6."/>
      <w:lvlJc w:val="right"/>
      <w:pPr>
        <w:ind w:left="4602" w:hanging="180"/>
      </w:pPr>
    </w:lvl>
    <w:lvl w:ilvl="6" w:tplc="FFFFFFFF" w:tentative="1">
      <w:start w:val="1"/>
      <w:numFmt w:val="decimal"/>
      <w:lvlText w:val="%7."/>
      <w:lvlJc w:val="left"/>
      <w:pPr>
        <w:ind w:left="5322" w:hanging="360"/>
      </w:pPr>
    </w:lvl>
    <w:lvl w:ilvl="7" w:tplc="FFFFFFFF" w:tentative="1">
      <w:start w:val="1"/>
      <w:numFmt w:val="lowerLetter"/>
      <w:lvlText w:val="%8."/>
      <w:lvlJc w:val="left"/>
      <w:pPr>
        <w:ind w:left="6042" w:hanging="360"/>
      </w:pPr>
    </w:lvl>
    <w:lvl w:ilvl="8" w:tplc="FFFFFFFF" w:tentative="1">
      <w:start w:val="1"/>
      <w:numFmt w:val="lowerRoman"/>
      <w:lvlText w:val="%9."/>
      <w:lvlJc w:val="right"/>
      <w:pPr>
        <w:ind w:left="6762" w:hanging="180"/>
      </w:pPr>
    </w:lvl>
  </w:abstractNum>
  <w:abstractNum w:abstractNumId="12" w15:restartNumberingAfterBreak="0">
    <w:nsid w:val="58AF0823"/>
    <w:multiLevelType w:val="hybridMultilevel"/>
    <w:tmpl w:val="2F287F6A"/>
    <w:lvl w:ilvl="0" w:tplc="DE7273B4">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35C63"/>
    <w:multiLevelType w:val="hybridMultilevel"/>
    <w:tmpl w:val="B296BEBC"/>
    <w:lvl w:ilvl="0" w:tplc="E780DB4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C28003F"/>
    <w:multiLevelType w:val="hybridMultilevel"/>
    <w:tmpl w:val="4FB08452"/>
    <w:lvl w:ilvl="0" w:tplc="3FE808E4">
      <w:start w:val="1"/>
      <w:numFmt w:val="decimal"/>
      <w:lvlText w:val="Q%1."/>
      <w:lvlJc w:val="left"/>
      <w:pPr>
        <w:ind w:left="720" w:hanging="360"/>
      </w:pPr>
      <w:rPr>
        <w:rFonts w:hint="default"/>
        <w:b/>
        <w:bCs/>
        <w:i w:val="0"/>
        <w:iCs w:val="0"/>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77C14FF"/>
    <w:multiLevelType w:val="hybridMultilevel"/>
    <w:tmpl w:val="02E0C9D0"/>
    <w:lvl w:ilvl="0" w:tplc="96327626">
      <w:start w:val="1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673175"/>
    <w:multiLevelType w:val="hybridMultilevel"/>
    <w:tmpl w:val="4462BB10"/>
    <w:lvl w:ilvl="0" w:tplc="159072A6">
      <w:numFmt w:val="bullet"/>
      <w:lvlText w:val="−"/>
      <w:lvlJc w:val="left"/>
      <w:pPr>
        <w:ind w:left="360" w:hanging="360"/>
      </w:pPr>
      <w:rPr>
        <w:rFonts w:ascii="Arial" w:eastAsia="Segoe UI Symbol"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407457021">
    <w:abstractNumId w:val="2"/>
  </w:num>
  <w:num w:numId="2" w16cid:durableId="1024132568">
    <w:abstractNumId w:val="15"/>
  </w:num>
  <w:num w:numId="3" w16cid:durableId="1608612598">
    <w:abstractNumId w:val="12"/>
  </w:num>
  <w:num w:numId="4" w16cid:durableId="1399403032">
    <w:abstractNumId w:val="1"/>
  </w:num>
  <w:num w:numId="5" w16cid:durableId="1653944692">
    <w:abstractNumId w:val="13"/>
  </w:num>
  <w:num w:numId="6" w16cid:durableId="470636290">
    <w:abstractNumId w:val="7"/>
  </w:num>
  <w:num w:numId="7" w16cid:durableId="2142651980">
    <w:abstractNumId w:val="0"/>
  </w:num>
  <w:num w:numId="8" w16cid:durableId="1819616110">
    <w:abstractNumId w:val="14"/>
  </w:num>
  <w:num w:numId="9" w16cid:durableId="567497980">
    <w:abstractNumId w:val="16"/>
  </w:num>
  <w:num w:numId="10" w16cid:durableId="45959534">
    <w:abstractNumId w:val="5"/>
  </w:num>
  <w:num w:numId="11" w16cid:durableId="1799296313">
    <w:abstractNumId w:val="6"/>
  </w:num>
  <w:num w:numId="12" w16cid:durableId="825972599">
    <w:abstractNumId w:val="4"/>
  </w:num>
  <w:num w:numId="13" w16cid:durableId="1488478507">
    <w:abstractNumId w:val="10"/>
  </w:num>
  <w:num w:numId="14" w16cid:durableId="365639434">
    <w:abstractNumId w:val="9"/>
  </w:num>
  <w:num w:numId="15" w16cid:durableId="1397124038">
    <w:abstractNumId w:val="11"/>
  </w:num>
  <w:num w:numId="16" w16cid:durableId="518549796">
    <w:abstractNumId w:val="8"/>
  </w:num>
  <w:num w:numId="17" w16cid:durableId="227348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9C"/>
    <w:rsid w:val="000026D4"/>
    <w:rsid w:val="000031FB"/>
    <w:rsid w:val="00004D0F"/>
    <w:rsid w:val="00006056"/>
    <w:rsid w:val="00017A62"/>
    <w:rsid w:val="000529F4"/>
    <w:rsid w:val="00061D06"/>
    <w:rsid w:val="000738ED"/>
    <w:rsid w:val="000840DB"/>
    <w:rsid w:val="00084A05"/>
    <w:rsid w:val="000936C6"/>
    <w:rsid w:val="00094090"/>
    <w:rsid w:val="000965EB"/>
    <w:rsid w:val="000A1567"/>
    <w:rsid w:val="000B591B"/>
    <w:rsid w:val="000C7197"/>
    <w:rsid w:val="000D24E0"/>
    <w:rsid w:val="000E683F"/>
    <w:rsid w:val="000F3FB2"/>
    <w:rsid w:val="000F70FE"/>
    <w:rsid w:val="001013B2"/>
    <w:rsid w:val="0010425B"/>
    <w:rsid w:val="00104E94"/>
    <w:rsid w:val="00112A8B"/>
    <w:rsid w:val="00116C0B"/>
    <w:rsid w:val="00117933"/>
    <w:rsid w:val="00127733"/>
    <w:rsid w:val="00136E1B"/>
    <w:rsid w:val="00153305"/>
    <w:rsid w:val="00153D5A"/>
    <w:rsid w:val="00157D5C"/>
    <w:rsid w:val="001838A3"/>
    <w:rsid w:val="00184EC7"/>
    <w:rsid w:val="00186E72"/>
    <w:rsid w:val="00186E88"/>
    <w:rsid w:val="001F393F"/>
    <w:rsid w:val="002022A8"/>
    <w:rsid w:val="00203188"/>
    <w:rsid w:val="0021020E"/>
    <w:rsid w:val="0021216B"/>
    <w:rsid w:val="00241B29"/>
    <w:rsid w:val="00243C56"/>
    <w:rsid w:val="002568E2"/>
    <w:rsid w:val="00272ABC"/>
    <w:rsid w:val="00281EA9"/>
    <w:rsid w:val="00290B46"/>
    <w:rsid w:val="002957EB"/>
    <w:rsid w:val="002A3B3A"/>
    <w:rsid w:val="002A3DA0"/>
    <w:rsid w:val="002B295B"/>
    <w:rsid w:val="002C1B79"/>
    <w:rsid w:val="002D0A76"/>
    <w:rsid w:val="002D42AA"/>
    <w:rsid w:val="002E29DF"/>
    <w:rsid w:val="002F0D6D"/>
    <w:rsid w:val="0030164E"/>
    <w:rsid w:val="00306FD2"/>
    <w:rsid w:val="003271F0"/>
    <w:rsid w:val="00327318"/>
    <w:rsid w:val="00335475"/>
    <w:rsid w:val="00336093"/>
    <w:rsid w:val="00345D3C"/>
    <w:rsid w:val="00356325"/>
    <w:rsid w:val="00382288"/>
    <w:rsid w:val="00382553"/>
    <w:rsid w:val="00397CA5"/>
    <w:rsid w:val="003A4DE4"/>
    <w:rsid w:val="003B05DB"/>
    <w:rsid w:val="003B7437"/>
    <w:rsid w:val="003C7502"/>
    <w:rsid w:val="003E0B90"/>
    <w:rsid w:val="003E3E63"/>
    <w:rsid w:val="003F171D"/>
    <w:rsid w:val="00402137"/>
    <w:rsid w:val="00403585"/>
    <w:rsid w:val="00411BEE"/>
    <w:rsid w:val="0041404E"/>
    <w:rsid w:val="004178B0"/>
    <w:rsid w:val="00420338"/>
    <w:rsid w:val="00422934"/>
    <w:rsid w:val="0042345E"/>
    <w:rsid w:val="0042362E"/>
    <w:rsid w:val="00425709"/>
    <w:rsid w:val="00425934"/>
    <w:rsid w:val="0043263F"/>
    <w:rsid w:val="00432842"/>
    <w:rsid w:val="0044291B"/>
    <w:rsid w:val="00442F35"/>
    <w:rsid w:val="004468F1"/>
    <w:rsid w:val="00447FE7"/>
    <w:rsid w:val="00451908"/>
    <w:rsid w:val="0045319B"/>
    <w:rsid w:val="00455FF5"/>
    <w:rsid w:val="0046312A"/>
    <w:rsid w:val="00465D2C"/>
    <w:rsid w:val="00471162"/>
    <w:rsid w:val="004809D2"/>
    <w:rsid w:val="00494336"/>
    <w:rsid w:val="004946CC"/>
    <w:rsid w:val="00495621"/>
    <w:rsid w:val="004C3D5B"/>
    <w:rsid w:val="004C66BC"/>
    <w:rsid w:val="004E669B"/>
    <w:rsid w:val="004F1B9C"/>
    <w:rsid w:val="005009FA"/>
    <w:rsid w:val="00515516"/>
    <w:rsid w:val="00521616"/>
    <w:rsid w:val="00524255"/>
    <w:rsid w:val="0053070F"/>
    <w:rsid w:val="005335E1"/>
    <w:rsid w:val="005510CF"/>
    <w:rsid w:val="0057214E"/>
    <w:rsid w:val="00590231"/>
    <w:rsid w:val="00594277"/>
    <w:rsid w:val="0059619F"/>
    <w:rsid w:val="005B5347"/>
    <w:rsid w:val="005C70E5"/>
    <w:rsid w:val="005E05DF"/>
    <w:rsid w:val="00602030"/>
    <w:rsid w:val="006045D9"/>
    <w:rsid w:val="00604DD3"/>
    <w:rsid w:val="00630D66"/>
    <w:rsid w:val="00671588"/>
    <w:rsid w:val="00676187"/>
    <w:rsid w:val="0068780F"/>
    <w:rsid w:val="006915DD"/>
    <w:rsid w:val="006A1F69"/>
    <w:rsid w:val="006A36CD"/>
    <w:rsid w:val="006A410E"/>
    <w:rsid w:val="006A6978"/>
    <w:rsid w:val="006B0728"/>
    <w:rsid w:val="006C0A2C"/>
    <w:rsid w:val="006C6922"/>
    <w:rsid w:val="006F1543"/>
    <w:rsid w:val="006F337A"/>
    <w:rsid w:val="00705BD5"/>
    <w:rsid w:val="00707508"/>
    <w:rsid w:val="00715F95"/>
    <w:rsid w:val="00721212"/>
    <w:rsid w:val="00724841"/>
    <w:rsid w:val="00727955"/>
    <w:rsid w:val="007342D3"/>
    <w:rsid w:val="0073522C"/>
    <w:rsid w:val="0074226E"/>
    <w:rsid w:val="00753F15"/>
    <w:rsid w:val="00761EEC"/>
    <w:rsid w:val="00762DF4"/>
    <w:rsid w:val="00770CFB"/>
    <w:rsid w:val="0077289A"/>
    <w:rsid w:val="00772B5A"/>
    <w:rsid w:val="00782184"/>
    <w:rsid w:val="00787570"/>
    <w:rsid w:val="007912CA"/>
    <w:rsid w:val="00792781"/>
    <w:rsid w:val="007A0C63"/>
    <w:rsid w:val="007A119B"/>
    <w:rsid w:val="007B4D4C"/>
    <w:rsid w:val="007C00BC"/>
    <w:rsid w:val="007C19EE"/>
    <w:rsid w:val="007C4DA9"/>
    <w:rsid w:val="007D14A5"/>
    <w:rsid w:val="007D6B13"/>
    <w:rsid w:val="007E12A5"/>
    <w:rsid w:val="007E5A01"/>
    <w:rsid w:val="007F5313"/>
    <w:rsid w:val="007F62FA"/>
    <w:rsid w:val="00803379"/>
    <w:rsid w:val="00804182"/>
    <w:rsid w:val="00812DC3"/>
    <w:rsid w:val="008139BA"/>
    <w:rsid w:val="0084644D"/>
    <w:rsid w:val="00862A2C"/>
    <w:rsid w:val="00874167"/>
    <w:rsid w:val="0088136B"/>
    <w:rsid w:val="008931BB"/>
    <w:rsid w:val="008B1338"/>
    <w:rsid w:val="008B5726"/>
    <w:rsid w:val="008D4727"/>
    <w:rsid w:val="008D4983"/>
    <w:rsid w:val="008E1C32"/>
    <w:rsid w:val="008E7ED2"/>
    <w:rsid w:val="00902983"/>
    <w:rsid w:val="0090520D"/>
    <w:rsid w:val="00910DA9"/>
    <w:rsid w:val="00916595"/>
    <w:rsid w:val="00933179"/>
    <w:rsid w:val="00934E89"/>
    <w:rsid w:val="00937249"/>
    <w:rsid w:val="009451A0"/>
    <w:rsid w:val="00947172"/>
    <w:rsid w:val="00953E04"/>
    <w:rsid w:val="00954E50"/>
    <w:rsid w:val="00970F55"/>
    <w:rsid w:val="00973FD3"/>
    <w:rsid w:val="0097552B"/>
    <w:rsid w:val="00985BBF"/>
    <w:rsid w:val="00986F51"/>
    <w:rsid w:val="009A0D36"/>
    <w:rsid w:val="009A19C1"/>
    <w:rsid w:val="009A4981"/>
    <w:rsid w:val="009C1457"/>
    <w:rsid w:val="009C2A29"/>
    <w:rsid w:val="009C3F43"/>
    <w:rsid w:val="009C4DDF"/>
    <w:rsid w:val="009E7E24"/>
    <w:rsid w:val="009F6872"/>
    <w:rsid w:val="00A10686"/>
    <w:rsid w:val="00A317FB"/>
    <w:rsid w:val="00A35EA1"/>
    <w:rsid w:val="00A44907"/>
    <w:rsid w:val="00A6046F"/>
    <w:rsid w:val="00A71013"/>
    <w:rsid w:val="00A742A9"/>
    <w:rsid w:val="00A81A19"/>
    <w:rsid w:val="00A96E77"/>
    <w:rsid w:val="00AA3BEE"/>
    <w:rsid w:val="00AB2C4A"/>
    <w:rsid w:val="00AE06AA"/>
    <w:rsid w:val="00B21A0F"/>
    <w:rsid w:val="00B2716C"/>
    <w:rsid w:val="00B27879"/>
    <w:rsid w:val="00B3429C"/>
    <w:rsid w:val="00B34815"/>
    <w:rsid w:val="00B3715C"/>
    <w:rsid w:val="00B44B29"/>
    <w:rsid w:val="00B47352"/>
    <w:rsid w:val="00B507E8"/>
    <w:rsid w:val="00B51083"/>
    <w:rsid w:val="00B52788"/>
    <w:rsid w:val="00B550E2"/>
    <w:rsid w:val="00B553B7"/>
    <w:rsid w:val="00B645A5"/>
    <w:rsid w:val="00B67BC8"/>
    <w:rsid w:val="00B702E2"/>
    <w:rsid w:val="00B731C7"/>
    <w:rsid w:val="00B7509B"/>
    <w:rsid w:val="00BA39F9"/>
    <w:rsid w:val="00BB0C92"/>
    <w:rsid w:val="00BB77EA"/>
    <w:rsid w:val="00BD2628"/>
    <w:rsid w:val="00BF1CF3"/>
    <w:rsid w:val="00BF2CB9"/>
    <w:rsid w:val="00BF6FBF"/>
    <w:rsid w:val="00C00C53"/>
    <w:rsid w:val="00C02ED5"/>
    <w:rsid w:val="00C22860"/>
    <w:rsid w:val="00C2665E"/>
    <w:rsid w:val="00C32044"/>
    <w:rsid w:val="00C53560"/>
    <w:rsid w:val="00C71E1F"/>
    <w:rsid w:val="00C77E1F"/>
    <w:rsid w:val="00C913E2"/>
    <w:rsid w:val="00C9205F"/>
    <w:rsid w:val="00C9453B"/>
    <w:rsid w:val="00C96450"/>
    <w:rsid w:val="00CA50D2"/>
    <w:rsid w:val="00CA5CDB"/>
    <w:rsid w:val="00CA689C"/>
    <w:rsid w:val="00CC079A"/>
    <w:rsid w:val="00CC0EF0"/>
    <w:rsid w:val="00CC0F72"/>
    <w:rsid w:val="00CC296B"/>
    <w:rsid w:val="00CC6A91"/>
    <w:rsid w:val="00CE6CAA"/>
    <w:rsid w:val="00CE7784"/>
    <w:rsid w:val="00D12CD8"/>
    <w:rsid w:val="00D17D85"/>
    <w:rsid w:val="00D22604"/>
    <w:rsid w:val="00D24EE3"/>
    <w:rsid w:val="00D26456"/>
    <w:rsid w:val="00D2724D"/>
    <w:rsid w:val="00D34A24"/>
    <w:rsid w:val="00D3658D"/>
    <w:rsid w:val="00D461E7"/>
    <w:rsid w:val="00D5454E"/>
    <w:rsid w:val="00D548B8"/>
    <w:rsid w:val="00D64F5C"/>
    <w:rsid w:val="00D67FD5"/>
    <w:rsid w:val="00D71B29"/>
    <w:rsid w:val="00DA7616"/>
    <w:rsid w:val="00DA7B32"/>
    <w:rsid w:val="00DA7BA0"/>
    <w:rsid w:val="00DB2B0C"/>
    <w:rsid w:val="00DD60FD"/>
    <w:rsid w:val="00DE3F2C"/>
    <w:rsid w:val="00DE7AAD"/>
    <w:rsid w:val="00DF4065"/>
    <w:rsid w:val="00E00297"/>
    <w:rsid w:val="00E031BA"/>
    <w:rsid w:val="00E24DE5"/>
    <w:rsid w:val="00E31177"/>
    <w:rsid w:val="00E35B22"/>
    <w:rsid w:val="00E374FA"/>
    <w:rsid w:val="00E418DD"/>
    <w:rsid w:val="00E46AF0"/>
    <w:rsid w:val="00E47F74"/>
    <w:rsid w:val="00E63C9F"/>
    <w:rsid w:val="00E755AA"/>
    <w:rsid w:val="00E977F2"/>
    <w:rsid w:val="00EA5A16"/>
    <w:rsid w:val="00EA69CA"/>
    <w:rsid w:val="00EC326C"/>
    <w:rsid w:val="00ED0996"/>
    <w:rsid w:val="00ED4639"/>
    <w:rsid w:val="00ED5A77"/>
    <w:rsid w:val="00ED7C31"/>
    <w:rsid w:val="00EE58E2"/>
    <w:rsid w:val="00EE5FC8"/>
    <w:rsid w:val="00EF5657"/>
    <w:rsid w:val="00EF7017"/>
    <w:rsid w:val="00F03462"/>
    <w:rsid w:val="00F06823"/>
    <w:rsid w:val="00F11B0B"/>
    <w:rsid w:val="00F12A00"/>
    <w:rsid w:val="00F16664"/>
    <w:rsid w:val="00F1695A"/>
    <w:rsid w:val="00F178C2"/>
    <w:rsid w:val="00F17F4D"/>
    <w:rsid w:val="00F20C7A"/>
    <w:rsid w:val="00F27508"/>
    <w:rsid w:val="00F31118"/>
    <w:rsid w:val="00F3490F"/>
    <w:rsid w:val="00F36978"/>
    <w:rsid w:val="00F534BA"/>
    <w:rsid w:val="00F553B5"/>
    <w:rsid w:val="00F7295C"/>
    <w:rsid w:val="00F8233B"/>
    <w:rsid w:val="00F83362"/>
    <w:rsid w:val="00F91DFC"/>
    <w:rsid w:val="00FA46E3"/>
    <w:rsid w:val="00FA7CD7"/>
    <w:rsid w:val="00FA7FFE"/>
    <w:rsid w:val="00FB193F"/>
    <w:rsid w:val="00FB5EE5"/>
    <w:rsid w:val="00FC2D19"/>
    <w:rsid w:val="00FD0F1D"/>
    <w:rsid w:val="00FE2CB4"/>
    <w:rsid w:val="00FE2DD5"/>
    <w:rsid w:val="00FE577D"/>
    <w:rsid w:val="00FE5A4B"/>
    <w:rsid w:val="00FE6B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A1AC"/>
  <w15:chartTrackingRefBased/>
  <w15:docId w15:val="{AC4CA6F8-B73D-42C2-B9D9-0A33D4E3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6CD"/>
    <w:pPr>
      <w:jc w:val="both"/>
    </w:pPr>
    <w:rPr>
      <w:rFonts w:cs="Times New Roman"/>
      <w:sz w:val="24"/>
      <w:szCs w:val="22"/>
      <w:lang w:eastAsia="en-US"/>
    </w:rPr>
  </w:style>
  <w:style w:type="paragraph" w:styleId="Titre1">
    <w:name w:val="heading 1"/>
    <w:basedOn w:val="Normal"/>
    <w:next w:val="Normal"/>
    <w:link w:val="Titre1Car"/>
    <w:uiPriority w:val="9"/>
    <w:qFormat/>
    <w:rsid w:val="000529F4"/>
    <w:pPr>
      <w:keepNext/>
      <w:outlineLvl w:val="0"/>
    </w:pPr>
    <w:rPr>
      <w:b/>
      <w:bCs/>
      <w:kern w:val="32"/>
      <w:sz w:val="40"/>
      <w:szCs w:val="32"/>
      <w:u w:val="single"/>
    </w:rPr>
  </w:style>
  <w:style w:type="paragraph" w:styleId="Titre2">
    <w:name w:val="heading 2"/>
    <w:basedOn w:val="Normal"/>
    <w:next w:val="Normal"/>
    <w:link w:val="Titre2Car"/>
    <w:uiPriority w:val="9"/>
    <w:unhideWhenUsed/>
    <w:qFormat/>
    <w:rsid w:val="000529F4"/>
    <w:pPr>
      <w:keepNext/>
      <w:tabs>
        <w:tab w:val="left" w:pos="567"/>
      </w:tabs>
      <w:outlineLvl w:val="1"/>
    </w:pPr>
    <w:rPr>
      <w:b/>
      <w:bCs/>
      <w:iCs/>
      <w:sz w:val="32"/>
      <w:szCs w:val="28"/>
      <w:u w:val="single"/>
    </w:rPr>
  </w:style>
  <w:style w:type="paragraph" w:styleId="Titre3">
    <w:name w:val="heading 3"/>
    <w:basedOn w:val="Normal"/>
    <w:next w:val="Normal"/>
    <w:link w:val="Titre3Car"/>
    <w:uiPriority w:val="9"/>
    <w:unhideWhenUsed/>
    <w:qFormat/>
    <w:rsid w:val="00BF6FBF"/>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re4">
    <w:name w:val="heading 4"/>
    <w:next w:val="Normal"/>
    <w:link w:val="Titre4Car"/>
    <w:uiPriority w:val="9"/>
    <w:unhideWhenUsed/>
    <w:qFormat/>
    <w:rsid w:val="006F1543"/>
    <w:pPr>
      <w:keepNext/>
      <w:keepLines/>
      <w:spacing w:line="259" w:lineRule="auto"/>
      <w:ind w:left="64" w:hanging="10"/>
      <w:outlineLvl w:val="3"/>
    </w:pPr>
    <w:rPr>
      <w:rFonts w:ascii="Times New Roman" w:hAnsi="Times New Roman" w:cs="Times New Roman"/>
      <w:color w:val="000000"/>
      <w:kern w:val="2"/>
      <w:sz w:val="28"/>
      <w:szCs w:val="24"/>
      <w:u w:val="single" w:color="000000"/>
      <w14:ligatures w14:val="standardContextual"/>
    </w:rPr>
  </w:style>
  <w:style w:type="paragraph" w:styleId="Titre5">
    <w:name w:val="heading 5"/>
    <w:next w:val="Normal"/>
    <w:link w:val="Titre5Car"/>
    <w:uiPriority w:val="9"/>
    <w:unhideWhenUsed/>
    <w:qFormat/>
    <w:rsid w:val="006F1543"/>
    <w:pPr>
      <w:keepNext/>
      <w:keepLines/>
      <w:spacing w:after="892" w:line="259" w:lineRule="auto"/>
      <w:ind w:left="19"/>
      <w:outlineLvl w:val="4"/>
    </w:pPr>
    <w:rPr>
      <w:rFonts w:ascii="Times New Roman" w:hAnsi="Times New Roman" w:cs="Times New Roman"/>
      <w:color w:val="000000"/>
      <w:kern w:val="2"/>
      <w:sz w:val="30"/>
      <w:szCs w:val="24"/>
      <w14:ligatures w14:val="standardContextual"/>
    </w:rPr>
  </w:style>
  <w:style w:type="paragraph" w:styleId="Titre6">
    <w:name w:val="heading 6"/>
    <w:next w:val="Normal"/>
    <w:link w:val="Titre6Car"/>
    <w:uiPriority w:val="9"/>
    <w:unhideWhenUsed/>
    <w:qFormat/>
    <w:rsid w:val="006F1543"/>
    <w:pPr>
      <w:keepNext/>
      <w:keepLines/>
      <w:spacing w:line="259" w:lineRule="auto"/>
      <w:ind w:left="64" w:hanging="10"/>
      <w:outlineLvl w:val="5"/>
    </w:pPr>
    <w:rPr>
      <w:rFonts w:ascii="Times New Roman" w:hAnsi="Times New Roman" w:cs="Times New Roman"/>
      <w:color w:val="000000"/>
      <w:kern w:val="2"/>
      <w:sz w:val="28"/>
      <w:szCs w:val="24"/>
      <w:u w:val="single" w:color="000000"/>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0529F4"/>
    <w:rPr>
      <w:rFonts w:eastAsia="Times New Roman" w:cs="Times New Roman"/>
      <w:b/>
      <w:bCs/>
      <w:kern w:val="32"/>
      <w:sz w:val="40"/>
      <w:szCs w:val="32"/>
      <w:u w:val="single"/>
    </w:rPr>
  </w:style>
  <w:style w:type="character" w:customStyle="1" w:styleId="Titre2Car">
    <w:name w:val="Titre 2 Car"/>
    <w:link w:val="Titre2"/>
    <w:rsid w:val="000529F4"/>
    <w:rPr>
      <w:rFonts w:eastAsia="Times New Roman" w:cs="Times New Roman"/>
      <w:b/>
      <w:bCs/>
      <w:iCs/>
      <w:sz w:val="32"/>
      <w:szCs w:val="28"/>
      <w:u w:val="single"/>
    </w:rPr>
  </w:style>
  <w:style w:type="character" w:styleId="Lienhypertexte">
    <w:name w:val="Hyperlink"/>
    <w:uiPriority w:val="99"/>
    <w:unhideWhenUsed/>
    <w:rsid w:val="00CA689C"/>
    <w:rPr>
      <w:color w:val="0000FF"/>
      <w:u w:val="single"/>
    </w:rPr>
  </w:style>
  <w:style w:type="character" w:styleId="Mentionnonrsolue">
    <w:name w:val="Unresolved Mention"/>
    <w:uiPriority w:val="99"/>
    <w:semiHidden/>
    <w:unhideWhenUsed/>
    <w:rsid w:val="00CA689C"/>
    <w:rPr>
      <w:color w:val="605E5C"/>
      <w:shd w:val="clear" w:color="auto" w:fill="E1DFDD"/>
    </w:rPr>
  </w:style>
  <w:style w:type="paragraph" w:styleId="Paragraphedeliste">
    <w:name w:val="List Paragraph"/>
    <w:basedOn w:val="Normal"/>
    <w:link w:val="ParagraphedelisteCar"/>
    <w:uiPriority w:val="99"/>
    <w:qFormat/>
    <w:rsid w:val="00A71013"/>
    <w:pPr>
      <w:widowControl w:val="0"/>
      <w:pBdr>
        <w:top w:val="none" w:sz="4" w:space="0" w:color="000000"/>
        <w:left w:val="none" w:sz="4" w:space="0" w:color="000000"/>
        <w:bottom w:val="none" w:sz="4" w:space="0" w:color="000000"/>
        <w:right w:val="none" w:sz="4" w:space="0" w:color="000000"/>
        <w:between w:val="none" w:sz="4" w:space="0" w:color="000000"/>
      </w:pBdr>
      <w:ind w:left="720"/>
      <w:contextualSpacing/>
      <w:jc w:val="left"/>
    </w:pPr>
    <w:rPr>
      <w:rFonts w:cs="Arial"/>
      <w:sz w:val="20"/>
      <w:lang w:eastAsia="fr-FR"/>
    </w:rPr>
  </w:style>
  <w:style w:type="character" w:customStyle="1" w:styleId="ParagraphedelisteCar">
    <w:name w:val="Paragraphe de liste Car"/>
    <w:basedOn w:val="Policepardfaut"/>
    <w:link w:val="Paragraphedeliste"/>
    <w:uiPriority w:val="99"/>
    <w:rsid w:val="0042362E"/>
    <w:rPr>
      <w:szCs w:val="22"/>
    </w:rPr>
  </w:style>
  <w:style w:type="table" w:styleId="Grilledutableau">
    <w:name w:val="Table Grid"/>
    <w:basedOn w:val="TableauNormal"/>
    <w:uiPriority w:val="59"/>
    <w:rsid w:val="00BF6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BF6FBF"/>
    <w:rPr>
      <w:rFonts w:asciiTheme="majorHAnsi" w:eastAsiaTheme="majorEastAsia" w:hAnsiTheme="majorHAnsi" w:cstheme="majorBidi"/>
      <w:color w:val="1F3763" w:themeColor="accent1" w:themeShade="7F"/>
      <w:sz w:val="24"/>
      <w:szCs w:val="24"/>
      <w:lang w:eastAsia="en-US"/>
    </w:rPr>
  </w:style>
  <w:style w:type="table" w:customStyle="1" w:styleId="TableGrid">
    <w:name w:val="TableGrid"/>
    <w:rsid w:val="0073522C"/>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Titre4Car">
    <w:name w:val="Titre 4 Car"/>
    <w:basedOn w:val="Policepardfaut"/>
    <w:link w:val="Titre4"/>
    <w:uiPriority w:val="9"/>
    <w:rsid w:val="006F1543"/>
    <w:rPr>
      <w:rFonts w:ascii="Times New Roman" w:hAnsi="Times New Roman" w:cs="Times New Roman"/>
      <w:color w:val="000000"/>
      <w:kern w:val="2"/>
      <w:sz w:val="28"/>
      <w:szCs w:val="24"/>
      <w:u w:val="single" w:color="000000"/>
      <w14:ligatures w14:val="standardContextual"/>
    </w:rPr>
  </w:style>
  <w:style w:type="character" w:customStyle="1" w:styleId="Titre5Car">
    <w:name w:val="Titre 5 Car"/>
    <w:basedOn w:val="Policepardfaut"/>
    <w:link w:val="Titre5"/>
    <w:uiPriority w:val="9"/>
    <w:rsid w:val="006F1543"/>
    <w:rPr>
      <w:rFonts w:ascii="Times New Roman" w:hAnsi="Times New Roman" w:cs="Times New Roman"/>
      <w:color w:val="000000"/>
      <w:kern w:val="2"/>
      <w:sz w:val="30"/>
      <w:szCs w:val="24"/>
      <w14:ligatures w14:val="standardContextual"/>
    </w:rPr>
  </w:style>
  <w:style w:type="character" w:customStyle="1" w:styleId="Titre6Car">
    <w:name w:val="Titre 6 Car"/>
    <w:basedOn w:val="Policepardfaut"/>
    <w:link w:val="Titre6"/>
    <w:uiPriority w:val="9"/>
    <w:rsid w:val="006F1543"/>
    <w:rPr>
      <w:rFonts w:ascii="Times New Roman" w:hAnsi="Times New Roman" w:cs="Times New Roman"/>
      <w:color w:val="000000"/>
      <w:kern w:val="2"/>
      <w:sz w:val="28"/>
      <w:szCs w:val="24"/>
      <w:u w:val="single" w:color="000000"/>
      <w14:ligatures w14:val="standardContextual"/>
    </w:rPr>
  </w:style>
  <w:style w:type="paragraph" w:styleId="En-tte">
    <w:name w:val="header"/>
    <w:basedOn w:val="Normal"/>
    <w:link w:val="En-tteCar"/>
    <w:uiPriority w:val="99"/>
    <w:unhideWhenUsed/>
    <w:rsid w:val="00804182"/>
    <w:pPr>
      <w:tabs>
        <w:tab w:val="center" w:pos="4536"/>
        <w:tab w:val="right" w:pos="9072"/>
      </w:tabs>
    </w:pPr>
  </w:style>
  <w:style w:type="character" w:customStyle="1" w:styleId="En-tteCar">
    <w:name w:val="En-tête Car"/>
    <w:basedOn w:val="Policepardfaut"/>
    <w:link w:val="En-tte"/>
    <w:uiPriority w:val="99"/>
    <w:rsid w:val="00804182"/>
    <w:rPr>
      <w:rFonts w:cs="Times New Roman"/>
      <w:sz w:val="24"/>
      <w:szCs w:val="22"/>
      <w:lang w:eastAsia="en-US"/>
    </w:rPr>
  </w:style>
  <w:style w:type="paragraph" w:styleId="Pieddepage">
    <w:name w:val="footer"/>
    <w:basedOn w:val="Normal"/>
    <w:link w:val="PieddepageCar"/>
    <w:uiPriority w:val="99"/>
    <w:semiHidden/>
    <w:unhideWhenUsed/>
    <w:rsid w:val="00804182"/>
    <w:pPr>
      <w:tabs>
        <w:tab w:val="center" w:pos="4536"/>
        <w:tab w:val="right" w:pos="9072"/>
      </w:tabs>
    </w:pPr>
  </w:style>
  <w:style w:type="character" w:customStyle="1" w:styleId="PieddepageCar">
    <w:name w:val="Pied de page Car"/>
    <w:basedOn w:val="Policepardfaut"/>
    <w:link w:val="Pieddepage"/>
    <w:uiPriority w:val="99"/>
    <w:semiHidden/>
    <w:rsid w:val="00804182"/>
    <w:rPr>
      <w:rFonts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10.bin"/><Relationship Id="rId42" Type="http://schemas.openxmlformats.org/officeDocument/2006/relationships/image" Target="media/image15.wmf"/><Relationship Id="rId47" Type="http://schemas.openxmlformats.org/officeDocument/2006/relationships/oleObject" Target="embeddings/oleObject27.bin"/><Relationship Id="rId63" Type="http://schemas.openxmlformats.org/officeDocument/2006/relationships/oleObject" Target="embeddings/oleObject36.bin"/><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fontTable" Target="fontTable.xml"/><Relationship Id="rId16" Type="http://schemas.openxmlformats.org/officeDocument/2006/relationships/oleObject" Target="embeddings/oleObject5.bin"/><Relationship Id="rId11" Type="http://schemas.openxmlformats.org/officeDocument/2006/relationships/oleObject" Target="embeddings/oleObject2.bin"/><Relationship Id="rId32" Type="http://schemas.openxmlformats.org/officeDocument/2006/relationships/oleObject" Target="embeddings/oleObject19.bin"/><Relationship Id="rId37" Type="http://schemas.openxmlformats.org/officeDocument/2006/relationships/oleObject" Target="embeddings/oleObject22.bin"/><Relationship Id="rId53" Type="http://schemas.openxmlformats.org/officeDocument/2006/relationships/oleObject" Target="embeddings/oleObject30.bin"/><Relationship Id="rId58" Type="http://schemas.openxmlformats.org/officeDocument/2006/relationships/oleObject" Target="embeddings/oleObject33.bin"/><Relationship Id="rId74" Type="http://schemas.openxmlformats.org/officeDocument/2006/relationships/image" Target="media/image30.wmf"/><Relationship Id="rId79" Type="http://schemas.openxmlformats.org/officeDocument/2006/relationships/image" Target="media/image33.wmf"/><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image" Target="media/image8.wmf"/><Relationship Id="rId22" Type="http://schemas.openxmlformats.org/officeDocument/2006/relationships/oleObject" Target="embeddings/oleObject11.bin"/><Relationship Id="rId27" Type="http://schemas.openxmlformats.org/officeDocument/2006/relationships/oleObject" Target="embeddings/oleObject15.bin"/><Relationship Id="rId30" Type="http://schemas.openxmlformats.org/officeDocument/2006/relationships/image" Target="media/image10.wmf"/><Relationship Id="rId35" Type="http://schemas.openxmlformats.org/officeDocument/2006/relationships/oleObject" Target="embeddings/oleObject21.bin"/><Relationship Id="rId43" Type="http://schemas.openxmlformats.org/officeDocument/2006/relationships/oleObject" Target="embeddings/oleObject25.bin"/><Relationship Id="rId48" Type="http://schemas.openxmlformats.org/officeDocument/2006/relationships/image" Target="media/image18.wmf"/><Relationship Id="rId56" Type="http://schemas.openxmlformats.org/officeDocument/2006/relationships/oleObject" Target="embeddings/oleObject32.bin"/><Relationship Id="rId64" Type="http://schemas.openxmlformats.org/officeDocument/2006/relationships/image" Target="media/image25.wmf"/><Relationship Id="rId69" Type="http://schemas.openxmlformats.org/officeDocument/2006/relationships/oleObject" Target="embeddings/oleObject39.bin"/><Relationship Id="rId77" Type="http://schemas.openxmlformats.org/officeDocument/2006/relationships/image" Target="media/image32.wmf"/><Relationship Id="rId8" Type="http://schemas.openxmlformats.org/officeDocument/2006/relationships/image" Target="media/image5.wmf"/><Relationship Id="rId51" Type="http://schemas.openxmlformats.org/officeDocument/2006/relationships/oleObject" Target="embeddings/oleObject29.bin"/><Relationship Id="rId72" Type="http://schemas.openxmlformats.org/officeDocument/2006/relationships/image" Target="media/image29.wmf"/><Relationship Id="rId80" Type="http://schemas.openxmlformats.org/officeDocument/2006/relationships/oleObject" Target="embeddings/oleObject44.bin"/><Relationship Id="rId85" Type="http://schemas.openxmlformats.org/officeDocument/2006/relationships/oleObject" Target="embeddings/oleObject47.bin"/><Relationship Id="rId3" Type="http://schemas.openxmlformats.org/officeDocument/2006/relationships/settings" Target="settings.xml"/><Relationship Id="rId12" Type="http://schemas.openxmlformats.org/officeDocument/2006/relationships/image" Target="media/image7.wmf"/><Relationship Id="rId17" Type="http://schemas.openxmlformats.org/officeDocument/2006/relationships/oleObject" Target="embeddings/oleObject6.bin"/><Relationship Id="rId25" Type="http://schemas.openxmlformats.org/officeDocument/2006/relationships/oleObject" Target="embeddings/oleObject14.bin"/><Relationship Id="rId33" Type="http://schemas.openxmlformats.org/officeDocument/2006/relationships/oleObject" Target="embeddings/oleObject20.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3.wmf"/><Relationship Id="rId67" Type="http://schemas.openxmlformats.org/officeDocument/2006/relationships/oleObject" Target="embeddings/oleObject38.bin"/><Relationship Id="rId20" Type="http://schemas.openxmlformats.org/officeDocument/2006/relationships/oleObject" Target="embeddings/oleObject9.bin"/><Relationship Id="rId41" Type="http://schemas.openxmlformats.org/officeDocument/2006/relationships/oleObject" Target="embeddings/oleObject24.bin"/><Relationship Id="rId54" Type="http://schemas.openxmlformats.org/officeDocument/2006/relationships/image" Target="media/image21.wmf"/><Relationship Id="rId62" Type="http://schemas.openxmlformats.org/officeDocument/2006/relationships/oleObject" Target="embeddings/oleObject35.bin"/><Relationship Id="rId70" Type="http://schemas.openxmlformats.org/officeDocument/2006/relationships/image" Target="media/image28.wmf"/><Relationship Id="rId75" Type="http://schemas.openxmlformats.org/officeDocument/2006/relationships/oleObject" Target="embeddings/oleObject42.bin"/><Relationship Id="rId83" Type="http://schemas.openxmlformats.org/officeDocument/2006/relationships/oleObject" Target="embeddings/oleObject46.bin"/><Relationship Id="rId88"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6.bin"/><Relationship Id="rId36" Type="http://schemas.openxmlformats.org/officeDocument/2006/relationships/image" Target="media/image12.wmf"/><Relationship Id="rId49" Type="http://schemas.openxmlformats.org/officeDocument/2006/relationships/oleObject" Target="embeddings/oleObject28.bin"/><Relationship Id="rId57" Type="http://schemas.openxmlformats.org/officeDocument/2006/relationships/image" Target="media/image22.wmf"/><Relationship Id="rId10" Type="http://schemas.openxmlformats.org/officeDocument/2006/relationships/image" Target="media/image6.wmf"/><Relationship Id="rId31" Type="http://schemas.openxmlformats.org/officeDocument/2006/relationships/oleObject" Target="embeddings/oleObject18.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34.bin"/><Relationship Id="rId65" Type="http://schemas.openxmlformats.org/officeDocument/2006/relationships/oleObject" Target="embeddings/oleObject37.bin"/><Relationship Id="rId73" Type="http://schemas.openxmlformats.org/officeDocument/2006/relationships/oleObject" Target="embeddings/oleObject41.bin"/><Relationship Id="rId78" Type="http://schemas.openxmlformats.org/officeDocument/2006/relationships/oleObject" Target="embeddings/oleObject43.bin"/><Relationship Id="rId81" Type="http://schemas.openxmlformats.org/officeDocument/2006/relationships/oleObject" Target="embeddings/oleObject45.bin"/><Relationship Id="rId86" Type="http://schemas.openxmlformats.org/officeDocument/2006/relationships/hyperlink" Target="mailto:labolycee@labolycee.org" TargetMode="Externa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7.bin"/><Relationship Id="rId39" Type="http://schemas.openxmlformats.org/officeDocument/2006/relationships/oleObject" Target="embeddings/oleObject23.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31.bin"/><Relationship Id="rId76" Type="http://schemas.openxmlformats.org/officeDocument/2006/relationships/image" Target="media/image31.png"/><Relationship Id="rId7" Type="http://schemas.openxmlformats.org/officeDocument/2006/relationships/hyperlink" Target="https://www.labolycee.org" TargetMode="External"/><Relationship Id="rId71"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oleObject" Target="embeddings/oleObject17.bin"/><Relationship Id="rId24"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26.bin"/><Relationship Id="rId66" Type="http://schemas.openxmlformats.org/officeDocument/2006/relationships/image" Target="media/image26.wmf"/><Relationship Id="rId87" Type="http://schemas.openxmlformats.org/officeDocument/2006/relationships/footer" Target="footer1.xml"/><Relationship Id="rId61" Type="http://schemas.openxmlformats.org/officeDocument/2006/relationships/image" Target="media/image24.png"/><Relationship Id="rId82" Type="http://schemas.openxmlformats.org/officeDocument/2006/relationships/image" Target="media/image34.wmf"/><Relationship Id="rId19" Type="http://schemas.openxmlformats.org/officeDocument/2006/relationships/oleObject" Target="embeddings/oleObject8.bin"/></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803</Words>
  <Characters>4419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5212</CharactersWithSpaces>
  <SharedDoc>false</SharedDoc>
  <HLinks>
    <vt:vector size="12" baseType="variant">
      <vt:variant>
        <vt:i4>6946902</vt:i4>
      </vt:variant>
      <vt:variant>
        <vt:i4>69</vt:i4>
      </vt:variant>
      <vt:variant>
        <vt:i4>0</vt:i4>
      </vt:variant>
      <vt:variant>
        <vt:i4>5</vt:i4>
      </vt:variant>
      <vt:variant>
        <vt:lpwstr>mailto:labolycee@labolycee.org</vt:lpwstr>
      </vt:variant>
      <vt:variant>
        <vt:lpwstr/>
      </vt:variant>
      <vt:variant>
        <vt:i4>2687020</vt:i4>
      </vt:variant>
      <vt:variant>
        <vt:i4>0</vt:i4>
      </vt:variant>
      <vt:variant>
        <vt:i4>0</vt:i4>
      </vt:variant>
      <vt:variant>
        <vt:i4>5</vt:i4>
      </vt:variant>
      <vt:variant>
        <vt:lpwstr>https://www.labolycee.org/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RAMIREZ, http://labolycee.org</dc:creator>
  <cp:keywords/>
  <dc:description/>
  <cp:lastModifiedBy>jocelyn CLEMENT</cp:lastModifiedBy>
  <cp:revision>3</cp:revision>
  <cp:lastPrinted>2026-06-10T07:36:00Z</cp:lastPrinted>
  <dcterms:created xsi:type="dcterms:W3CDTF">2026-06-10T13:40:00Z</dcterms:created>
  <dcterms:modified xsi:type="dcterms:W3CDTF">2026-06-10T14:38:00Z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