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534A1" w14:textId="53488152" w:rsidR="00985BBF" w:rsidRPr="007E312F" w:rsidRDefault="007E312F" w:rsidP="007E312F">
      <w:pPr>
        <w:pBdr>
          <w:top w:val="single" w:sz="4" w:space="1" w:color="auto"/>
          <w:left w:val="single" w:sz="4" w:space="4" w:color="auto"/>
          <w:bottom w:val="single" w:sz="4" w:space="1" w:color="auto"/>
          <w:right w:val="single" w:sz="4" w:space="4" w:color="auto"/>
        </w:pBdr>
        <w:jc w:val="center"/>
        <w:rPr>
          <w:b/>
          <w:bCs/>
        </w:rPr>
      </w:pPr>
      <w:r w:rsidRPr="007E312F">
        <w:rPr>
          <w:b/>
          <w:bCs/>
        </w:rPr>
        <w:t>Bac 2026 Centres étrangers 1 Jour 1</w:t>
      </w:r>
      <w:r w:rsidRPr="007E312F">
        <w:rPr>
          <w:b/>
          <w:bCs/>
        </w:rPr>
        <w:tab/>
      </w:r>
      <w:r w:rsidRPr="007E312F">
        <w:rPr>
          <w:b/>
          <w:bCs/>
        </w:rPr>
        <w:tab/>
      </w:r>
      <w:r>
        <w:rPr>
          <w:b/>
          <w:bCs/>
        </w:rPr>
        <w:tab/>
      </w:r>
      <w:r w:rsidRPr="007E312F">
        <w:rPr>
          <w:b/>
          <w:bCs/>
        </w:rPr>
        <w:t xml:space="preserve">Correction </w:t>
      </w:r>
      <w:hyperlink r:id="rId4" w:history="1">
        <w:r w:rsidRPr="007E312F">
          <w:rPr>
            <w:rStyle w:val="Lienhypertexte"/>
            <w:b/>
            <w:bCs/>
          </w:rPr>
          <w:t>https://www.labolycee.org</w:t>
        </w:r>
      </w:hyperlink>
    </w:p>
    <w:p w14:paraId="343B1A0A" w14:textId="4A6DC10A" w:rsidR="007E312F" w:rsidRPr="007E312F" w:rsidRDefault="007E312F" w:rsidP="007E312F">
      <w:pPr>
        <w:pBdr>
          <w:top w:val="single" w:sz="4" w:space="1" w:color="auto"/>
          <w:left w:val="single" w:sz="4" w:space="4" w:color="auto"/>
          <w:bottom w:val="single" w:sz="4" w:space="1" w:color="auto"/>
          <w:right w:val="single" w:sz="4" w:space="4" w:color="auto"/>
        </w:pBdr>
        <w:rPr>
          <w:b/>
          <w:bCs/>
        </w:rPr>
      </w:pPr>
      <w:r w:rsidRPr="007E312F">
        <w:rPr>
          <w:b/>
          <w:bCs/>
        </w:rPr>
        <w:t>Spécialité physique chimie</w:t>
      </w:r>
    </w:p>
    <w:p w14:paraId="4B4EEB83" w14:textId="2B865770" w:rsidR="007E312F" w:rsidRPr="007E312F" w:rsidRDefault="007E312F" w:rsidP="007E312F">
      <w:pPr>
        <w:pBdr>
          <w:top w:val="single" w:sz="4" w:space="1" w:color="auto"/>
          <w:left w:val="single" w:sz="4" w:space="4" w:color="auto"/>
          <w:bottom w:val="single" w:sz="4" w:space="1" w:color="auto"/>
          <w:right w:val="single" w:sz="4" w:space="4" w:color="auto"/>
        </w:pBdr>
        <w:jc w:val="center"/>
        <w:rPr>
          <w:b/>
          <w:bCs/>
        </w:rPr>
      </w:pPr>
      <w:r w:rsidRPr="007E312F">
        <w:rPr>
          <w:b/>
          <w:bCs/>
        </w:rPr>
        <w:t xml:space="preserve">Exercice 1 : </w:t>
      </w:r>
      <w:r w:rsidR="00FE2131" w:rsidRPr="007E312F">
        <w:rPr>
          <w:b/>
          <w:bCs/>
        </w:rPr>
        <w:t>É</w:t>
      </w:r>
      <w:r w:rsidRPr="007E312F">
        <w:rPr>
          <w:b/>
          <w:bCs/>
        </w:rPr>
        <w:t>tude d’une harpe électrique au service des abeilles domestiques</w:t>
      </w:r>
    </w:p>
    <w:p w14:paraId="7578D7F6" w14:textId="77777777" w:rsidR="007E312F" w:rsidRDefault="007E312F"/>
    <w:p w14:paraId="218F0989" w14:textId="664999C6" w:rsidR="00FE2131" w:rsidRPr="00FE2131" w:rsidRDefault="00FE2131" w:rsidP="00FE2131">
      <w:pPr>
        <w:rPr>
          <w:b/>
          <w:bCs/>
        </w:rPr>
      </w:pPr>
      <w:r w:rsidRPr="00FE2131">
        <w:rPr>
          <w:b/>
          <w:bCs/>
        </w:rPr>
        <w:t>1. Taille du fil en inox présent sur la harpe</w:t>
      </w:r>
    </w:p>
    <w:p w14:paraId="076D99E0" w14:textId="77777777" w:rsidR="00FE2131" w:rsidRDefault="00FE2131" w:rsidP="00FE2131"/>
    <w:p w14:paraId="17621A2E" w14:textId="06B873D9" w:rsidR="00FE2131" w:rsidRDefault="00FE2131" w:rsidP="00156F21">
      <w:pPr>
        <w:shd w:val="clear" w:color="auto" w:fill="D9D9D9" w:themeFill="background1" w:themeFillShade="D9"/>
      </w:pPr>
      <w:r>
        <w:t xml:space="preserve">La harpe électrique est composée de fils en inox verticaux espacés de 2,7 cm, largeur suffisante pour laisser passer les abeilles, mais pas les frelons asiatiques. Néanmoins, pour ne pas être vus par les frelons, les fils doivent avoir un diamètre maximum de l'ordre de grandeur de 0,5 </w:t>
      </w:r>
      <w:proofErr w:type="spellStart"/>
      <w:r>
        <w:t>mm.</w:t>
      </w:r>
      <w:proofErr w:type="spellEnd"/>
    </w:p>
    <w:p w14:paraId="29931354" w14:textId="77777777" w:rsidR="00FE2131" w:rsidRDefault="00FE2131" w:rsidP="00156F21">
      <w:pPr>
        <w:shd w:val="clear" w:color="auto" w:fill="D9D9D9" w:themeFill="background1" w:themeFillShade="D9"/>
      </w:pPr>
    </w:p>
    <w:p w14:paraId="3D6D9903" w14:textId="33930AF4" w:rsidR="007E312F" w:rsidRDefault="00FE2131" w:rsidP="00156F21">
      <w:pPr>
        <w:shd w:val="clear" w:color="auto" w:fill="D9D9D9" w:themeFill="background1" w:themeFillShade="D9"/>
      </w:pPr>
      <w:r>
        <w:t xml:space="preserve">Pour s'assurer de la valeur du diamètre d'un fil affichée à 0,45 mm sur une bobine pressentie pour fabriquer une harpe électrique, on utilise le dispositif schématisé sur la figure 2. Un fil de diamètre </w:t>
      </w:r>
      <w:r w:rsidRPr="00FE2131">
        <w:rPr>
          <w:i/>
          <w:iCs/>
        </w:rPr>
        <w:t>a</w:t>
      </w:r>
      <w:r>
        <w:t xml:space="preserve"> est positionné sur le trajet d'un faisceau laser de longueur d'onde </w:t>
      </w:r>
      <w:r w:rsidR="002635EC" w:rsidRPr="002635EC">
        <w:rPr>
          <w:rFonts w:ascii="Times New Roman" w:hAnsi="Times New Roman"/>
          <w:i/>
          <w:iCs/>
        </w:rPr>
        <w:t>λ</w:t>
      </w:r>
      <w:r>
        <w:t xml:space="preserve"> et un écran est placé à une distance </w:t>
      </w:r>
      <w:r w:rsidRPr="00FE2131">
        <w:rPr>
          <w:i/>
          <w:iCs/>
        </w:rPr>
        <w:t>D</w:t>
      </w:r>
      <w:r>
        <w:t xml:space="preserve"> du fil. Une série de taches lumineuses apparaît sur l'écran.</w:t>
      </w:r>
    </w:p>
    <w:p w14:paraId="1F78C8E2" w14:textId="77777777" w:rsidR="00FE2131" w:rsidRDefault="00FE2131" w:rsidP="00FE2131"/>
    <w:p w14:paraId="6623162D" w14:textId="77777777" w:rsidR="005728DA" w:rsidRPr="00156F21" w:rsidRDefault="005728DA" w:rsidP="00156F21">
      <w:pPr>
        <w:shd w:val="clear" w:color="auto" w:fill="D9D9D9" w:themeFill="background1" w:themeFillShade="D9"/>
        <w:rPr>
          <w:b/>
          <w:bCs/>
        </w:rPr>
      </w:pPr>
      <w:r w:rsidRPr="00156F21">
        <w:rPr>
          <w:b/>
          <w:bCs/>
        </w:rPr>
        <w:t>Q.1. Nommer le phénomène physique observé sur l'écran.</w:t>
      </w:r>
    </w:p>
    <w:p w14:paraId="6B16A6AB" w14:textId="3F797512" w:rsidR="005728DA" w:rsidRDefault="002635EC" w:rsidP="005728DA">
      <w:r>
        <w:t xml:space="preserve">L’apparition </w:t>
      </w:r>
      <w:r w:rsidR="00EE5FB0">
        <w:t>de la série de taches est due au phénomène de diffraction.</w:t>
      </w:r>
    </w:p>
    <w:p w14:paraId="10A9BA69" w14:textId="77777777" w:rsidR="002D116E" w:rsidRDefault="002D116E" w:rsidP="005728DA"/>
    <w:p w14:paraId="59C4E8A8" w14:textId="535368B4" w:rsidR="005728DA" w:rsidRPr="00156F21" w:rsidRDefault="005728DA" w:rsidP="002D116E">
      <w:pPr>
        <w:shd w:val="clear" w:color="auto" w:fill="D9D9D9" w:themeFill="background1" w:themeFillShade="D9"/>
        <w:rPr>
          <w:b/>
          <w:bCs/>
        </w:rPr>
      </w:pPr>
      <w:r w:rsidRPr="00156F21">
        <w:rPr>
          <w:b/>
          <w:bCs/>
        </w:rPr>
        <w:t>Q.2. Exprimer l</w:t>
      </w:r>
      <w:r w:rsidR="002D116E">
        <w:rPr>
          <w:b/>
          <w:bCs/>
        </w:rPr>
        <w:t>’</w:t>
      </w:r>
      <w:r w:rsidRPr="00156F21">
        <w:rPr>
          <w:b/>
          <w:bCs/>
        </w:rPr>
        <w:t xml:space="preserve">angle caractéristique </w:t>
      </w:r>
      <w:r w:rsidR="00156F21" w:rsidRPr="00156F21">
        <w:rPr>
          <w:rFonts w:ascii="Cambria Math" w:hAnsi="Cambria Math"/>
          <w:b/>
          <w:bCs/>
          <w:i/>
          <w:iCs/>
        </w:rPr>
        <w:t>𝛉</w:t>
      </w:r>
      <w:r w:rsidRPr="00156F21">
        <w:rPr>
          <w:b/>
          <w:bCs/>
        </w:rPr>
        <w:t xml:space="preserve"> en fonction de la largeur </w:t>
      </w:r>
      <w:r w:rsidRPr="00156F21">
        <w:rPr>
          <w:b/>
          <w:bCs/>
          <w:i/>
          <w:iCs/>
        </w:rPr>
        <w:t>L</w:t>
      </w:r>
      <w:r w:rsidRPr="00156F21">
        <w:rPr>
          <w:b/>
          <w:bCs/>
        </w:rPr>
        <w:t xml:space="preserve"> de la tache centrale et de la distance </w:t>
      </w:r>
      <w:r w:rsidRPr="00156F21">
        <w:rPr>
          <w:b/>
          <w:bCs/>
          <w:i/>
          <w:iCs/>
        </w:rPr>
        <w:t>D</w:t>
      </w:r>
      <w:r w:rsidRPr="00156F21">
        <w:rPr>
          <w:b/>
          <w:bCs/>
        </w:rPr>
        <w:t>, à l</w:t>
      </w:r>
      <w:r w:rsidR="002D116E">
        <w:rPr>
          <w:b/>
          <w:bCs/>
        </w:rPr>
        <w:t>’</w:t>
      </w:r>
      <w:r w:rsidRPr="00156F21">
        <w:rPr>
          <w:b/>
          <w:bCs/>
        </w:rPr>
        <w:t>aide de la figure 2 et en utilisant l</w:t>
      </w:r>
      <w:r w:rsidR="002D116E">
        <w:rPr>
          <w:b/>
          <w:bCs/>
        </w:rPr>
        <w:t>’</w:t>
      </w:r>
      <w:r w:rsidRPr="00156F21">
        <w:rPr>
          <w:b/>
          <w:bCs/>
        </w:rPr>
        <w:t>approximation des petits angles.</w:t>
      </w:r>
    </w:p>
    <w:p w14:paraId="721E56E3" w14:textId="3D6C202C" w:rsidR="005728DA" w:rsidRDefault="002D116E" w:rsidP="005728DA">
      <w:r>
        <w:t xml:space="preserve">Dans le triangle rectangle délimité par le fil, l’extrémité de la tache centrale et le centre de cette </w:t>
      </w:r>
      <w:proofErr w:type="spellStart"/>
      <w:r>
        <w:t>tache</w:t>
      </w:r>
      <w:proofErr w:type="spellEnd"/>
      <w:r>
        <w:t xml:space="preserve">, on </w:t>
      </w:r>
      <w:r w:rsidRPr="002D116E">
        <w:rPr>
          <w:position w:val="-24"/>
        </w:rPr>
        <w:object w:dxaOrig="1440" w:dyaOrig="900" w14:anchorId="5DE96D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5pt" o:ole="">
            <v:imagedata r:id="rId5" o:title=""/>
          </v:shape>
          <o:OLEObject Type="Embed" ProgID="Equation.DSMT4" ShapeID="_x0000_i1025" DrawAspect="Content" ObjectID="_1842702380" r:id="rId6"/>
        </w:object>
      </w:r>
      <w:r>
        <w:t xml:space="preserve"> donc </w:t>
      </w:r>
      <w:r w:rsidRPr="002D116E">
        <w:rPr>
          <w:position w:val="-24"/>
        </w:rPr>
        <w:object w:dxaOrig="800" w:dyaOrig="620" w14:anchorId="69554EA8">
          <v:shape id="_x0000_i1026" type="#_x0000_t75" style="width:40pt;height:31pt" o:ole="">
            <v:imagedata r:id="rId7" o:title=""/>
          </v:shape>
          <o:OLEObject Type="Embed" ProgID="Equation.DSMT4" ShapeID="_x0000_i1026" DrawAspect="Content" ObjectID="_1842702381" r:id="rId8"/>
        </w:object>
      </w:r>
      <w:r>
        <w:t>.</w:t>
      </w:r>
    </w:p>
    <w:p w14:paraId="01A5AB30" w14:textId="0FCA55D8" w:rsidR="00FE2131" w:rsidRPr="002D116E" w:rsidRDefault="005728DA" w:rsidP="002D116E">
      <w:pPr>
        <w:shd w:val="clear" w:color="auto" w:fill="D9D9D9" w:themeFill="background1" w:themeFillShade="D9"/>
        <w:rPr>
          <w:b/>
          <w:bCs/>
        </w:rPr>
      </w:pPr>
      <w:r w:rsidRPr="002D116E">
        <w:rPr>
          <w:b/>
          <w:bCs/>
        </w:rPr>
        <w:t xml:space="preserve">Q.3. En déduire la relation qui donne la largeur </w:t>
      </w:r>
      <w:r w:rsidRPr="002D116E">
        <w:rPr>
          <w:b/>
          <w:bCs/>
          <w:i/>
          <w:iCs/>
        </w:rPr>
        <w:t>L</w:t>
      </w:r>
      <w:r w:rsidRPr="002D116E">
        <w:rPr>
          <w:b/>
          <w:bCs/>
        </w:rPr>
        <w:t xml:space="preserve"> de la tache centrale en fonction de la longueur d'onde </w:t>
      </w:r>
      <w:r w:rsidRPr="002D116E">
        <w:rPr>
          <w:rFonts w:ascii="Times New Roman" w:hAnsi="Times New Roman"/>
          <w:b/>
          <w:bCs/>
          <w:i/>
          <w:iCs/>
        </w:rPr>
        <w:t>λ</w:t>
      </w:r>
      <w:r w:rsidRPr="002D116E">
        <w:rPr>
          <w:b/>
          <w:bCs/>
        </w:rPr>
        <w:t xml:space="preserve">, du diamètre </w:t>
      </w:r>
      <w:r w:rsidRPr="002D116E">
        <w:rPr>
          <w:b/>
          <w:bCs/>
          <w:i/>
          <w:iCs/>
        </w:rPr>
        <w:t>a</w:t>
      </w:r>
      <w:r w:rsidRPr="002D116E">
        <w:rPr>
          <w:b/>
          <w:bCs/>
        </w:rPr>
        <w:t xml:space="preserve"> du fil et de la distance </w:t>
      </w:r>
      <w:r w:rsidRPr="002D116E">
        <w:rPr>
          <w:b/>
          <w:bCs/>
          <w:i/>
          <w:iCs/>
        </w:rPr>
        <w:t>D</w:t>
      </w:r>
      <w:r w:rsidRPr="002D116E">
        <w:rPr>
          <w:b/>
          <w:bCs/>
        </w:rPr>
        <w:t xml:space="preserve"> entre le fil et l'écran. Montrer qu'il y a proportionnalité entre </w:t>
      </w:r>
      <w:r w:rsidRPr="009C746D">
        <w:rPr>
          <w:b/>
          <w:bCs/>
          <w:i/>
          <w:iCs/>
        </w:rPr>
        <w:t>L</w:t>
      </w:r>
      <w:r w:rsidRPr="002D116E">
        <w:rPr>
          <w:b/>
          <w:bCs/>
        </w:rPr>
        <w:t xml:space="preserve"> et </w:t>
      </w:r>
      <w:r w:rsidRPr="002D116E">
        <w:rPr>
          <w:b/>
          <w:bCs/>
          <w:position w:val="-24"/>
        </w:rPr>
        <w:object w:dxaOrig="240" w:dyaOrig="620" w14:anchorId="3DAB2F80">
          <v:shape id="_x0000_i1027" type="#_x0000_t75" style="width:12pt;height:31pt" o:ole="">
            <v:imagedata r:id="rId9" o:title=""/>
          </v:shape>
          <o:OLEObject Type="Embed" ProgID="Equation.DSMT4" ShapeID="_x0000_i1027" DrawAspect="Content" ObjectID="_1842702382" r:id="rId10"/>
        </w:object>
      </w:r>
      <w:r w:rsidRPr="002D116E">
        <w:rPr>
          <w:b/>
          <w:bCs/>
        </w:rPr>
        <w:t>.</w:t>
      </w:r>
    </w:p>
    <w:p w14:paraId="3EB61DC9" w14:textId="77777777" w:rsidR="002D116E" w:rsidRDefault="002D116E" w:rsidP="005728DA"/>
    <w:p w14:paraId="2DBAA9B3" w14:textId="7E7E2D6D" w:rsidR="002D116E" w:rsidRDefault="009C746D" w:rsidP="005728DA">
      <w:r w:rsidRPr="002D116E">
        <w:rPr>
          <w:position w:val="-24"/>
        </w:rPr>
        <w:object w:dxaOrig="639" w:dyaOrig="620" w14:anchorId="52E4FFCE">
          <v:shape id="_x0000_i1028" type="#_x0000_t75" style="width:32pt;height:31pt" o:ole="">
            <v:imagedata r:id="rId11" o:title=""/>
          </v:shape>
          <o:OLEObject Type="Embed" ProgID="Equation.DSMT4" ShapeID="_x0000_i1028" DrawAspect="Content" ObjectID="_1842702383" r:id="rId12"/>
        </w:object>
      </w:r>
      <w:r>
        <w:t xml:space="preserve"> </w:t>
      </w:r>
      <w:proofErr w:type="gramStart"/>
      <w:r>
        <w:t>et</w:t>
      </w:r>
      <w:proofErr w:type="gramEnd"/>
      <w:r>
        <w:t xml:space="preserve"> </w:t>
      </w:r>
      <w:r w:rsidRPr="002D116E">
        <w:rPr>
          <w:position w:val="-24"/>
        </w:rPr>
        <w:object w:dxaOrig="800" w:dyaOrig="620" w14:anchorId="32F389B1">
          <v:shape id="_x0000_i1029" type="#_x0000_t75" style="width:40pt;height:31pt" o:ole="">
            <v:imagedata r:id="rId7" o:title=""/>
          </v:shape>
          <o:OLEObject Type="Embed" ProgID="Equation.DSMT4" ShapeID="_x0000_i1029" DrawAspect="Content" ObjectID="_1842702384" r:id="rId13"/>
        </w:object>
      </w:r>
      <w:r>
        <w:t xml:space="preserve"> donc </w:t>
      </w:r>
      <w:r w:rsidRPr="002D116E">
        <w:rPr>
          <w:position w:val="-24"/>
        </w:rPr>
        <w:object w:dxaOrig="859" w:dyaOrig="620" w14:anchorId="2C618EEB">
          <v:shape id="_x0000_i1030" type="#_x0000_t75" style="width:43pt;height:31pt" o:ole="">
            <v:imagedata r:id="rId14" o:title=""/>
          </v:shape>
          <o:OLEObject Type="Embed" ProgID="Equation.DSMT4" ShapeID="_x0000_i1030" DrawAspect="Content" ObjectID="_1842702385" r:id="rId15"/>
        </w:object>
      </w:r>
      <w:r>
        <w:t xml:space="preserve">, soit </w:t>
      </w:r>
      <w:r w:rsidR="00362925" w:rsidRPr="002D116E">
        <w:rPr>
          <w:position w:val="-24"/>
        </w:rPr>
        <w:object w:dxaOrig="1939" w:dyaOrig="620" w14:anchorId="1805940C">
          <v:shape id="_x0000_i1031" type="#_x0000_t75" style="width:97.05pt;height:31pt" o:ole="">
            <v:imagedata r:id="rId16" o:title=""/>
          </v:shape>
          <o:OLEObject Type="Embed" ProgID="Equation.DSMT4" ShapeID="_x0000_i1031" DrawAspect="Content" ObjectID="_1842702386" r:id="rId17"/>
        </w:object>
      </w:r>
    </w:p>
    <w:p w14:paraId="5A658419" w14:textId="36366D5C" w:rsidR="00362925" w:rsidRDefault="00362925" w:rsidP="005728DA">
      <w:r>
        <w:t xml:space="preserve">On a une relation du type </w:t>
      </w:r>
      <w:r w:rsidRPr="00362925">
        <w:rPr>
          <w:position w:val="-24"/>
        </w:rPr>
        <w:object w:dxaOrig="900" w:dyaOrig="620" w14:anchorId="72C7C8C5">
          <v:shape id="_x0000_i1032" type="#_x0000_t75" style="width:45pt;height:31pt" o:ole="">
            <v:imagedata r:id="rId18" o:title=""/>
          </v:shape>
          <o:OLEObject Type="Embed" ProgID="Equation.DSMT4" ShapeID="_x0000_i1032" DrawAspect="Content" ObjectID="_1842702387" r:id="rId19"/>
        </w:object>
      </w:r>
      <w:r>
        <w:t xml:space="preserve"> </w:t>
      </w:r>
      <w:r w:rsidR="00105908">
        <w:t xml:space="preserve">avec </w:t>
      </w:r>
      <w:r w:rsidR="00105908">
        <w:rPr>
          <w:i/>
          <w:iCs/>
        </w:rPr>
        <w:t>k</w:t>
      </w:r>
      <w:r w:rsidR="00105908">
        <w:t xml:space="preserve"> = 2</w:t>
      </w:r>
      <w:r w:rsidR="00105908" w:rsidRPr="00105908">
        <w:rPr>
          <w:rFonts w:ascii="Times New Roman" w:hAnsi="Times New Roman"/>
          <w:i/>
          <w:iCs/>
        </w:rPr>
        <w:t>λ</w:t>
      </w:r>
      <w:r w:rsidR="00105908" w:rsidRPr="00105908">
        <w:rPr>
          <w:i/>
          <w:iCs/>
        </w:rPr>
        <w:t>D</w:t>
      </w:r>
      <w:r w:rsidR="00105908">
        <w:t>.</w:t>
      </w:r>
    </w:p>
    <w:p w14:paraId="7841FDFE" w14:textId="77777777" w:rsidR="00105908" w:rsidRDefault="00105908" w:rsidP="005728DA"/>
    <w:p w14:paraId="61720DDB" w14:textId="636B42A5" w:rsidR="00283747" w:rsidRPr="00283747" w:rsidRDefault="00283747" w:rsidP="00283747">
      <w:pPr>
        <w:shd w:val="clear" w:color="auto" w:fill="D9D9D9" w:themeFill="background1" w:themeFillShade="D9"/>
        <w:rPr>
          <w:b/>
          <w:bCs/>
        </w:rPr>
      </w:pPr>
      <w:r w:rsidRPr="00283747">
        <w:rPr>
          <w:b/>
          <w:bCs/>
        </w:rPr>
        <w:t xml:space="preserve">Q.4. Justifier que les résultats expérimentaux de la figure 3 sont compatibles avec la modélisation </w:t>
      </w:r>
      <w:r w:rsidRPr="00283747">
        <w:rPr>
          <w:b/>
          <w:bCs/>
          <w:position w:val="-24"/>
        </w:rPr>
        <w:object w:dxaOrig="900" w:dyaOrig="620" w14:anchorId="34BA2005">
          <v:shape id="_x0000_i1033" type="#_x0000_t75" style="width:45pt;height:31pt" o:ole="">
            <v:imagedata r:id="rId18" o:title=""/>
          </v:shape>
          <o:OLEObject Type="Embed" ProgID="Equation.DSMT4" ShapeID="_x0000_i1033" DrawAspect="Content" ObjectID="_1842702388" r:id="rId20"/>
        </w:object>
      </w:r>
      <w:r w:rsidRPr="00283747">
        <w:rPr>
          <w:b/>
          <w:bCs/>
        </w:rPr>
        <w:t xml:space="preserve"> où </w:t>
      </w:r>
      <w:r w:rsidRPr="00283747">
        <w:rPr>
          <w:b/>
          <w:bCs/>
          <w:i/>
          <w:iCs/>
        </w:rPr>
        <w:t>k</w:t>
      </w:r>
      <w:r w:rsidRPr="00283747">
        <w:rPr>
          <w:b/>
          <w:bCs/>
        </w:rPr>
        <w:t xml:space="preserve"> est une constante.</w:t>
      </w:r>
    </w:p>
    <w:p w14:paraId="0BEF7CAA" w14:textId="3E001B34" w:rsidR="00570834" w:rsidRDefault="00E26046" w:rsidP="00283747">
      <w:r>
        <w:t xml:space="preserve">La figure 3 montre que les points expérimentaux sont alignés sur une droite passant par l’origine, ce qui est bien compatible avec le modèle </w:t>
      </w:r>
      <w:r w:rsidRPr="00362925">
        <w:rPr>
          <w:position w:val="-24"/>
        </w:rPr>
        <w:object w:dxaOrig="900" w:dyaOrig="620" w14:anchorId="4CCC06EE">
          <v:shape id="_x0000_i1034" type="#_x0000_t75" style="width:45pt;height:31pt" o:ole="">
            <v:imagedata r:id="rId18" o:title=""/>
          </v:shape>
          <o:OLEObject Type="Embed" ProgID="Equation.DSMT4" ShapeID="_x0000_i1034" DrawAspect="Content" ObjectID="_1842702389" r:id="rId21"/>
        </w:object>
      </w:r>
      <w:r>
        <w:t>.</w:t>
      </w:r>
    </w:p>
    <w:p w14:paraId="25206439" w14:textId="77777777" w:rsidR="00570834" w:rsidRDefault="00570834">
      <w:pPr>
        <w:jc w:val="left"/>
      </w:pPr>
      <w:r>
        <w:br w:type="page"/>
      </w:r>
    </w:p>
    <w:p w14:paraId="15E99B86" w14:textId="77777777" w:rsidR="00283747" w:rsidRDefault="00283747" w:rsidP="00283747"/>
    <w:p w14:paraId="6F8A76E7" w14:textId="77777777" w:rsidR="00283747" w:rsidRPr="00283747" w:rsidRDefault="00283747" w:rsidP="00283747">
      <w:pPr>
        <w:shd w:val="clear" w:color="auto" w:fill="D9D9D9" w:themeFill="background1" w:themeFillShade="D9"/>
        <w:rPr>
          <w:b/>
          <w:bCs/>
        </w:rPr>
      </w:pPr>
      <w:r w:rsidRPr="00283747">
        <w:rPr>
          <w:b/>
          <w:bCs/>
        </w:rPr>
        <w:t xml:space="preserve">Q.5. Déterminer la valeur de </w:t>
      </w:r>
      <w:r w:rsidRPr="00283747">
        <w:rPr>
          <w:b/>
          <w:bCs/>
          <w:i/>
          <w:iCs/>
        </w:rPr>
        <w:t>k</w:t>
      </w:r>
      <w:r w:rsidRPr="00283747">
        <w:rPr>
          <w:b/>
          <w:bCs/>
        </w:rPr>
        <w:t xml:space="preserve"> en précisant la méthode utilisée.</w:t>
      </w:r>
    </w:p>
    <w:p w14:paraId="2E006EC9" w14:textId="0EF456BE" w:rsidR="00283747" w:rsidRDefault="00570834" w:rsidP="00283747">
      <w:r>
        <w:t xml:space="preserve">On trace la droite passant au plus près de tous les points expérimentaux, puis à l’aide des coordonnées d’un point </w:t>
      </w:r>
      <w:r w:rsidR="00312B3D">
        <w:t xml:space="preserve">M </w:t>
      </w:r>
      <w:r>
        <w:t xml:space="preserve">sur la droite on détermine </w:t>
      </w:r>
      <w:r w:rsidR="00CA001F">
        <w:t>son</w:t>
      </w:r>
      <w:r>
        <w:t xml:space="preserve"> coefficient directeur </w:t>
      </w:r>
      <w:r>
        <w:rPr>
          <w:i/>
          <w:iCs/>
        </w:rPr>
        <w:t>k</w:t>
      </w:r>
      <w:r>
        <w:t>.</w:t>
      </w:r>
    </w:p>
    <w:p w14:paraId="0DC1E919" w14:textId="6D0F598C" w:rsidR="00570834" w:rsidRPr="00570834" w:rsidRDefault="00367525" w:rsidP="00283747">
      <w:r>
        <w:rPr>
          <w:noProof/>
        </w:rPr>
        <mc:AlternateContent>
          <mc:Choice Requires="wps">
            <w:drawing>
              <wp:anchor distT="0" distB="0" distL="114300" distR="114300" simplePos="0" relativeHeight="251659264" behindDoc="0" locked="0" layoutInCell="1" allowOverlap="1" wp14:anchorId="00EB4247" wp14:editId="59106C48">
                <wp:simplePos x="0" y="0"/>
                <wp:positionH relativeFrom="column">
                  <wp:posOffset>799677</wp:posOffset>
                </wp:positionH>
                <wp:positionV relativeFrom="paragraph">
                  <wp:posOffset>149437</wp:posOffset>
                </wp:positionV>
                <wp:extent cx="5266266" cy="1972733"/>
                <wp:effectExtent l="0" t="0" r="29845" b="27940"/>
                <wp:wrapNone/>
                <wp:docPr id="1442836568" name="Connecteur droit 1"/>
                <wp:cNvGraphicFramePr/>
                <a:graphic xmlns:a="http://schemas.openxmlformats.org/drawingml/2006/main">
                  <a:graphicData uri="http://schemas.microsoft.com/office/word/2010/wordprocessingShape">
                    <wps:wsp>
                      <wps:cNvCnPr/>
                      <wps:spPr>
                        <a:xfrm flipV="1">
                          <a:off x="0" y="0"/>
                          <a:ext cx="5266266" cy="19727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A08E83" id="Connecteur droit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62.95pt,11.75pt" to="477.6pt,1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" strokecolor="#4579b8 [3044]"/>
            </w:pict>
          </mc:Fallback>
        </mc:AlternateContent>
      </w:r>
      <w:r w:rsidR="00570834" w:rsidRPr="00570834">
        <w:rPr>
          <w:noProof/>
        </w:rPr>
        <w:drawing>
          <wp:anchor distT="0" distB="0" distL="114300" distR="114300" simplePos="0" relativeHeight="251658240" behindDoc="0" locked="0" layoutInCell="1" allowOverlap="1" wp14:anchorId="79E4E044" wp14:editId="355136C2">
            <wp:simplePos x="0" y="0"/>
            <wp:positionH relativeFrom="column">
              <wp:posOffset>325543</wp:posOffset>
            </wp:positionH>
            <wp:positionV relativeFrom="paragraph">
              <wp:posOffset>39793</wp:posOffset>
            </wp:positionV>
            <wp:extent cx="5982218" cy="2644369"/>
            <wp:effectExtent l="0" t="0" r="0" b="3810"/>
            <wp:wrapNone/>
            <wp:docPr id="18048877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887768" name=""/>
                    <pic:cNvPicPr/>
                  </pic:nvPicPr>
                  <pic:blipFill>
                    <a:blip r:embed="rId22">
                      <a:extLst>
                        <a:ext uri="{28A0092B-C50C-407E-A947-70E740481C1C}">
                          <a14:useLocalDpi xmlns:a14="http://schemas.microsoft.com/office/drawing/2010/main" val="0"/>
                        </a:ext>
                      </a:extLst>
                    </a:blip>
                    <a:stretch>
                      <a:fillRect/>
                    </a:stretch>
                  </pic:blipFill>
                  <pic:spPr>
                    <a:xfrm>
                      <a:off x="0" y="0"/>
                      <a:ext cx="5982218" cy="2644369"/>
                    </a:xfrm>
                    <a:prstGeom prst="rect">
                      <a:avLst/>
                    </a:prstGeom>
                  </pic:spPr>
                </pic:pic>
              </a:graphicData>
            </a:graphic>
          </wp:anchor>
        </w:drawing>
      </w:r>
    </w:p>
    <w:p w14:paraId="3EB0EA10" w14:textId="04E29FFD" w:rsidR="00E26046" w:rsidRDefault="00E26046" w:rsidP="00283747"/>
    <w:p w14:paraId="4655DA55" w14:textId="77777777" w:rsidR="00570834" w:rsidRDefault="00570834" w:rsidP="00283747"/>
    <w:p w14:paraId="7F34E1FB" w14:textId="77777777" w:rsidR="00570834" w:rsidRDefault="00570834" w:rsidP="00283747"/>
    <w:p w14:paraId="4865E59C" w14:textId="7E3F74CD" w:rsidR="00570834" w:rsidRDefault="00367525" w:rsidP="00283747">
      <w:r>
        <w:rPr>
          <w:noProof/>
        </w:rPr>
        <mc:AlternateContent>
          <mc:Choice Requires="wps">
            <w:drawing>
              <wp:anchor distT="0" distB="0" distL="114300" distR="114300" simplePos="0" relativeHeight="251662336" behindDoc="0" locked="0" layoutInCell="1" allowOverlap="1" wp14:anchorId="72E5C79E" wp14:editId="13FB0D11">
                <wp:simplePos x="0" y="0"/>
                <wp:positionH relativeFrom="column">
                  <wp:posOffset>4010660</wp:posOffset>
                </wp:positionH>
                <wp:positionV relativeFrom="paragraph">
                  <wp:posOffset>139700</wp:posOffset>
                </wp:positionV>
                <wp:extent cx="90170" cy="128270"/>
                <wp:effectExtent l="0" t="0" r="24130" b="24130"/>
                <wp:wrapNone/>
                <wp:docPr id="352255957" name="Connecteur droit 2"/>
                <wp:cNvGraphicFramePr/>
                <a:graphic xmlns:a="http://schemas.openxmlformats.org/drawingml/2006/main">
                  <a:graphicData uri="http://schemas.microsoft.com/office/word/2010/wordprocessingShape">
                    <wps:wsp>
                      <wps:cNvCnPr/>
                      <wps:spPr>
                        <a:xfrm flipH="1">
                          <a:off x="0" y="0"/>
                          <a:ext cx="90170" cy="1282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750CAC" id="Connecteur droit 2"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15.8pt,11pt" to="322.9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" strokecolor="#4579b8 [3044]"/>
            </w:pict>
          </mc:Fallback>
        </mc:AlternateContent>
      </w:r>
      <w:r>
        <w:rPr>
          <w:noProof/>
        </w:rPr>
        <mc:AlternateContent>
          <mc:Choice Requires="wps">
            <w:drawing>
              <wp:anchor distT="0" distB="0" distL="114300" distR="114300" simplePos="0" relativeHeight="251660288" behindDoc="0" locked="0" layoutInCell="1" allowOverlap="1" wp14:anchorId="0F2A465F" wp14:editId="5DEACE59">
                <wp:simplePos x="0" y="0"/>
                <wp:positionH relativeFrom="column">
                  <wp:posOffset>4010660</wp:posOffset>
                </wp:positionH>
                <wp:positionV relativeFrom="paragraph">
                  <wp:posOffset>139827</wp:posOffset>
                </wp:positionV>
                <wp:extent cx="90170" cy="128270"/>
                <wp:effectExtent l="0" t="0" r="24130" b="24130"/>
                <wp:wrapNone/>
                <wp:docPr id="618372683" name="Connecteur droit 2"/>
                <wp:cNvGraphicFramePr/>
                <a:graphic xmlns:a="http://schemas.openxmlformats.org/drawingml/2006/main">
                  <a:graphicData uri="http://schemas.microsoft.com/office/word/2010/wordprocessingShape">
                    <wps:wsp>
                      <wps:cNvCnPr/>
                      <wps:spPr>
                        <a:xfrm>
                          <a:off x="0" y="0"/>
                          <a:ext cx="90170" cy="1282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F83E5D" id="Connecteur droit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15.8pt,11pt" to="322.9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" strokecolor="#4579b8 [3044]"/>
            </w:pict>
          </mc:Fallback>
        </mc:AlternateContent>
      </w:r>
    </w:p>
    <w:p w14:paraId="4544EEC5" w14:textId="3CB5B69F" w:rsidR="00570834" w:rsidRDefault="00367525" w:rsidP="00283747">
      <w:r>
        <w:rPr>
          <w:noProof/>
        </w:rPr>
        <mc:AlternateContent>
          <mc:Choice Requires="wps">
            <w:drawing>
              <wp:anchor distT="0" distB="0" distL="114300" distR="114300" simplePos="0" relativeHeight="251663360" behindDoc="0" locked="0" layoutInCell="1" allowOverlap="1" wp14:anchorId="43D70A3C" wp14:editId="0414F14C">
                <wp:simplePos x="0" y="0"/>
                <wp:positionH relativeFrom="column">
                  <wp:posOffset>4119626</wp:posOffset>
                </wp:positionH>
                <wp:positionV relativeFrom="paragraph">
                  <wp:posOffset>42926</wp:posOffset>
                </wp:positionV>
                <wp:extent cx="2654808" cy="576072"/>
                <wp:effectExtent l="0" t="0" r="12700" b="14605"/>
                <wp:wrapNone/>
                <wp:docPr id="926199585" name="Zone de texte 3"/>
                <wp:cNvGraphicFramePr/>
                <a:graphic xmlns:a="http://schemas.openxmlformats.org/drawingml/2006/main">
                  <a:graphicData uri="http://schemas.microsoft.com/office/word/2010/wordprocessingShape">
                    <wps:wsp>
                      <wps:cNvSpPr txBox="1"/>
                      <wps:spPr>
                        <a:xfrm>
                          <a:off x="0" y="0"/>
                          <a:ext cx="2654808" cy="576072"/>
                        </a:xfrm>
                        <a:prstGeom prst="rect">
                          <a:avLst/>
                        </a:prstGeom>
                        <a:solidFill>
                          <a:schemeClr val="lt1"/>
                        </a:solidFill>
                        <a:ln w="6350">
                          <a:solidFill>
                            <a:prstClr val="black"/>
                          </a:solidFill>
                        </a:ln>
                      </wps:spPr>
                      <wps:txbx>
                        <w:txbxContent>
                          <w:p w14:paraId="42BBD02C" w14:textId="329FFB09" w:rsidR="00367525" w:rsidRDefault="00367525">
                            <w:r>
                              <w:t>M</w:t>
                            </w:r>
                            <w:r w:rsidR="00312B3D" w:rsidRPr="00367525">
                              <w:rPr>
                                <w:position w:val="-28"/>
                              </w:rPr>
                              <w:object w:dxaOrig="3620" w:dyaOrig="680" w14:anchorId="1C19A4C7">
                                <v:shape id="_x0000_i1036" type="#_x0000_t75" style="width:181pt;height:34pt" o:ole="">
                                  <v:imagedata r:id="rId23" o:title=""/>
                                </v:shape>
                                <o:OLEObject Type="Embed" ProgID="Equation.DSMT4" ShapeID="_x0000_i1036" DrawAspect="Content" ObjectID="_1842702417" r:id="rId24"/>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D70A3C" id="_x0000_t202" coordsize="21600,21600" o:spt="202" path="m,l,21600r21600,l21600,xe">
                <v:stroke joinstyle="miter"/>
                <v:path gradientshapeok="t" o:connecttype="rect"/>
              </v:shapetype>
              <v:shape id="Zone de texte 3" o:spid="_x0000_s1026" type="#_x0000_t202" style="position:absolute;left:0;text-align:left;margin-left:324.4pt;margin-top:3.4pt;width:209.05pt;height:4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R15OAIAAHwEAAAOAAAAZHJzL2Uyb0RvYy54bWysVE1v2zAMvQ/YfxB0X+xkSdo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" fillcolor="white [3201]" strokeweight=".5pt">
                <v:textbox>
                  <w:txbxContent>
                    <w:p w14:paraId="42BBD02C" w14:textId="329FFB09" w:rsidR="00367525" w:rsidRDefault="00367525">
                      <w:r>
                        <w:t>M</w:t>
                      </w:r>
                      <w:r w:rsidR="00312B3D" w:rsidRPr="00367525">
                        <w:rPr>
                          <w:position w:val="-28"/>
                        </w:rPr>
                        <w:object w:dxaOrig="3620" w:dyaOrig="680" w14:anchorId="1C19A4C7">
                          <v:shape id="_x0000_i1036" type="#_x0000_t75" style="width:181pt;height:34pt" o:ole="">
                            <v:imagedata r:id="rId25" o:title=""/>
                          </v:shape>
                          <o:OLEObject Type="Embed" ProgID="Equation.DSMT4" ShapeID="_x0000_i1036" DrawAspect="Content" ObjectID="_1842695600" r:id="rId26"/>
                        </w:object>
                      </w:r>
                      <w:r>
                        <w:t xml:space="preserve"> </w:t>
                      </w:r>
                    </w:p>
                  </w:txbxContent>
                </v:textbox>
              </v:shape>
            </w:pict>
          </mc:Fallback>
        </mc:AlternateContent>
      </w:r>
    </w:p>
    <w:p w14:paraId="1CF122A3" w14:textId="77777777" w:rsidR="00570834" w:rsidRDefault="00570834" w:rsidP="00283747"/>
    <w:p w14:paraId="1352C873" w14:textId="77777777" w:rsidR="00570834" w:rsidRDefault="00570834" w:rsidP="00283747"/>
    <w:p w14:paraId="68FA8011" w14:textId="5E49A248" w:rsidR="00570834" w:rsidRDefault="00570834" w:rsidP="00283747"/>
    <w:p w14:paraId="18DAB7E4" w14:textId="77777777" w:rsidR="00570834" w:rsidRDefault="00570834" w:rsidP="00283747"/>
    <w:p w14:paraId="781B3DA8" w14:textId="77777777" w:rsidR="00570834" w:rsidRDefault="00570834" w:rsidP="00283747"/>
    <w:p w14:paraId="0EAC51F2" w14:textId="77777777" w:rsidR="00570834" w:rsidRDefault="00570834" w:rsidP="00283747"/>
    <w:p w14:paraId="18B4CB43" w14:textId="77777777" w:rsidR="00570834" w:rsidRDefault="00570834" w:rsidP="00283747"/>
    <w:p w14:paraId="26A5973B" w14:textId="77777777" w:rsidR="00570834" w:rsidRDefault="00570834" w:rsidP="00283747"/>
    <w:p w14:paraId="67E05796" w14:textId="0DF8B014" w:rsidR="00570834" w:rsidRDefault="00570834" w:rsidP="00283747"/>
    <w:p w14:paraId="532FE337" w14:textId="19405D9D" w:rsidR="00570834" w:rsidRDefault="00312B3D" w:rsidP="00283747">
      <w:r w:rsidRPr="00312B3D">
        <w:rPr>
          <w:noProof/>
        </w:rPr>
        <w:drawing>
          <wp:anchor distT="0" distB="0" distL="114300" distR="114300" simplePos="0" relativeHeight="251664384" behindDoc="0" locked="0" layoutInCell="1" allowOverlap="1" wp14:anchorId="57DBC1DD" wp14:editId="0E63E317">
            <wp:simplePos x="0" y="0"/>
            <wp:positionH relativeFrom="column">
              <wp:posOffset>4182110</wp:posOffset>
            </wp:positionH>
            <wp:positionV relativeFrom="paragraph">
              <wp:posOffset>234315</wp:posOffset>
            </wp:positionV>
            <wp:extent cx="2350770" cy="469196"/>
            <wp:effectExtent l="19050" t="19050" r="11430" b="26670"/>
            <wp:wrapNone/>
            <wp:docPr id="10927417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41761" name=""/>
                    <pic:cNvPicPr/>
                  </pic:nvPicPr>
                  <pic:blipFill>
                    <a:blip r:embed="rId27">
                      <a:extLst>
                        <a:ext uri="{28A0092B-C50C-407E-A947-70E740481C1C}">
                          <a14:useLocalDpi xmlns:a14="http://schemas.microsoft.com/office/drawing/2010/main" val="0"/>
                        </a:ext>
                      </a:extLst>
                    </a:blip>
                    <a:stretch>
                      <a:fillRect/>
                    </a:stretch>
                  </pic:blipFill>
                  <pic:spPr>
                    <a:xfrm>
                      <a:off x="0" y="0"/>
                      <a:ext cx="2350770" cy="469196"/>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362925">
        <w:rPr>
          <w:position w:val="-24"/>
        </w:rPr>
        <w:object w:dxaOrig="900" w:dyaOrig="620" w14:anchorId="499DA5D0">
          <v:shape id="_x0000_i1037" type="#_x0000_t75" style="width:45pt;height:31pt" o:ole="">
            <v:imagedata r:id="rId18" o:title=""/>
          </v:shape>
          <o:OLEObject Type="Embed" ProgID="Equation.DSMT4" ShapeID="_x0000_i1037" DrawAspect="Content" ObjectID="_1842702390" r:id="rId28"/>
        </w:object>
      </w:r>
      <w:r>
        <w:t xml:space="preserve"> </w:t>
      </w:r>
      <w:proofErr w:type="gramStart"/>
      <w:r>
        <w:t>donc</w:t>
      </w:r>
      <w:proofErr w:type="gramEnd"/>
      <w:r>
        <w:t xml:space="preserve"> </w:t>
      </w:r>
      <w:r>
        <w:rPr>
          <w:i/>
          <w:iCs/>
        </w:rPr>
        <w:t>k</w:t>
      </w:r>
      <w:r>
        <w:t xml:space="preserve"> = </w:t>
      </w:r>
      <w:r w:rsidRPr="00312B3D">
        <w:rPr>
          <w:position w:val="-54"/>
        </w:rPr>
        <w:object w:dxaOrig="279" w:dyaOrig="920" w14:anchorId="0BDEBEA3">
          <v:shape id="_x0000_i1038" type="#_x0000_t75" style="width:14pt;height:46pt" o:ole="">
            <v:imagedata r:id="rId29" o:title=""/>
          </v:shape>
          <o:OLEObject Type="Embed" ProgID="Equation.DSMT4" ShapeID="_x0000_i1038" DrawAspect="Content" ObjectID="_1842702391" r:id="rId30"/>
        </w:object>
      </w:r>
      <w:r>
        <w:t xml:space="preserve"> </w:t>
      </w:r>
    </w:p>
    <w:p w14:paraId="471671D3" w14:textId="54491B8C" w:rsidR="00312B3D" w:rsidRPr="00312B3D" w:rsidRDefault="00312B3D" w:rsidP="00283747">
      <w:r w:rsidRPr="00312B3D">
        <w:rPr>
          <w:position w:val="-30"/>
        </w:rPr>
        <w:object w:dxaOrig="3300" w:dyaOrig="720" w14:anchorId="116D06DE">
          <v:shape id="_x0000_i1039" type="#_x0000_t75" style="width:165pt;height:36pt" o:ole="">
            <v:imagedata r:id="rId31" o:title=""/>
          </v:shape>
          <o:OLEObject Type="Embed" ProgID="Equation.DSMT4" ShapeID="_x0000_i1039" DrawAspect="Content" ObjectID="_1842702392" r:id="rId32"/>
        </w:object>
      </w:r>
    </w:p>
    <w:p w14:paraId="1CA651FF" w14:textId="77777777" w:rsidR="00570834" w:rsidRDefault="00570834" w:rsidP="00283747"/>
    <w:p w14:paraId="5907238C" w14:textId="4BDEFDB4" w:rsidR="00283747" w:rsidRDefault="00283747" w:rsidP="00E26046">
      <w:pPr>
        <w:shd w:val="clear" w:color="auto" w:fill="D9D9D9" w:themeFill="background1" w:themeFillShade="D9"/>
      </w:pPr>
      <w:r>
        <w:t xml:space="preserve">Une modélisation de la série de mesures permet d'obtenir </w:t>
      </w:r>
      <w:r w:rsidRPr="00E26046">
        <w:rPr>
          <w:i/>
          <w:iCs/>
        </w:rPr>
        <w:t>k</w:t>
      </w:r>
      <w:r>
        <w:t xml:space="preserve"> = 3,85 ×10</w:t>
      </w:r>
      <w:r w:rsidR="00550806">
        <w:rPr>
          <w:vertAlign w:val="superscript"/>
        </w:rPr>
        <w:t>–</w:t>
      </w:r>
      <w:r w:rsidRPr="00283747">
        <w:rPr>
          <w:vertAlign w:val="superscript"/>
        </w:rPr>
        <w:t>6</w:t>
      </w:r>
      <w:r>
        <w:t xml:space="preserve"> m</w:t>
      </w:r>
      <w:r w:rsidRPr="00283747">
        <w:rPr>
          <w:vertAlign w:val="superscript"/>
        </w:rPr>
        <w:t>2</w:t>
      </w:r>
      <w:r>
        <w:t xml:space="preserve"> et</w:t>
      </w:r>
      <w:r w:rsidR="00E26046">
        <w:br/>
      </w:r>
      <w:r>
        <w:t xml:space="preserve"> </w:t>
      </w:r>
      <w:r w:rsidRPr="00283747">
        <w:rPr>
          <w:i/>
          <w:iCs/>
        </w:rPr>
        <w:t>u</w:t>
      </w:r>
      <w:r>
        <w:t>(</w:t>
      </w:r>
      <w:r w:rsidRPr="00283747">
        <w:rPr>
          <w:i/>
          <w:iCs/>
        </w:rPr>
        <w:t>k</w:t>
      </w:r>
      <w:r>
        <w:t>) = 0,05 × 10</w:t>
      </w:r>
      <w:r w:rsidRPr="00283747">
        <w:rPr>
          <w:vertAlign w:val="superscript"/>
        </w:rPr>
        <w:t>–6</w:t>
      </w:r>
      <w:r w:rsidR="00E26046">
        <w:t xml:space="preserve"> </w:t>
      </w:r>
      <w:r>
        <w:t>m</w:t>
      </w:r>
      <w:r w:rsidRPr="00E26046">
        <w:rPr>
          <w:vertAlign w:val="superscript"/>
        </w:rPr>
        <w:t>2</w:t>
      </w:r>
      <w:r>
        <w:t>.</w:t>
      </w:r>
    </w:p>
    <w:p w14:paraId="4380AD87" w14:textId="0744AAF0" w:rsidR="00283747" w:rsidRDefault="00283747" w:rsidP="00E26046">
      <w:pPr>
        <w:shd w:val="clear" w:color="auto" w:fill="D9D9D9" w:themeFill="background1" w:themeFillShade="D9"/>
      </w:pPr>
      <w:r>
        <w:t xml:space="preserve">Le montage expérimental de la figure 2 est utilisé avec le fil dont on cherche à vérifier le </w:t>
      </w:r>
      <w:r w:rsidR="00E26046">
        <w:br/>
      </w:r>
      <w:r>
        <w:t xml:space="preserve">diamètre </w:t>
      </w:r>
      <w:r w:rsidRPr="00E26046">
        <w:rPr>
          <w:i/>
          <w:iCs/>
        </w:rPr>
        <w:t>a</w:t>
      </w:r>
      <w:r>
        <w:t>.</w:t>
      </w:r>
    </w:p>
    <w:p w14:paraId="72CC15B0" w14:textId="724A377B" w:rsidR="00283747" w:rsidRDefault="00283747" w:rsidP="00E26046">
      <w:pPr>
        <w:shd w:val="clear" w:color="auto" w:fill="D9D9D9" w:themeFill="background1" w:themeFillShade="D9"/>
      </w:pPr>
      <w:r>
        <w:t xml:space="preserve">La mesure de la largeur de la tache centrale pour ce fil est </w:t>
      </w:r>
      <w:r w:rsidRPr="00E26046">
        <w:rPr>
          <w:i/>
          <w:iCs/>
        </w:rPr>
        <w:t>L</w:t>
      </w:r>
      <w:r>
        <w:t xml:space="preserve"> = 8,0 mm avec une incertitude-type</w:t>
      </w:r>
      <w:r w:rsidR="00E26046">
        <w:t xml:space="preserve"> </w:t>
      </w:r>
      <w:r w:rsidRPr="00E26046">
        <w:rPr>
          <w:i/>
          <w:iCs/>
        </w:rPr>
        <w:t>u</w:t>
      </w:r>
      <w:r>
        <w:t>(</w:t>
      </w:r>
      <w:r w:rsidRPr="00E26046">
        <w:rPr>
          <w:i/>
          <w:iCs/>
        </w:rPr>
        <w:t>L</w:t>
      </w:r>
      <w:r>
        <w:t xml:space="preserve">) = 0,5 </w:t>
      </w:r>
      <w:proofErr w:type="spellStart"/>
      <w:r w:rsidR="00E26046">
        <w:t>m</w:t>
      </w:r>
      <w:r>
        <w:t>m.</w:t>
      </w:r>
      <w:proofErr w:type="spellEnd"/>
    </w:p>
    <w:p w14:paraId="4BF7628F" w14:textId="365855F8" w:rsidR="00283747" w:rsidRPr="00E26046" w:rsidRDefault="00283747" w:rsidP="00E26046">
      <w:pPr>
        <w:shd w:val="clear" w:color="auto" w:fill="D9D9D9" w:themeFill="background1" w:themeFillShade="D9"/>
        <w:rPr>
          <w:b/>
          <w:bCs/>
        </w:rPr>
      </w:pPr>
      <w:r w:rsidRPr="00E26046">
        <w:rPr>
          <w:b/>
          <w:bCs/>
        </w:rPr>
        <w:t xml:space="preserve">Q.6. Calculer la valeur du diamètre </w:t>
      </w:r>
      <w:r w:rsidRPr="00E26046">
        <w:rPr>
          <w:b/>
          <w:bCs/>
          <w:i/>
          <w:iCs/>
        </w:rPr>
        <w:t>a</w:t>
      </w:r>
      <w:r w:rsidRPr="00E26046">
        <w:rPr>
          <w:b/>
          <w:bCs/>
        </w:rPr>
        <w:t xml:space="preserve"> de ce fil à partir de la modélisation.</w:t>
      </w:r>
    </w:p>
    <w:p w14:paraId="63699A01" w14:textId="2D65F45F" w:rsidR="00E26046" w:rsidRDefault="00CA001F" w:rsidP="00283747">
      <w:r w:rsidRPr="00362925">
        <w:rPr>
          <w:position w:val="-24"/>
        </w:rPr>
        <w:object w:dxaOrig="900" w:dyaOrig="620" w14:anchorId="71ED41E6">
          <v:shape id="_x0000_i1040" type="#_x0000_t75" style="width:45pt;height:31pt" o:ole="">
            <v:imagedata r:id="rId18" o:title=""/>
          </v:shape>
          <o:OLEObject Type="Embed" ProgID="Equation.DSMT4" ShapeID="_x0000_i1040" DrawAspect="Content" ObjectID="_1842702393" r:id="rId33"/>
        </w:object>
      </w:r>
      <w:r>
        <w:t xml:space="preserve"> </w:t>
      </w:r>
      <w:proofErr w:type="gramStart"/>
      <w:r>
        <w:t>donc</w:t>
      </w:r>
      <w:proofErr w:type="gramEnd"/>
      <w:r>
        <w:t xml:space="preserve"> </w:t>
      </w:r>
      <w:r w:rsidRPr="00362925">
        <w:rPr>
          <w:position w:val="-24"/>
        </w:rPr>
        <w:object w:dxaOrig="900" w:dyaOrig="620" w14:anchorId="79303755">
          <v:shape id="_x0000_i1041" type="#_x0000_t75" style="width:45pt;height:31pt" o:ole="">
            <v:imagedata r:id="rId34" o:title=""/>
          </v:shape>
          <o:OLEObject Type="Embed" ProgID="Equation.DSMT4" ShapeID="_x0000_i1041" DrawAspect="Content" ObjectID="_1842702394" r:id="rId35"/>
        </w:object>
      </w:r>
    </w:p>
    <w:p w14:paraId="5F0CB807" w14:textId="47D41847" w:rsidR="00CA001F" w:rsidRDefault="00181F73" w:rsidP="00283747">
      <w:r w:rsidRPr="00181F73">
        <w:rPr>
          <w:position w:val="-28"/>
        </w:rPr>
        <w:object w:dxaOrig="5100" w:dyaOrig="660" w14:anchorId="47E38CC4">
          <v:shape id="_x0000_i1042" type="#_x0000_t75" style="width:255pt;height:33pt" o:ole="">
            <v:imagedata r:id="rId36" o:title=""/>
          </v:shape>
          <o:OLEObject Type="Embed" ProgID="Equation.DSMT4" ShapeID="_x0000_i1042" DrawAspect="Content" ObjectID="_1842702395" r:id="rId37"/>
        </w:object>
      </w:r>
      <w:r>
        <w:t xml:space="preserve"> = 0,481×10</w:t>
      </w:r>
      <w:r>
        <w:rPr>
          <w:vertAlign w:val="superscript"/>
        </w:rPr>
        <w:t>–3</w:t>
      </w:r>
      <w:r>
        <w:t xml:space="preserve"> m = 0,481 mm</w:t>
      </w:r>
    </w:p>
    <w:p w14:paraId="0BF14EDF" w14:textId="17B8DD09" w:rsidR="00152876" w:rsidRDefault="00152876" w:rsidP="00931001">
      <w:pPr>
        <w:shd w:val="clear" w:color="auto" w:fill="D9D9D9" w:themeFill="background1" w:themeFillShade="D9"/>
      </w:pPr>
      <w:r>
        <w:t xml:space="preserve">L'incertitude-type </w:t>
      </w:r>
      <w:r w:rsidRPr="00152876">
        <w:rPr>
          <w:i/>
          <w:iCs/>
        </w:rPr>
        <w:t>u</w:t>
      </w:r>
      <w:r>
        <w:t>(</w:t>
      </w:r>
      <w:r w:rsidRPr="00152876">
        <w:rPr>
          <w:i/>
          <w:iCs/>
        </w:rPr>
        <w:t>a</w:t>
      </w:r>
      <w:r>
        <w:t xml:space="preserve">) sur la valeur </w:t>
      </w:r>
      <w:r w:rsidRPr="00152876">
        <w:rPr>
          <w:i/>
          <w:iCs/>
        </w:rPr>
        <w:t>a</w:t>
      </w:r>
      <w:r>
        <w:t xml:space="preserve"> du diamètre expérimental du fil est donnée, dans les conditions de la série de mesures, par la relation suivante : </w:t>
      </w:r>
      <w:r w:rsidRPr="00152876">
        <w:rPr>
          <w:i/>
          <w:iCs/>
        </w:rPr>
        <w:t>u</w:t>
      </w:r>
      <w:r>
        <w:t>(</w:t>
      </w:r>
      <w:r w:rsidRPr="00152876">
        <w:rPr>
          <w:i/>
          <w:iCs/>
        </w:rPr>
        <w:t>a</w:t>
      </w:r>
      <w:r>
        <w:t xml:space="preserve">) = </w:t>
      </w:r>
      <w:r w:rsidR="00AB54E1" w:rsidRPr="00AB54E1">
        <w:rPr>
          <w:position w:val="-34"/>
        </w:rPr>
        <w:object w:dxaOrig="2540" w:dyaOrig="880" w14:anchorId="48C70C1D">
          <v:shape id="_x0000_i1043" type="#_x0000_t75" style="width:127pt;height:44pt" o:ole="">
            <v:imagedata r:id="rId38" o:title=""/>
          </v:shape>
          <o:OLEObject Type="Embed" ProgID="Equation.DSMT4" ShapeID="_x0000_i1043" DrawAspect="Content" ObjectID="_1842702396" r:id="rId39"/>
        </w:object>
      </w:r>
      <w:r w:rsidR="00AB54E1">
        <w:t>.</w:t>
      </w:r>
    </w:p>
    <w:p w14:paraId="116745DF" w14:textId="59271501" w:rsidR="00152876" w:rsidRDefault="00152876" w:rsidP="00931001">
      <w:pPr>
        <w:shd w:val="clear" w:color="auto" w:fill="D9D9D9" w:themeFill="background1" w:themeFillShade="D9"/>
      </w:pPr>
      <w:r>
        <w:t>Pour décider de la compatibilité du résultat d'une mesure avec une valeur de réf</w:t>
      </w:r>
      <w:r w:rsidR="00AB54E1">
        <w:t>é</w:t>
      </w:r>
      <w:r>
        <w:t>rence, on peut</w:t>
      </w:r>
      <w:r w:rsidR="00AB54E1">
        <w:t xml:space="preserve"> utiliser le quotient </w:t>
      </w:r>
      <w:r w:rsidR="00AB54E1" w:rsidRPr="00AB54E1">
        <w:rPr>
          <w:position w:val="-32"/>
        </w:rPr>
        <w:object w:dxaOrig="900" w:dyaOrig="740" w14:anchorId="44FC77EA">
          <v:shape id="_x0000_i1044" type="#_x0000_t75" style="width:45pt;height:37pt" o:ole="">
            <v:imagedata r:id="rId40" o:title=""/>
          </v:shape>
          <o:OLEObject Type="Embed" ProgID="Equation.DSMT4" ShapeID="_x0000_i1044" DrawAspect="Content" ObjectID="_1842702397" r:id="rId41"/>
        </w:object>
      </w:r>
      <w:r w:rsidR="00AB54E1">
        <w:t xml:space="preserve"> </w:t>
      </w:r>
      <w:r>
        <w:t xml:space="preserve">ou </w:t>
      </w:r>
      <w:r w:rsidRPr="00AB54E1">
        <w:rPr>
          <w:i/>
          <w:iCs/>
        </w:rPr>
        <w:t>x</w:t>
      </w:r>
      <w:r>
        <w:t xml:space="preserve"> est la valeur mesur</w:t>
      </w:r>
      <w:r w:rsidR="00AB54E1">
        <w:t>é</w:t>
      </w:r>
      <w:r>
        <w:t xml:space="preserve">e, </w:t>
      </w:r>
      <w:proofErr w:type="spellStart"/>
      <w:r w:rsidR="00AB54E1" w:rsidRPr="00AB54E1">
        <w:rPr>
          <w:i/>
          <w:iCs/>
        </w:rPr>
        <w:t>x</w:t>
      </w:r>
      <w:r w:rsidRPr="00AB54E1">
        <w:rPr>
          <w:i/>
          <w:iCs/>
          <w:vertAlign w:val="subscript"/>
        </w:rPr>
        <w:t>ref</w:t>
      </w:r>
      <w:proofErr w:type="spellEnd"/>
      <w:r>
        <w:t xml:space="preserve"> la valeur de r</w:t>
      </w:r>
      <w:r w:rsidR="00AB54E1">
        <w:t>é</w:t>
      </w:r>
      <w:r>
        <w:t>f</w:t>
      </w:r>
      <w:r w:rsidR="00AB54E1">
        <w:t>é</w:t>
      </w:r>
      <w:r>
        <w:t xml:space="preserve">rence et </w:t>
      </w:r>
      <w:r w:rsidRPr="00AB54E1">
        <w:rPr>
          <w:i/>
          <w:iCs/>
        </w:rPr>
        <w:t>u</w:t>
      </w:r>
      <w:r>
        <w:t>(</w:t>
      </w:r>
      <w:r w:rsidRPr="00AB54E1">
        <w:rPr>
          <w:i/>
          <w:iCs/>
        </w:rPr>
        <w:t>x</w:t>
      </w:r>
      <w:r>
        <w:t>) l'incertitude-type</w:t>
      </w:r>
      <w:r w:rsidR="00AB54E1">
        <w:t xml:space="preserve"> </w:t>
      </w:r>
      <w:r>
        <w:t xml:space="preserve">associée à la valeur mesurée </w:t>
      </w:r>
      <w:r w:rsidRPr="00AB54E1">
        <w:rPr>
          <w:i/>
          <w:iCs/>
        </w:rPr>
        <w:t>x</w:t>
      </w:r>
      <w:r>
        <w:t>.</w:t>
      </w:r>
    </w:p>
    <w:p w14:paraId="39238003" w14:textId="77777777" w:rsidR="00152876" w:rsidRPr="00931001" w:rsidRDefault="00152876" w:rsidP="00931001">
      <w:pPr>
        <w:shd w:val="clear" w:color="auto" w:fill="D9D9D9" w:themeFill="background1" w:themeFillShade="D9"/>
        <w:rPr>
          <w:b/>
          <w:bCs/>
        </w:rPr>
      </w:pPr>
      <w:r w:rsidRPr="00931001">
        <w:rPr>
          <w:b/>
          <w:bCs/>
        </w:rPr>
        <w:t xml:space="preserve">Q.7. Calculer la valeur de l'incertitude-type </w:t>
      </w:r>
      <w:r w:rsidRPr="00931001">
        <w:rPr>
          <w:b/>
          <w:bCs/>
          <w:i/>
          <w:iCs/>
        </w:rPr>
        <w:t>u</w:t>
      </w:r>
      <w:r w:rsidRPr="00931001">
        <w:rPr>
          <w:b/>
          <w:bCs/>
        </w:rPr>
        <w:t>(</w:t>
      </w:r>
      <w:r w:rsidRPr="00931001">
        <w:rPr>
          <w:b/>
          <w:bCs/>
          <w:i/>
          <w:iCs/>
        </w:rPr>
        <w:t>a</w:t>
      </w:r>
      <w:r w:rsidRPr="00931001">
        <w:rPr>
          <w:b/>
          <w:bCs/>
        </w:rPr>
        <w:t xml:space="preserve">) associée à la valeur expérimentale de </w:t>
      </w:r>
      <w:r w:rsidRPr="00931001">
        <w:rPr>
          <w:b/>
          <w:bCs/>
          <w:i/>
          <w:iCs/>
        </w:rPr>
        <w:t>a</w:t>
      </w:r>
      <w:r w:rsidRPr="00931001">
        <w:rPr>
          <w:b/>
          <w:bCs/>
        </w:rPr>
        <w:t>.</w:t>
      </w:r>
    </w:p>
    <w:p w14:paraId="21F2B3E8" w14:textId="2EB44601" w:rsidR="00152876" w:rsidRDefault="00B40C72" w:rsidP="00152876">
      <w:r w:rsidRPr="00B40C72">
        <w:rPr>
          <w:noProof/>
        </w:rPr>
        <w:drawing>
          <wp:anchor distT="0" distB="0" distL="114300" distR="114300" simplePos="0" relativeHeight="251665408" behindDoc="0" locked="0" layoutInCell="1" allowOverlap="1" wp14:anchorId="7663D550" wp14:editId="66FBED85">
            <wp:simplePos x="0" y="0"/>
            <wp:positionH relativeFrom="column">
              <wp:posOffset>4182110</wp:posOffset>
            </wp:positionH>
            <wp:positionV relativeFrom="paragraph">
              <wp:posOffset>88265</wp:posOffset>
            </wp:positionV>
            <wp:extent cx="2225040" cy="521235"/>
            <wp:effectExtent l="19050" t="19050" r="22860" b="12700"/>
            <wp:wrapNone/>
            <wp:docPr id="9305392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39249" name=""/>
                    <pic:cNvPicPr/>
                  </pic:nvPicPr>
                  <pic:blipFill>
                    <a:blip r:embed="rId42">
                      <a:extLst>
                        <a:ext uri="{28A0092B-C50C-407E-A947-70E740481C1C}">
                          <a14:useLocalDpi xmlns:a14="http://schemas.microsoft.com/office/drawing/2010/main" val="0"/>
                        </a:ext>
                      </a:extLst>
                    </a:blip>
                    <a:stretch>
                      <a:fillRect/>
                    </a:stretch>
                  </pic:blipFill>
                  <pic:spPr>
                    <a:xfrm>
                      <a:off x="0" y="0"/>
                      <a:ext cx="2225040" cy="52123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roofErr w:type="gramStart"/>
      <w:r w:rsidR="0051515A">
        <w:rPr>
          <w:i/>
          <w:iCs/>
        </w:rPr>
        <w:t>u</w:t>
      </w:r>
      <w:proofErr w:type="gramEnd"/>
      <w:r w:rsidR="0051515A">
        <w:t>(</w:t>
      </w:r>
      <w:r w:rsidR="0051515A">
        <w:rPr>
          <w:i/>
          <w:iCs/>
        </w:rPr>
        <w:t>a</w:t>
      </w:r>
      <w:r w:rsidR="0051515A">
        <w:t xml:space="preserve">) = </w:t>
      </w:r>
      <w:r w:rsidR="0051515A" w:rsidRPr="00AB54E1">
        <w:rPr>
          <w:position w:val="-34"/>
        </w:rPr>
        <w:object w:dxaOrig="2540" w:dyaOrig="880" w14:anchorId="3F48529C">
          <v:shape id="_x0000_i1045" type="#_x0000_t75" style="width:127pt;height:44pt" o:ole="">
            <v:imagedata r:id="rId38" o:title=""/>
          </v:shape>
          <o:OLEObject Type="Embed" ProgID="Equation.DSMT4" ShapeID="_x0000_i1045" DrawAspect="Content" ObjectID="_1842702398" r:id="rId43"/>
        </w:object>
      </w:r>
    </w:p>
    <w:p w14:paraId="5C41FCD5" w14:textId="2924810F" w:rsidR="00550806" w:rsidRDefault="00550806" w:rsidP="00550806">
      <w:proofErr w:type="gramStart"/>
      <w:r>
        <w:rPr>
          <w:i/>
          <w:iCs/>
        </w:rPr>
        <w:t>u</w:t>
      </w:r>
      <w:proofErr w:type="gramEnd"/>
      <w:r>
        <w:t>(</w:t>
      </w:r>
      <w:r>
        <w:rPr>
          <w:i/>
          <w:iCs/>
        </w:rPr>
        <w:t>a</w:t>
      </w:r>
      <w:r>
        <w:t xml:space="preserve">) = </w:t>
      </w:r>
      <w:r w:rsidR="00A065AE" w:rsidRPr="00AB54E1">
        <w:rPr>
          <w:position w:val="-34"/>
        </w:rPr>
        <w:object w:dxaOrig="5240" w:dyaOrig="880" w14:anchorId="4619864C">
          <v:shape id="_x0000_i1046" type="#_x0000_t75" style="width:262pt;height:44pt" o:ole="">
            <v:imagedata r:id="rId44" o:title=""/>
          </v:shape>
          <o:OLEObject Type="Embed" ProgID="Equation.DSMT4" ShapeID="_x0000_i1046" DrawAspect="Content" ObjectID="_1842702399" r:id="rId45"/>
        </w:object>
      </w:r>
      <w:r w:rsidR="00A065AE">
        <w:t xml:space="preserve">= </w:t>
      </w:r>
      <w:r w:rsidR="00B40C72">
        <w:t>3,07×10</w:t>
      </w:r>
      <w:r w:rsidR="00B40C72">
        <w:rPr>
          <w:vertAlign w:val="superscript"/>
        </w:rPr>
        <w:t>–5</w:t>
      </w:r>
      <w:r w:rsidR="00B40C72">
        <w:t xml:space="preserve"> m = 0,03 </w:t>
      </w:r>
      <w:proofErr w:type="spellStart"/>
      <w:r w:rsidR="00B40C72">
        <w:t>mm.</w:t>
      </w:r>
      <w:proofErr w:type="spellEnd"/>
    </w:p>
    <w:p w14:paraId="4643CD9D" w14:textId="3233D082" w:rsidR="008F4889" w:rsidRDefault="00B40C72" w:rsidP="008F4889">
      <w:r>
        <w:t xml:space="preserve">On arrondit l’incertitude à un seul chiffre significatif et on l’exprime en mm comme </w:t>
      </w:r>
      <w:r>
        <w:rPr>
          <w:i/>
          <w:iCs/>
        </w:rPr>
        <w:t>a</w:t>
      </w:r>
      <w:r>
        <w:t>.</w:t>
      </w:r>
      <w:r w:rsidR="008F4889">
        <w:br w:type="page"/>
      </w:r>
    </w:p>
    <w:p w14:paraId="729E8899" w14:textId="4D7CEBEF" w:rsidR="00152876" w:rsidRPr="00931001" w:rsidRDefault="00152876" w:rsidP="00931001">
      <w:pPr>
        <w:shd w:val="clear" w:color="auto" w:fill="D9D9D9" w:themeFill="background1" w:themeFillShade="D9"/>
        <w:rPr>
          <w:b/>
          <w:bCs/>
        </w:rPr>
      </w:pPr>
      <w:r w:rsidRPr="00931001">
        <w:rPr>
          <w:b/>
          <w:bCs/>
        </w:rPr>
        <w:t>Q.8. Vérifier que le résultat de la mesure est compatible avec la valeur de référence affichée sur la</w:t>
      </w:r>
      <w:r w:rsidR="00931001" w:rsidRPr="00931001">
        <w:rPr>
          <w:b/>
          <w:bCs/>
        </w:rPr>
        <w:t xml:space="preserve"> </w:t>
      </w:r>
      <w:r w:rsidRPr="00931001">
        <w:rPr>
          <w:b/>
          <w:bCs/>
        </w:rPr>
        <w:t>bobine (</w:t>
      </w:r>
      <w:proofErr w:type="spellStart"/>
      <w:r w:rsidRPr="00931001">
        <w:rPr>
          <w:b/>
          <w:bCs/>
          <w:i/>
          <w:iCs/>
        </w:rPr>
        <w:t>a</w:t>
      </w:r>
      <w:r w:rsidRPr="00931001">
        <w:rPr>
          <w:b/>
          <w:bCs/>
          <w:vertAlign w:val="subscript"/>
        </w:rPr>
        <w:t>ref</w:t>
      </w:r>
      <w:proofErr w:type="spellEnd"/>
      <w:r w:rsidRPr="00931001">
        <w:rPr>
          <w:b/>
          <w:bCs/>
        </w:rPr>
        <w:t xml:space="preserve"> = 0,45 mm). Conclure quant à l'usage ou non de ce fil pour construire une harpe</w:t>
      </w:r>
      <w:r w:rsidR="00931001" w:rsidRPr="00931001">
        <w:rPr>
          <w:b/>
          <w:bCs/>
        </w:rPr>
        <w:t xml:space="preserve"> </w:t>
      </w:r>
      <w:r w:rsidRPr="00931001">
        <w:rPr>
          <w:b/>
          <w:bCs/>
        </w:rPr>
        <w:t>électrique.</w:t>
      </w:r>
    </w:p>
    <w:p w14:paraId="21135347" w14:textId="23D985AC" w:rsidR="00181F73" w:rsidRDefault="008F4889" w:rsidP="00152876">
      <w:r w:rsidRPr="008F4889">
        <w:t xml:space="preserve">L’incertitude porte sur </w:t>
      </w:r>
      <w:r>
        <w:t xml:space="preserve">les centièmes de mm, on arrondit </w:t>
      </w:r>
      <w:proofErr w:type="gramStart"/>
      <w:r w:rsidRPr="008F4889">
        <w:rPr>
          <w:i/>
          <w:iCs/>
        </w:rPr>
        <w:t>a</w:t>
      </w:r>
      <w:proofErr w:type="gramEnd"/>
      <w:r>
        <w:t xml:space="preserve"> au 1/100</w:t>
      </w:r>
      <w:r w:rsidRPr="008F4889">
        <w:rPr>
          <w:vertAlign w:val="superscript"/>
        </w:rPr>
        <w:t>e</w:t>
      </w:r>
      <w:r>
        <w:t xml:space="preserve"> de mm </w:t>
      </w:r>
      <w:r>
        <w:br/>
        <w:t xml:space="preserve">ainsi </w:t>
      </w:r>
      <w:r w:rsidRPr="008F4889">
        <w:rPr>
          <w:i/>
          <w:iCs/>
        </w:rPr>
        <w:t>a</w:t>
      </w:r>
      <w:r>
        <w:t xml:space="preserve"> = 0,48 </w:t>
      </w:r>
      <w:r>
        <w:rPr>
          <w:rFonts w:ascii="Cambria Math" w:hAnsi="Cambria Math"/>
        </w:rPr>
        <w:t>±</w:t>
      </w:r>
      <w:r>
        <w:t xml:space="preserve"> 0,03 </w:t>
      </w:r>
      <w:proofErr w:type="spellStart"/>
      <w:r>
        <w:t>mm.</w:t>
      </w:r>
      <w:proofErr w:type="spellEnd"/>
    </w:p>
    <w:p w14:paraId="6A7417A4" w14:textId="4D8440DD" w:rsidR="008F4889" w:rsidRDefault="008F4889" w:rsidP="00152876">
      <w:r>
        <w:t xml:space="preserve">On voit que la valeur de référence </w:t>
      </w:r>
      <w:proofErr w:type="spellStart"/>
      <w:r>
        <w:rPr>
          <w:i/>
          <w:iCs/>
        </w:rPr>
        <w:t>a</w:t>
      </w:r>
      <w:r>
        <w:rPr>
          <w:vertAlign w:val="subscript"/>
        </w:rPr>
        <w:t>ref</w:t>
      </w:r>
      <w:proofErr w:type="spellEnd"/>
      <w:r>
        <w:t xml:space="preserve"> est comprise dans l’intervalle. Le résultat de la mesure est compatible avec la valeur de référence.</w:t>
      </w:r>
    </w:p>
    <w:p w14:paraId="0E5A4D69" w14:textId="56E7C5C1" w:rsidR="008F4889" w:rsidRDefault="008F4889" w:rsidP="00152876">
      <w:r>
        <w:t xml:space="preserve">On peut </w:t>
      </w:r>
      <w:r w:rsidR="005D06BD">
        <w:t xml:space="preserve">aussi </w:t>
      </w:r>
      <w:r>
        <w:t xml:space="preserve">calculer le z-score </w:t>
      </w:r>
      <w:r w:rsidRPr="008F4889">
        <w:rPr>
          <w:i/>
          <w:iCs/>
        </w:rPr>
        <w:t>z</w:t>
      </w:r>
      <w:r>
        <w:t xml:space="preserve"> = </w:t>
      </w:r>
      <w:r w:rsidRPr="00AB54E1">
        <w:rPr>
          <w:position w:val="-32"/>
        </w:rPr>
        <w:object w:dxaOrig="880" w:dyaOrig="740" w14:anchorId="613D8C51">
          <v:shape id="_x0000_i1047" type="#_x0000_t75" style="width:44pt;height:37pt" o:ole="">
            <v:imagedata r:id="rId46" o:title=""/>
          </v:shape>
          <o:OLEObject Type="Embed" ProgID="Equation.DSMT4" ShapeID="_x0000_i1047" DrawAspect="Content" ObjectID="_1842702400" r:id="rId47"/>
        </w:object>
      </w:r>
    </w:p>
    <w:p w14:paraId="6770E5E9" w14:textId="2FBA7A4A" w:rsidR="008F4889" w:rsidRDefault="008F4889" w:rsidP="00152876">
      <w:proofErr w:type="gramStart"/>
      <w:r>
        <w:rPr>
          <w:i/>
          <w:iCs/>
        </w:rPr>
        <w:t>z</w:t>
      </w:r>
      <w:proofErr w:type="gramEnd"/>
      <w:r>
        <w:t xml:space="preserve"> = </w:t>
      </w:r>
      <w:r w:rsidR="00F360E2" w:rsidRPr="00F360E2">
        <w:rPr>
          <w:position w:val="-28"/>
        </w:rPr>
        <w:object w:dxaOrig="1700" w:dyaOrig="700" w14:anchorId="1FF48D0D">
          <v:shape id="_x0000_i1048" type="#_x0000_t75" style="width:85pt;height:35pt" o:ole="">
            <v:imagedata r:id="rId48" o:title=""/>
          </v:shape>
          <o:OLEObject Type="Embed" ProgID="Equation.DSMT4" ShapeID="_x0000_i1048" DrawAspect="Content" ObjectID="_1842702401" r:id="rId49"/>
        </w:object>
      </w:r>
      <w:r w:rsidR="00F360E2">
        <w:t xml:space="preserve"> &lt; 2.</w:t>
      </w:r>
    </w:p>
    <w:p w14:paraId="2C58407C" w14:textId="4078A140" w:rsidR="00F360E2" w:rsidRDefault="00F360E2" w:rsidP="00152876">
      <w:r>
        <w:t>La mesure ne s’écarte de la valeur de référence que d’une fois l’incertitude, ainsi on valide la valeur affichée.</w:t>
      </w:r>
      <w:r w:rsidR="005D06BD">
        <w:t xml:space="preserve"> (On tolère un écart de 2 fois l’incertitude)</w:t>
      </w:r>
    </w:p>
    <w:p w14:paraId="15DB1FBD" w14:textId="77777777" w:rsidR="00F360E2" w:rsidRDefault="00F360E2" w:rsidP="00152876"/>
    <w:p w14:paraId="6F378B7D" w14:textId="7F075D0E" w:rsidR="005D06BD" w:rsidRDefault="005D06BD" w:rsidP="00152876">
      <w:r>
        <w:t xml:space="preserve">L’introduction indique que les fils doivent avoir un diamètre maximum de l’ordre de grandeur de 0,5 </w:t>
      </w:r>
      <w:proofErr w:type="spellStart"/>
      <w:r>
        <w:t>mm.</w:t>
      </w:r>
      <w:proofErr w:type="spellEnd"/>
    </w:p>
    <w:p w14:paraId="17651880" w14:textId="5B53ED24" w:rsidR="00931001" w:rsidRDefault="005D06BD" w:rsidP="00152876">
      <w:r>
        <w:t xml:space="preserve">Compte tenu de l’incertitude, le diamètre du fil peut atteindre 0,48 + 0,03 = 0,51 </w:t>
      </w:r>
      <w:proofErr w:type="spellStart"/>
      <w:r>
        <w:t>mm.</w:t>
      </w:r>
      <w:proofErr w:type="spellEnd"/>
      <w:r>
        <w:t xml:space="preserve"> Ceci est bien de l’ordre de 0,5 mm, ainsi ce fil est utilisable pour construire la harpe électrique.</w:t>
      </w:r>
    </w:p>
    <w:p w14:paraId="24DF98AA" w14:textId="77777777" w:rsidR="005D06BD" w:rsidRDefault="005D06BD" w:rsidP="00152876"/>
    <w:p w14:paraId="5D2E3D8F" w14:textId="77777777" w:rsidR="00902B98" w:rsidRDefault="00902B98" w:rsidP="00152876"/>
    <w:p w14:paraId="4110A54F" w14:textId="77777777" w:rsidR="00902B98" w:rsidRDefault="00902B98" w:rsidP="00902B98">
      <w:pPr>
        <w:shd w:val="clear" w:color="auto" w:fill="D9D9D9" w:themeFill="background1" w:themeFillShade="D9"/>
      </w:pPr>
      <w:r>
        <w:t>Données :</w:t>
      </w:r>
    </w:p>
    <w:p w14:paraId="36A2AE0D" w14:textId="77777777" w:rsidR="00902B98" w:rsidRDefault="00902B98" w:rsidP="00902B98">
      <w:pPr>
        <w:shd w:val="clear" w:color="auto" w:fill="D9D9D9" w:themeFill="background1" w:themeFillShade="D9"/>
      </w:pPr>
      <w:r>
        <w:t>- Panneau solaire photovoltaïque :</w:t>
      </w:r>
    </w:p>
    <w:p w14:paraId="19FC0736" w14:textId="03B98F98" w:rsidR="00902B98" w:rsidRDefault="00902B98" w:rsidP="00902B98">
      <w:pPr>
        <w:shd w:val="clear" w:color="auto" w:fill="D9D9D9" w:themeFill="background1" w:themeFillShade="D9"/>
      </w:pPr>
      <w:r>
        <w:tab/>
        <w:t xml:space="preserve">. </w:t>
      </w:r>
      <w:proofErr w:type="gramStart"/>
      <w:r>
        <w:t>dimensions</w:t>
      </w:r>
      <w:proofErr w:type="gramEnd"/>
      <w:r>
        <w:t xml:space="preserve"> : 640 mm x 550 mm ;</w:t>
      </w:r>
    </w:p>
    <w:p w14:paraId="39148528" w14:textId="54ADB6E4" w:rsidR="00902B98" w:rsidRDefault="00902B98" w:rsidP="00902B98">
      <w:pPr>
        <w:shd w:val="clear" w:color="auto" w:fill="D9D9D9" w:themeFill="background1" w:themeFillShade="D9"/>
      </w:pPr>
      <w:r>
        <w:tab/>
        <w:t xml:space="preserve">· puissance lumineuse reçue : </w:t>
      </w:r>
      <w:r w:rsidRPr="00902B98">
        <w:rPr>
          <w:i/>
          <w:iCs/>
        </w:rPr>
        <w:t>P</w:t>
      </w:r>
      <w:r w:rsidRPr="00902B98">
        <w:rPr>
          <w:vertAlign w:val="subscript"/>
        </w:rPr>
        <w:t>lum</w:t>
      </w:r>
      <w:r>
        <w:t xml:space="preserve"> = </w:t>
      </w:r>
      <w:r w:rsidRPr="00902B98">
        <w:rPr>
          <w:i/>
          <w:iCs/>
        </w:rPr>
        <w:t>E</w:t>
      </w:r>
      <w:r>
        <w:t xml:space="preserve"> × </w:t>
      </w:r>
      <w:r w:rsidRPr="00902B98">
        <w:rPr>
          <w:i/>
          <w:iCs/>
        </w:rPr>
        <w:t>S</w:t>
      </w:r>
      <w:r>
        <w:t xml:space="preserve"> avec </w:t>
      </w:r>
      <w:r w:rsidRPr="00902B98">
        <w:rPr>
          <w:i/>
          <w:iCs/>
        </w:rPr>
        <w:t>E</w:t>
      </w:r>
      <w:r>
        <w:t xml:space="preserve"> l'éclairement en W.m</w:t>
      </w:r>
      <w:r w:rsidRPr="00902B98">
        <w:rPr>
          <w:vertAlign w:val="superscript"/>
        </w:rPr>
        <w:t>-2</w:t>
      </w:r>
      <w:r>
        <w:t xml:space="preserve"> et </w:t>
      </w:r>
      <w:r w:rsidRPr="00902B98">
        <w:rPr>
          <w:i/>
          <w:iCs/>
        </w:rPr>
        <w:t>S</w:t>
      </w:r>
      <w:r>
        <w:t xml:space="preserve"> la surface </w:t>
      </w:r>
      <w:r>
        <w:tab/>
        <w:t>utile du convertisseur en m</w:t>
      </w:r>
      <w:r w:rsidRPr="00902B98">
        <w:rPr>
          <w:vertAlign w:val="superscript"/>
        </w:rPr>
        <w:t>2</w:t>
      </w:r>
      <w:r>
        <w:t xml:space="preserve"> ;</w:t>
      </w:r>
    </w:p>
    <w:p w14:paraId="6345350F" w14:textId="274E2A50" w:rsidR="00902B98" w:rsidRDefault="00902B98" w:rsidP="00902B98">
      <w:pPr>
        <w:shd w:val="clear" w:color="auto" w:fill="D9D9D9" w:themeFill="background1" w:themeFillShade="D9"/>
      </w:pPr>
      <w:r>
        <w:tab/>
        <w:t>· rendement annoncé : 14 %.</w:t>
      </w:r>
    </w:p>
    <w:p w14:paraId="4276B268" w14:textId="08210133" w:rsidR="00902B98" w:rsidRDefault="00902B98" w:rsidP="00902B98">
      <w:pPr>
        <w:shd w:val="clear" w:color="auto" w:fill="D9D9D9" w:themeFill="background1" w:themeFillShade="D9"/>
      </w:pPr>
      <w:r>
        <w:t xml:space="preserve">- Éclairement moyen au cours de l'été (période d'invasion du frelon asiatique) sur le rucher où est placée la harpe : </w:t>
      </w:r>
      <w:r w:rsidRPr="00902B98">
        <w:rPr>
          <w:i/>
          <w:iCs/>
        </w:rPr>
        <w:t>E</w:t>
      </w:r>
      <w:r>
        <w:t xml:space="preserve"> = 1 000 W.m</w:t>
      </w:r>
      <w:r w:rsidRPr="0017548A">
        <w:rPr>
          <w:vertAlign w:val="superscript"/>
        </w:rPr>
        <w:t>-2</w:t>
      </w:r>
      <w:r>
        <w:t xml:space="preserve"> ;</w:t>
      </w:r>
    </w:p>
    <w:p w14:paraId="5EA72229" w14:textId="77777777" w:rsidR="00902B98" w:rsidRDefault="00902B98" w:rsidP="00902B98">
      <w:pPr>
        <w:shd w:val="clear" w:color="auto" w:fill="D9D9D9" w:themeFill="background1" w:themeFillShade="D9"/>
      </w:pPr>
      <w:r>
        <w:t xml:space="preserve">- Capacité de la batterie : </w:t>
      </w:r>
      <w:proofErr w:type="spellStart"/>
      <w:r w:rsidRPr="00902B98">
        <w:rPr>
          <w:i/>
          <w:iCs/>
        </w:rPr>
        <w:t>Q</w:t>
      </w:r>
      <w:r w:rsidRPr="00902B98">
        <w:rPr>
          <w:vertAlign w:val="subscript"/>
        </w:rPr>
        <w:t>batterie</w:t>
      </w:r>
      <w:proofErr w:type="spellEnd"/>
      <w:r>
        <w:t xml:space="preserve"> = 18,0 </w:t>
      </w:r>
      <w:proofErr w:type="spellStart"/>
      <w:r>
        <w:t>A.h</w:t>
      </w:r>
      <w:proofErr w:type="spellEnd"/>
      <w:r>
        <w:t>.</w:t>
      </w:r>
    </w:p>
    <w:p w14:paraId="5E3D5302" w14:textId="771D2A96" w:rsidR="00902B98" w:rsidRDefault="00902B98" w:rsidP="00902B98">
      <w:pPr>
        <w:shd w:val="clear" w:color="auto" w:fill="D9D9D9" w:themeFill="background1" w:themeFillShade="D9"/>
      </w:pPr>
      <w:r>
        <w:t xml:space="preserve">- Relation entre la capacité (ou quantité d'électricité transférée) </w:t>
      </w:r>
      <w:r w:rsidRPr="00902B98">
        <w:rPr>
          <w:i/>
          <w:iCs/>
        </w:rPr>
        <w:t>Q</w:t>
      </w:r>
      <w:r>
        <w:t xml:space="preserve"> (en </w:t>
      </w:r>
      <w:proofErr w:type="spellStart"/>
      <w:r>
        <w:t>A·h</w:t>
      </w:r>
      <w:proofErr w:type="spellEnd"/>
      <w:r>
        <w:t xml:space="preserve">) et la durée de transfert </w:t>
      </w:r>
      <w:proofErr w:type="spellStart"/>
      <w:r>
        <w:rPr>
          <w:rFonts w:ascii="Times New Roman" w:hAnsi="Times New Roman"/>
        </w:rPr>
        <w:t>Δ</w:t>
      </w:r>
      <w:r w:rsidRPr="00902B98">
        <w:rPr>
          <w:i/>
          <w:iCs/>
        </w:rPr>
        <w:t>t</w:t>
      </w:r>
      <w:proofErr w:type="spellEnd"/>
      <w:r>
        <w:t xml:space="preserve"> (en h), pour une intensité électrique / (en A) : </w:t>
      </w:r>
      <w:r w:rsidRPr="00902B98">
        <w:rPr>
          <w:i/>
          <w:iCs/>
        </w:rPr>
        <w:t>Q</w:t>
      </w:r>
      <w:r>
        <w:t xml:space="preserve"> = / x </w:t>
      </w:r>
      <w:proofErr w:type="spellStart"/>
      <w:r>
        <w:rPr>
          <w:rFonts w:ascii="Times New Roman" w:hAnsi="Times New Roman"/>
        </w:rPr>
        <w:t>Δ</w:t>
      </w:r>
      <w:r w:rsidRPr="00902B98">
        <w:rPr>
          <w:i/>
          <w:iCs/>
        </w:rPr>
        <w:t>t</w:t>
      </w:r>
      <w:proofErr w:type="spellEnd"/>
      <w:r>
        <w:t>.</w:t>
      </w:r>
    </w:p>
    <w:p w14:paraId="7A7F1BFB" w14:textId="4FC28C12" w:rsidR="0071312F" w:rsidRPr="0071312F" w:rsidRDefault="0071312F" w:rsidP="0071312F">
      <w:pPr>
        <w:shd w:val="clear" w:color="auto" w:fill="D9D9D9" w:themeFill="background1" w:themeFillShade="D9"/>
        <w:rPr>
          <w:b/>
          <w:bCs/>
        </w:rPr>
      </w:pPr>
      <w:r w:rsidRPr="0071312F">
        <w:rPr>
          <w:b/>
          <w:bCs/>
        </w:rPr>
        <w:t>Q.9. Nommer le phénomène qui intervient dans la conversion d'énergie lumineuse en énergie électrique lors du fonctionnement du panneau photovoltaïque et le décrire en une ou deux phrases.</w:t>
      </w:r>
    </w:p>
    <w:p w14:paraId="7961547B" w14:textId="4D568466" w:rsidR="0071312F" w:rsidRDefault="006F5867" w:rsidP="0071312F">
      <w:r>
        <w:t xml:space="preserve">Le phénomène qui intervient </w:t>
      </w:r>
      <w:proofErr w:type="gramStart"/>
      <w:r>
        <w:t>est</w:t>
      </w:r>
      <w:proofErr w:type="gramEnd"/>
      <w:r>
        <w:t xml:space="preserve"> appelé l’effet photoélectrique.</w:t>
      </w:r>
    </w:p>
    <w:p w14:paraId="36A137AF" w14:textId="1BCEFA1F" w:rsidR="006F5867" w:rsidRDefault="006F5867" w:rsidP="0071312F">
      <w:r>
        <w:t>Sous l’impact de photons suffisamment énergétiques, des électrons sont arrachés des atomes du panneau et cela crée un courant électrique.</w:t>
      </w:r>
    </w:p>
    <w:p w14:paraId="7376CA8E" w14:textId="7AF93252" w:rsidR="0071312F" w:rsidRDefault="0071312F" w:rsidP="0071312F">
      <w:pPr>
        <w:shd w:val="clear" w:color="auto" w:fill="D9D9D9" w:themeFill="background1" w:themeFillShade="D9"/>
      </w:pPr>
      <w:r>
        <w:t xml:space="preserve">Dans les conditions d'éclairement du panneau photovoltaïque l'été, la puissance électrique maximale fournie et mesurée est </w:t>
      </w:r>
      <w:r w:rsidRPr="0071312F">
        <w:rPr>
          <w:i/>
          <w:iCs/>
        </w:rPr>
        <w:t>P</w:t>
      </w:r>
      <w:r w:rsidRPr="0071312F">
        <w:rPr>
          <w:vertAlign w:val="subscript"/>
        </w:rPr>
        <w:t>m</w:t>
      </w:r>
      <w:r>
        <w:t xml:space="preserve"> = 50 W.</w:t>
      </w:r>
    </w:p>
    <w:p w14:paraId="5325B0BD" w14:textId="1D33ABDB" w:rsidR="0071312F" w:rsidRPr="0071312F" w:rsidRDefault="0071312F" w:rsidP="0071312F">
      <w:pPr>
        <w:shd w:val="clear" w:color="auto" w:fill="D9D9D9" w:themeFill="background1" w:themeFillShade="D9"/>
        <w:rPr>
          <w:b/>
          <w:bCs/>
        </w:rPr>
      </w:pPr>
      <w:r w:rsidRPr="0071312F">
        <w:rPr>
          <w:b/>
          <w:bCs/>
        </w:rPr>
        <w:t>Q.10. Calculer la valeur du rendement n du panneau photovoltaïque. Commenter.</w:t>
      </w:r>
    </w:p>
    <w:p w14:paraId="0B405836" w14:textId="77777777" w:rsidR="0071312F" w:rsidRDefault="0071312F" w:rsidP="0071312F"/>
    <w:p w14:paraId="19EAB2E0" w14:textId="7E43ED39" w:rsidR="00140E8B" w:rsidRDefault="00627EFA" w:rsidP="0071312F">
      <w:r w:rsidRPr="00140E8B">
        <w:rPr>
          <w:position w:val="-32"/>
        </w:rPr>
        <w:object w:dxaOrig="2500" w:dyaOrig="700" w14:anchorId="767D6600">
          <v:shape id="_x0000_i1069" type="#_x0000_t75" style="width:125pt;height:35pt" o:ole="">
            <v:imagedata r:id="rId50" o:title=""/>
          </v:shape>
          <o:OLEObject Type="Embed" ProgID="Equation.DSMT4" ShapeID="_x0000_i1069" DrawAspect="Content" ObjectID="_1842702402" r:id="rId51"/>
        </w:object>
      </w:r>
    </w:p>
    <w:p w14:paraId="076B13D1" w14:textId="123D4B4C" w:rsidR="0071312F" w:rsidRDefault="00140E8B" w:rsidP="0071312F">
      <w:r w:rsidRPr="00140E8B">
        <w:rPr>
          <w:position w:val="-24"/>
        </w:rPr>
        <w:object w:dxaOrig="6080" w:dyaOrig="620" w14:anchorId="3DE7EEEA">
          <v:shape id="_x0000_i1050" type="#_x0000_t75" style="width:304pt;height:31pt" o:ole="">
            <v:imagedata r:id="rId52" o:title=""/>
          </v:shape>
          <o:OLEObject Type="Embed" ProgID="Equation.DSMT4" ShapeID="_x0000_i1050" DrawAspect="Content" ObjectID="_1842702403" r:id="rId53"/>
        </w:object>
      </w:r>
      <w:r>
        <w:t xml:space="preserve"> </w:t>
      </w:r>
      <w:proofErr w:type="gramStart"/>
      <w:r w:rsidR="00342284">
        <w:t>valeur</w:t>
      </w:r>
      <w:proofErr w:type="gramEnd"/>
      <w:r w:rsidR="00342284">
        <w:t xml:space="preserve"> conforme au rendement annoncé.</w:t>
      </w:r>
    </w:p>
    <w:p w14:paraId="114892AC" w14:textId="77777777" w:rsidR="00342284" w:rsidRDefault="00342284" w:rsidP="0071312F"/>
    <w:p w14:paraId="7FA514BE" w14:textId="3EA24514" w:rsidR="00971027" w:rsidRDefault="00971027" w:rsidP="001C2809">
      <w:pPr>
        <w:shd w:val="clear" w:color="auto" w:fill="D9D9D9" w:themeFill="background1" w:themeFillShade="D9"/>
      </w:pPr>
      <w:r>
        <w:t>L'énergie électrique produite par le panneau photovoltaïque est envoyée vers un régulateur solaire qui la répartit vers la harpe et/ou vers la batterie pour la charger. Cette dernière alimente la harpe en l'absence de lumière ou d'un ensoleillement insuffisant. L'intensité électrique fournie par le panneau photovoltaïque est / = 2,8 A dans les conditions d'ensoleillement de la harpe.</w:t>
      </w:r>
    </w:p>
    <w:p w14:paraId="26A53E93" w14:textId="687B23C6" w:rsidR="00971027" w:rsidRPr="001C2809" w:rsidRDefault="00971027" w:rsidP="001C2809">
      <w:pPr>
        <w:shd w:val="clear" w:color="auto" w:fill="D9D9D9" w:themeFill="background1" w:themeFillShade="D9"/>
        <w:rPr>
          <w:b/>
          <w:bCs/>
        </w:rPr>
      </w:pPr>
      <w:r w:rsidRPr="001C2809">
        <w:rPr>
          <w:b/>
          <w:bCs/>
        </w:rPr>
        <w:t xml:space="preserve">Q.11.Estimer la valeur de la durée de charge </w:t>
      </w:r>
      <w:proofErr w:type="spellStart"/>
      <w:r w:rsidRPr="001C2809">
        <w:rPr>
          <w:rFonts w:ascii="Times New Roman" w:hAnsi="Times New Roman"/>
          <w:b/>
          <w:bCs/>
        </w:rPr>
        <w:t>Δ</w:t>
      </w:r>
      <w:r w:rsidRPr="001C2809">
        <w:rPr>
          <w:b/>
          <w:bCs/>
          <w:i/>
          <w:iCs/>
        </w:rPr>
        <w:t>t</w:t>
      </w:r>
      <w:r w:rsidRPr="001C2809">
        <w:rPr>
          <w:b/>
          <w:bCs/>
          <w:vertAlign w:val="subscript"/>
        </w:rPr>
        <w:t>charge</w:t>
      </w:r>
      <w:proofErr w:type="spellEnd"/>
      <w:r w:rsidRPr="001C2809">
        <w:rPr>
          <w:b/>
          <w:bCs/>
        </w:rPr>
        <w:t xml:space="preserve"> de la batterie si toute l'intensité du courant</w:t>
      </w:r>
      <w:r w:rsidR="001C2809" w:rsidRPr="001C2809">
        <w:rPr>
          <w:b/>
          <w:bCs/>
        </w:rPr>
        <w:t xml:space="preserve"> </w:t>
      </w:r>
      <w:r w:rsidRPr="001C2809">
        <w:rPr>
          <w:b/>
          <w:bCs/>
        </w:rPr>
        <w:t>électrique provenant du panneau photovoltaïque est intégralement fournie à la batterie.</w:t>
      </w:r>
    </w:p>
    <w:p w14:paraId="66AFC379" w14:textId="2C5E4BF8" w:rsidR="00140E8B" w:rsidRPr="001C2809" w:rsidRDefault="00971027" w:rsidP="001C2809">
      <w:pPr>
        <w:shd w:val="clear" w:color="auto" w:fill="D9D9D9" w:themeFill="background1" w:themeFillShade="D9"/>
        <w:rPr>
          <w:b/>
          <w:bCs/>
        </w:rPr>
      </w:pPr>
      <w:r w:rsidRPr="001C2809">
        <w:rPr>
          <w:b/>
          <w:bCs/>
        </w:rPr>
        <w:t>Commenter la valeur obtenue.</w:t>
      </w:r>
    </w:p>
    <w:p w14:paraId="5955D26D" w14:textId="78ABC8E3" w:rsidR="001C2809" w:rsidRDefault="00EA6874" w:rsidP="0071312F">
      <w:r>
        <w:rPr>
          <w:i/>
          <w:iCs/>
        </w:rPr>
        <w:t>Q</w:t>
      </w:r>
      <w:r>
        <w:t xml:space="preserve"> = </w:t>
      </w:r>
      <w:proofErr w:type="spellStart"/>
      <w:r>
        <w:rPr>
          <w:i/>
          <w:iCs/>
        </w:rPr>
        <w:t>I</w:t>
      </w:r>
      <w:r>
        <w:t>·</w:t>
      </w:r>
      <w:r>
        <w:rPr>
          <w:rFonts w:ascii="Times New Roman" w:hAnsi="Times New Roman"/>
        </w:rPr>
        <w:t>Δ</w:t>
      </w:r>
      <w:r>
        <w:rPr>
          <w:i/>
          <w:iCs/>
        </w:rPr>
        <w:t>t</w:t>
      </w:r>
      <w:proofErr w:type="spellEnd"/>
      <w:r>
        <w:t xml:space="preserve"> donc </w:t>
      </w:r>
      <w:r w:rsidRPr="00EA6874">
        <w:rPr>
          <w:position w:val="-24"/>
        </w:rPr>
        <w:object w:dxaOrig="1219" w:dyaOrig="620" w14:anchorId="63E08EFF">
          <v:shape id="_x0000_i1051" type="#_x0000_t75" style="width:61pt;height:31pt" o:ole="">
            <v:imagedata r:id="rId54" o:title=""/>
          </v:shape>
          <o:OLEObject Type="Embed" ProgID="Equation.DSMT4" ShapeID="_x0000_i1051" DrawAspect="Content" ObjectID="_1842702404" r:id="rId55"/>
        </w:object>
      </w:r>
      <w:r>
        <w:t xml:space="preserve"> </w:t>
      </w:r>
    </w:p>
    <w:p w14:paraId="60D5A004" w14:textId="024D25F6" w:rsidR="00EA6874" w:rsidRPr="00EA6874" w:rsidRDefault="00EA6874" w:rsidP="0071312F">
      <w:r w:rsidRPr="00EA6874">
        <w:rPr>
          <w:position w:val="-30"/>
        </w:rPr>
        <w:object w:dxaOrig="2799" w:dyaOrig="680" w14:anchorId="2853EDA9">
          <v:shape id="_x0000_i1052" type="#_x0000_t75" style="width:139.95pt;height:34pt" o:ole="">
            <v:imagedata r:id="rId56" o:title=""/>
          </v:shape>
          <o:OLEObject Type="Embed" ProgID="Equation.DSMT4" ShapeID="_x0000_i1052" DrawAspect="Content" ObjectID="_1842702405" r:id="rId57"/>
        </w:object>
      </w:r>
    </w:p>
    <w:p w14:paraId="6C9F1CA6" w14:textId="64D0AEC6" w:rsidR="00EA6874" w:rsidRDefault="00EA6874" w:rsidP="0071312F">
      <w:r>
        <w:t>La durée de charge semble un peu longue, mais la batterie aura le temps se charger complètement durant une journée avec au moins 6,4h de Soleil.</w:t>
      </w:r>
    </w:p>
    <w:p w14:paraId="55F0CBFC" w14:textId="77777777" w:rsidR="00FF2569" w:rsidRDefault="00FF2569" w:rsidP="0071312F"/>
    <w:p w14:paraId="35C6679C" w14:textId="36D2810B" w:rsidR="00FF2569" w:rsidRDefault="00CC2296" w:rsidP="0071312F">
      <w:pPr>
        <w:rPr>
          <w:b/>
          <w:bCs/>
        </w:rPr>
      </w:pPr>
      <w:r>
        <w:rPr>
          <w:b/>
          <w:bCs/>
        </w:rPr>
        <w:t>3. Module électronique</w:t>
      </w:r>
    </w:p>
    <w:p w14:paraId="3E7828A7" w14:textId="4C19346B" w:rsidR="00CC2296" w:rsidRPr="00FE0057" w:rsidRDefault="00CC2296" w:rsidP="00FE0057">
      <w:pPr>
        <w:shd w:val="clear" w:color="auto" w:fill="D9D9D9" w:themeFill="background1" w:themeFillShade="D9"/>
        <w:rPr>
          <w:b/>
          <w:bCs/>
        </w:rPr>
      </w:pPr>
      <w:r w:rsidRPr="00FE0057">
        <w:rPr>
          <w:b/>
          <w:bCs/>
        </w:rPr>
        <w:t xml:space="preserve">Q.12. Montrer que l'équation différentielle modélisant l'évolution de la tension </w:t>
      </w:r>
      <w:proofErr w:type="spellStart"/>
      <w:r w:rsidRPr="00FE0057">
        <w:rPr>
          <w:b/>
          <w:bCs/>
          <w:i/>
          <w:iCs/>
        </w:rPr>
        <w:t>u</w:t>
      </w:r>
      <w:r w:rsidRPr="00FE0057">
        <w:rPr>
          <w:b/>
          <w:bCs/>
          <w:vertAlign w:val="subscript"/>
        </w:rPr>
        <w:t>c</w:t>
      </w:r>
      <w:proofErr w:type="spellEnd"/>
      <w:r w:rsidRPr="00FE0057">
        <w:rPr>
          <w:b/>
          <w:bCs/>
        </w:rPr>
        <w:t>(</w:t>
      </w:r>
      <w:r w:rsidRPr="00FE0057">
        <w:rPr>
          <w:b/>
          <w:bCs/>
          <w:i/>
          <w:iCs/>
        </w:rPr>
        <w:t>t</w:t>
      </w:r>
      <w:r w:rsidRPr="00FE0057">
        <w:rPr>
          <w:b/>
          <w:bCs/>
        </w:rPr>
        <w:t xml:space="preserve">) aux bornes du condensateur lors de sa charge peut s'écrire : </w:t>
      </w:r>
      <w:r w:rsidRPr="00FE0057">
        <w:rPr>
          <w:b/>
          <w:bCs/>
          <w:position w:val="-24"/>
        </w:rPr>
        <w:object w:dxaOrig="1640" w:dyaOrig="620" w14:anchorId="68078AEB">
          <v:shape id="_x0000_i1053" type="#_x0000_t75" style="width:82pt;height:31pt" o:ole="">
            <v:imagedata r:id="rId58" o:title=""/>
          </v:shape>
          <o:OLEObject Type="Embed" ProgID="Equation.DSMT4" ShapeID="_x0000_i1053" DrawAspect="Content" ObjectID="_1842702406" r:id="rId59"/>
        </w:object>
      </w:r>
      <w:r w:rsidRPr="00FE0057">
        <w:rPr>
          <w:b/>
          <w:bCs/>
        </w:rPr>
        <w:t xml:space="preserve"> où </w:t>
      </w:r>
      <w:r w:rsidRPr="00FE0057">
        <w:rPr>
          <w:b/>
          <w:bCs/>
          <w:i/>
          <w:iCs/>
        </w:rPr>
        <w:sym w:font="Symbol" w:char="F074"/>
      </w:r>
      <w:r w:rsidRPr="00FE0057">
        <w:rPr>
          <w:b/>
          <w:bCs/>
        </w:rPr>
        <w:t xml:space="preserve"> est le temps caractéristique, avec </w:t>
      </w:r>
      <w:r w:rsidRPr="00FE0057">
        <w:rPr>
          <w:b/>
          <w:bCs/>
          <w:i/>
          <w:iCs/>
        </w:rPr>
        <w:sym w:font="Symbol" w:char="F074"/>
      </w:r>
      <w:r w:rsidRPr="00FE0057">
        <w:rPr>
          <w:b/>
          <w:bCs/>
        </w:rPr>
        <w:t xml:space="preserve"> = </w:t>
      </w:r>
      <w:r w:rsidRPr="00FE0057">
        <w:rPr>
          <w:b/>
          <w:bCs/>
          <w:i/>
          <w:iCs/>
        </w:rPr>
        <w:t>R</w:t>
      </w:r>
      <w:r w:rsidR="0058751A" w:rsidRPr="00FE0057">
        <w:rPr>
          <w:b/>
          <w:bCs/>
        </w:rPr>
        <w:t>·</w:t>
      </w:r>
      <w:r w:rsidRPr="00FE0057">
        <w:rPr>
          <w:b/>
          <w:bCs/>
          <w:i/>
          <w:iCs/>
        </w:rPr>
        <w:t>C</w:t>
      </w:r>
      <w:r w:rsidR="0058751A" w:rsidRPr="00FE0057">
        <w:rPr>
          <w:b/>
          <w:bCs/>
        </w:rPr>
        <w:t>.</w:t>
      </w:r>
    </w:p>
    <w:p w14:paraId="5A2C4926" w14:textId="77777777" w:rsidR="00FE0057" w:rsidRPr="00FE0057" w:rsidRDefault="00FE0057" w:rsidP="00FE0057">
      <w:r w:rsidRPr="00FE0057">
        <w:t xml:space="preserve">D’après la loi des mailles </w:t>
      </w:r>
    </w:p>
    <w:p w14:paraId="6FFF2758" w14:textId="121E6272" w:rsidR="00FE0057" w:rsidRPr="00FE0057" w:rsidRDefault="00FE0057" w:rsidP="008F76A7">
      <w:pPr>
        <w:ind w:firstLine="708"/>
        <w:rPr>
          <w:i/>
          <w:iCs/>
        </w:rPr>
      </w:pPr>
      <w:r w:rsidRPr="00FE0057">
        <w:rPr>
          <w:i/>
          <w:iCs/>
        </w:rPr>
        <w:t>E</w:t>
      </w:r>
      <w:r w:rsidRPr="00FE0057">
        <w:t xml:space="preserve"> = </w:t>
      </w:r>
      <w:proofErr w:type="spellStart"/>
      <w:r w:rsidRPr="00FE0057">
        <w:rPr>
          <w:i/>
          <w:iCs/>
        </w:rPr>
        <w:t>u</w:t>
      </w:r>
      <w:r w:rsidRPr="00FE0057">
        <w:rPr>
          <w:vertAlign w:val="subscript"/>
        </w:rPr>
        <w:t>R</w:t>
      </w:r>
      <w:proofErr w:type="spellEnd"/>
      <w:r w:rsidRPr="00FE0057">
        <w:t xml:space="preserve"> + </w:t>
      </w:r>
      <w:proofErr w:type="spellStart"/>
      <w:r w:rsidRPr="00FE0057">
        <w:rPr>
          <w:i/>
          <w:iCs/>
        </w:rPr>
        <w:t>u</w:t>
      </w:r>
      <w:r w:rsidRPr="00FE0057">
        <w:rPr>
          <w:vertAlign w:val="subscript"/>
        </w:rPr>
        <w:t>C</w:t>
      </w:r>
      <w:proofErr w:type="spellEnd"/>
    </w:p>
    <w:p w14:paraId="267E4422" w14:textId="75E68D6B" w:rsidR="00FE0057" w:rsidRPr="00FE0057" w:rsidRDefault="00FE0057" w:rsidP="00FE0057">
      <w:r w:rsidRPr="00FE0057">
        <w:t xml:space="preserve">D’après la loi d’Ohm </w:t>
      </w:r>
      <w:proofErr w:type="spellStart"/>
      <w:r w:rsidRPr="00FE0057">
        <w:rPr>
          <w:i/>
          <w:iCs/>
        </w:rPr>
        <w:t>u</w:t>
      </w:r>
      <w:r w:rsidRPr="00FE0057">
        <w:rPr>
          <w:vertAlign w:val="subscript"/>
        </w:rPr>
        <w:t>R</w:t>
      </w:r>
      <w:proofErr w:type="spellEnd"/>
      <w:r w:rsidRPr="00FE0057">
        <w:t xml:space="preserve"> = </w:t>
      </w:r>
      <w:proofErr w:type="spellStart"/>
      <w:r w:rsidRPr="00FE0057">
        <w:rPr>
          <w:i/>
          <w:iCs/>
        </w:rPr>
        <w:t>R.i</w:t>
      </w:r>
      <w:proofErr w:type="spellEnd"/>
    </w:p>
    <w:p w14:paraId="55089B1A" w14:textId="5F716B2B" w:rsidR="00FE0057" w:rsidRPr="00FE0057" w:rsidRDefault="00FE0057" w:rsidP="00FE0057">
      <w:r w:rsidRPr="00FE0057">
        <w:t xml:space="preserve">Or </w:t>
      </w:r>
      <w:r w:rsidR="008F76A7" w:rsidRPr="00FE0057">
        <w:rPr>
          <w:position w:val="-24"/>
        </w:rPr>
        <w:object w:dxaOrig="720" w:dyaOrig="620" w14:anchorId="41E21B56">
          <v:shape id="_x0000_i1054" type="#_x0000_t75" style="width:36pt;height:31pt" o:ole="">
            <v:imagedata r:id="rId60" o:title=""/>
          </v:shape>
          <o:OLEObject Type="Embed" ProgID="Equation.DSMT4" ShapeID="_x0000_i1054" DrawAspect="Content" ObjectID="_1842702407" r:id="rId61"/>
        </w:object>
      </w:r>
      <w:r w:rsidRPr="00FE0057">
        <w:t xml:space="preserve"> avec </w:t>
      </w:r>
      <w:r w:rsidRPr="00FE0057">
        <w:rPr>
          <w:i/>
          <w:iCs/>
        </w:rPr>
        <w:t>q</w:t>
      </w:r>
      <w:r w:rsidRPr="00FE0057">
        <w:t xml:space="preserve"> = </w:t>
      </w:r>
      <w:proofErr w:type="spellStart"/>
      <w:proofErr w:type="gramStart"/>
      <w:r w:rsidRPr="00FE0057">
        <w:rPr>
          <w:i/>
          <w:iCs/>
        </w:rPr>
        <w:t>C.u</w:t>
      </w:r>
      <w:r w:rsidRPr="00FE0057">
        <w:rPr>
          <w:vertAlign w:val="subscript"/>
        </w:rPr>
        <w:t>C</w:t>
      </w:r>
      <w:proofErr w:type="spellEnd"/>
      <w:proofErr w:type="gramEnd"/>
      <w:r w:rsidRPr="00FE0057">
        <w:t xml:space="preserve"> où </w:t>
      </w:r>
      <w:r w:rsidRPr="00FE0057">
        <w:rPr>
          <w:i/>
          <w:iCs/>
        </w:rPr>
        <w:t>C</w:t>
      </w:r>
      <w:r w:rsidRPr="00FE0057">
        <w:t xml:space="preserve"> est supposée constante alors </w:t>
      </w:r>
      <w:r w:rsidR="008F76A7" w:rsidRPr="00FE0057">
        <w:rPr>
          <w:position w:val="-24"/>
        </w:rPr>
        <w:object w:dxaOrig="1080" w:dyaOrig="620" w14:anchorId="1A3F9A9F">
          <v:shape id="_x0000_i1055" type="#_x0000_t75" style="width:54pt;height:31pt" o:ole="">
            <v:imagedata r:id="rId62" o:title=""/>
          </v:shape>
          <o:OLEObject Type="Embed" ProgID="Equation.DSMT4" ShapeID="_x0000_i1055" DrawAspect="Content" ObjectID="_1842702408" r:id="rId63"/>
        </w:object>
      </w:r>
      <w:r w:rsidRPr="00FE0057">
        <w:t>.</w:t>
      </w:r>
    </w:p>
    <w:p w14:paraId="46330A9D" w14:textId="5B7EEAA3" w:rsidR="00FE0057" w:rsidRPr="00FE0057" w:rsidRDefault="008F76A7" w:rsidP="00FE0057">
      <w:r>
        <w:t>O</w:t>
      </w:r>
      <w:r w:rsidR="00FE0057" w:rsidRPr="00FE0057">
        <w:t xml:space="preserve">n obtient </w:t>
      </w:r>
      <w:r w:rsidRPr="00FE0057">
        <w:rPr>
          <w:position w:val="-24"/>
        </w:rPr>
        <w:object w:dxaOrig="1860" w:dyaOrig="620" w14:anchorId="151B7A37">
          <v:shape id="_x0000_i1056" type="#_x0000_t75" style="width:93pt;height:31pt" o:ole="">
            <v:imagedata r:id="rId64" o:title=""/>
          </v:shape>
          <o:OLEObject Type="Embed" ProgID="Equation.DSMT4" ShapeID="_x0000_i1056" DrawAspect="Content" ObjectID="_1842702409" r:id="rId65"/>
        </w:object>
      </w:r>
    </w:p>
    <w:p w14:paraId="22BC59C0" w14:textId="4A2E7D8D" w:rsidR="00CC2296" w:rsidRDefault="008F76A7" w:rsidP="00CC2296">
      <w:r>
        <w:t xml:space="preserve">Comme </w:t>
      </w:r>
      <w:r w:rsidRPr="008F76A7">
        <w:rPr>
          <w:i/>
          <w:iCs/>
        </w:rPr>
        <w:sym w:font="Symbol" w:char="F074"/>
      </w:r>
      <w:r>
        <w:t xml:space="preserve"> = </w:t>
      </w:r>
      <w:r>
        <w:rPr>
          <w:i/>
          <w:iCs/>
        </w:rPr>
        <w:t xml:space="preserve">R·C alors </w:t>
      </w:r>
      <w:r w:rsidRPr="00FE0057">
        <w:rPr>
          <w:position w:val="-24"/>
        </w:rPr>
        <w:object w:dxaOrig="1640" w:dyaOrig="620" w14:anchorId="44558089">
          <v:shape id="_x0000_i1057" type="#_x0000_t75" style="width:82pt;height:31pt" o:ole="">
            <v:imagedata r:id="rId66" o:title=""/>
          </v:shape>
          <o:OLEObject Type="Embed" ProgID="Equation.DSMT4" ShapeID="_x0000_i1057" DrawAspect="Content" ObjectID="_1842702410" r:id="rId67"/>
        </w:object>
      </w:r>
    </w:p>
    <w:p w14:paraId="4B0EBC6D" w14:textId="67EB829F" w:rsidR="008F76A7" w:rsidRPr="008F76A7" w:rsidRDefault="008F76A7" w:rsidP="00CC2296">
      <w:pPr>
        <w:rPr>
          <w:i/>
          <w:iCs/>
        </w:rPr>
      </w:pPr>
      <w:r>
        <w:t xml:space="preserve">En divisant tous les termes par </w:t>
      </w:r>
      <w:r w:rsidRPr="008F76A7">
        <w:rPr>
          <w:i/>
          <w:iCs/>
        </w:rPr>
        <w:sym w:font="Symbol" w:char="F074"/>
      </w:r>
      <w:r>
        <w:t xml:space="preserve">, </w:t>
      </w:r>
      <w:r w:rsidR="000844DB">
        <w:t xml:space="preserve">on retrouve bien </w:t>
      </w:r>
      <w:r w:rsidR="000844DB" w:rsidRPr="00FE0057">
        <w:rPr>
          <w:b/>
          <w:bCs/>
          <w:position w:val="-24"/>
        </w:rPr>
        <w:object w:dxaOrig="1640" w:dyaOrig="620" w14:anchorId="29C8B4B1">
          <v:shape id="_x0000_i1058" type="#_x0000_t75" style="width:82pt;height:31pt" o:ole="">
            <v:imagedata r:id="rId58" o:title=""/>
          </v:shape>
          <o:OLEObject Type="Embed" ProgID="Equation.DSMT4" ShapeID="_x0000_i1058" DrawAspect="Content" ObjectID="_1842702411" r:id="rId68"/>
        </w:object>
      </w:r>
      <w:r w:rsidR="000844DB">
        <w:rPr>
          <w:b/>
          <w:bCs/>
        </w:rPr>
        <w:t>.</w:t>
      </w:r>
    </w:p>
    <w:p w14:paraId="498EC6DA" w14:textId="77777777" w:rsidR="007F6F46" w:rsidRDefault="007F6F46" w:rsidP="0071312F"/>
    <w:p w14:paraId="6240F0D8" w14:textId="6FAB2988" w:rsidR="005F01AA" w:rsidRDefault="005F01AA" w:rsidP="000844DB">
      <w:pPr>
        <w:shd w:val="clear" w:color="auto" w:fill="D9D9D9" w:themeFill="background1" w:themeFillShade="D9"/>
      </w:pPr>
      <w:r>
        <w:t>La solution de l</w:t>
      </w:r>
      <w:r w:rsidR="000844DB">
        <w:t>’</w:t>
      </w:r>
      <w:r>
        <w:t xml:space="preserve">équation différentielle est de la forme </w:t>
      </w:r>
      <w:proofErr w:type="spellStart"/>
      <w:r w:rsidRPr="005F01AA">
        <w:rPr>
          <w:i/>
          <w:iCs/>
        </w:rPr>
        <w:t>u</w:t>
      </w:r>
      <w:r w:rsidRPr="005F01AA">
        <w:rPr>
          <w:vertAlign w:val="subscript"/>
        </w:rPr>
        <w:t>c</w:t>
      </w:r>
      <w:proofErr w:type="spellEnd"/>
      <w:r>
        <w:t>(</w:t>
      </w:r>
      <w:r w:rsidRPr="005F01AA">
        <w:rPr>
          <w:i/>
          <w:iCs/>
        </w:rPr>
        <w:t>t</w:t>
      </w:r>
      <w:r>
        <w:t xml:space="preserve">) = </w:t>
      </w:r>
      <w:proofErr w:type="spellStart"/>
      <w:r w:rsidRPr="005F01AA">
        <w:rPr>
          <w:i/>
          <w:iCs/>
        </w:rPr>
        <w:t>A</w:t>
      </w:r>
      <w:r>
        <w:t>·e</w:t>
      </w:r>
      <w:r w:rsidRPr="005F01AA">
        <w:rPr>
          <w:vertAlign w:val="superscript"/>
        </w:rPr>
        <w:t>-</w:t>
      </w:r>
      <w:r w:rsidRPr="005F01AA">
        <w:rPr>
          <w:i/>
          <w:iCs/>
          <w:vertAlign w:val="superscript"/>
        </w:rPr>
        <w:t>t</w:t>
      </w:r>
      <w:proofErr w:type="spellEnd"/>
      <w:r w:rsidRPr="005F01AA">
        <w:rPr>
          <w:vertAlign w:val="superscript"/>
        </w:rPr>
        <w:t>/</w:t>
      </w:r>
      <w:r w:rsidRPr="005F01AA">
        <w:rPr>
          <w:i/>
          <w:iCs/>
          <w:vertAlign w:val="superscript"/>
        </w:rPr>
        <w:sym w:font="Symbol" w:char="F074"/>
      </w:r>
      <w:r>
        <w:t xml:space="preserve"> + </w:t>
      </w:r>
      <w:r w:rsidRPr="005F01AA">
        <w:rPr>
          <w:i/>
          <w:iCs/>
        </w:rPr>
        <w:t>E</w:t>
      </w:r>
    </w:p>
    <w:p w14:paraId="59AE9197" w14:textId="77777777" w:rsidR="005F01AA" w:rsidRPr="000844DB" w:rsidRDefault="005F01AA" w:rsidP="000844DB">
      <w:pPr>
        <w:shd w:val="clear" w:color="auto" w:fill="D9D9D9" w:themeFill="background1" w:themeFillShade="D9"/>
        <w:rPr>
          <w:b/>
          <w:bCs/>
        </w:rPr>
      </w:pPr>
      <w:r w:rsidRPr="000844DB">
        <w:rPr>
          <w:b/>
          <w:bCs/>
        </w:rPr>
        <w:t xml:space="preserve">Q.13. Déterminer la valeur de </w:t>
      </w:r>
      <w:r w:rsidRPr="000844DB">
        <w:rPr>
          <w:b/>
          <w:bCs/>
          <w:i/>
          <w:iCs/>
        </w:rPr>
        <w:t>A</w:t>
      </w:r>
      <w:r w:rsidRPr="000844DB">
        <w:rPr>
          <w:b/>
          <w:bCs/>
        </w:rPr>
        <w:t>.</w:t>
      </w:r>
    </w:p>
    <w:p w14:paraId="5868C939" w14:textId="626F46FE" w:rsidR="00FB6336" w:rsidRDefault="00FB6336" w:rsidP="005F01AA">
      <w:proofErr w:type="spellStart"/>
      <w:proofErr w:type="gramStart"/>
      <w:r w:rsidRPr="005F01AA">
        <w:rPr>
          <w:i/>
          <w:iCs/>
        </w:rPr>
        <w:t>u</w:t>
      </w:r>
      <w:r w:rsidRPr="005F01AA">
        <w:rPr>
          <w:vertAlign w:val="subscript"/>
        </w:rPr>
        <w:t>c</w:t>
      </w:r>
      <w:proofErr w:type="spellEnd"/>
      <w:proofErr w:type="gramEnd"/>
      <w:r>
        <w:t>(</w:t>
      </w:r>
      <w:r w:rsidRPr="005F01AA">
        <w:rPr>
          <w:i/>
          <w:iCs/>
        </w:rPr>
        <w:t>t</w:t>
      </w:r>
      <w:r>
        <w:t xml:space="preserve">) = </w:t>
      </w:r>
      <w:proofErr w:type="spellStart"/>
      <w:r w:rsidRPr="005F01AA">
        <w:rPr>
          <w:i/>
          <w:iCs/>
        </w:rPr>
        <w:t>A</w:t>
      </w:r>
      <w:r>
        <w:t>·e</w:t>
      </w:r>
      <w:r w:rsidRPr="005F01AA">
        <w:rPr>
          <w:vertAlign w:val="superscript"/>
        </w:rPr>
        <w:t>-</w:t>
      </w:r>
      <w:r w:rsidRPr="005F01AA">
        <w:rPr>
          <w:i/>
          <w:iCs/>
          <w:vertAlign w:val="superscript"/>
        </w:rPr>
        <w:t>t</w:t>
      </w:r>
      <w:proofErr w:type="spellEnd"/>
      <w:r w:rsidRPr="005F01AA">
        <w:rPr>
          <w:vertAlign w:val="superscript"/>
        </w:rPr>
        <w:t>/</w:t>
      </w:r>
      <w:r w:rsidRPr="005F01AA">
        <w:rPr>
          <w:i/>
          <w:iCs/>
          <w:vertAlign w:val="superscript"/>
        </w:rPr>
        <w:sym w:font="Symbol" w:char="F074"/>
      </w:r>
      <w:r>
        <w:t xml:space="preserve"> + </w:t>
      </w:r>
      <w:r w:rsidRPr="005F01AA">
        <w:rPr>
          <w:i/>
          <w:iCs/>
        </w:rPr>
        <w:t>E</w:t>
      </w:r>
      <w:r>
        <w:t xml:space="preserve"> </w:t>
      </w:r>
    </w:p>
    <w:p w14:paraId="2BC7AAA3" w14:textId="77777777" w:rsidR="00FB6336" w:rsidRDefault="00FB6336" w:rsidP="00FB6336">
      <w:r>
        <w:t xml:space="preserve">Pour </w:t>
      </w:r>
      <w:r>
        <w:rPr>
          <w:i/>
          <w:iCs/>
        </w:rPr>
        <w:t>t</w:t>
      </w:r>
      <w:r>
        <w:t xml:space="preserve"> = 0 s, le condensateur est déchargé alors </w:t>
      </w:r>
      <w:proofErr w:type="spellStart"/>
      <w:r>
        <w:rPr>
          <w:i/>
          <w:iCs/>
        </w:rPr>
        <w:t>u</w:t>
      </w:r>
      <w:r>
        <w:rPr>
          <w:vertAlign w:val="subscript"/>
        </w:rPr>
        <w:t>C</w:t>
      </w:r>
      <w:proofErr w:type="spellEnd"/>
      <w:r>
        <w:t xml:space="preserve"> = 0.</w:t>
      </w:r>
    </w:p>
    <w:p w14:paraId="191437E2" w14:textId="78F33ED2" w:rsidR="005F01AA" w:rsidRDefault="00FB6336" w:rsidP="005F01AA">
      <w:r>
        <w:t>0</w:t>
      </w:r>
      <w:r w:rsidR="000844DB">
        <w:t xml:space="preserve"> </w:t>
      </w:r>
      <w:r>
        <w:t xml:space="preserve">= </w:t>
      </w:r>
      <w:r w:rsidRPr="005F01AA">
        <w:rPr>
          <w:i/>
          <w:iCs/>
        </w:rPr>
        <w:t>A</w:t>
      </w:r>
      <w:r>
        <w:t>·e</w:t>
      </w:r>
      <w:r w:rsidRPr="005F01AA">
        <w:rPr>
          <w:vertAlign w:val="superscript"/>
        </w:rPr>
        <w:t>-</w:t>
      </w:r>
      <w:r w:rsidRPr="00FB6336">
        <w:rPr>
          <w:vertAlign w:val="superscript"/>
        </w:rPr>
        <w:t>0</w:t>
      </w:r>
      <w:r w:rsidRPr="005F01AA">
        <w:rPr>
          <w:vertAlign w:val="superscript"/>
        </w:rPr>
        <w:t>/</w:t>
      </w:r>
      <w:r w:rsidRPr="005F01AA">
        <w:rPr>
          <w:i/>
          <w:iCs/>
          <w:vertAlign w:val="superscript"/>
        </w:rPr>
        <w:sym w:font="Symbol" w:char="F074"/>
      </w:r>
      <w:r>
        <w:t xml:space="preserve"> + </w:t>
      </w:r>
      <w:r w:rsidRPr="005F01AA">
        <w:rPr>
          <w:i/>
          <w:iCs/>
        </w:rPr>
        <w:t>E</w:t>
      </w:r>
    </w:p>
    <w:p w14:paraId="308259DF" w14:textId="65E08551" w:rsidR="00FB6336" w:rsidRDefault="00FB6336" w:rsidP="005F01AA">
      <w:r>
        <w:t xml:space="preserve">0 = </w:t>
      </w:r>
      <w:r>
        <w:rPr>
          <w:i/>
          <w:iCs/>
        </w:rPr>
        <w:t>A</w:t>
      </w:r>
      <w:r>
        <w:t xml:space="preserve"> + </w:t>
      </w:r>
      <w:r>
        <w:rPr>
          <w:i/>
          <w:iCs/>
        </w:rPr>
        <w:t>E</w:t>
      </w:r>
      <w:r>
        <w:t xml:space="preserve"> donc </w:t>
      </w:r>
      <w:r>
        <w:rPr>
          <w:i/>
          <w:iCs/>
        </w:rPr>
        <w:t>A</w:t>
      </w:r>
      <w:r>
        <w:t xml:space="preserve"> = – </w:t>
      </w:r>
      <w:r w:rsidRPr="00FB6336">
        <w:rPr>
          <w:i/>
          <w:iCs/>
        </w:rPr>
        <w:t>E</w:t>
      </w:r>
    </w:p>
    <w:p w14:paraId="5C3694DF" w14:textId="3CC5C543" w:rsidR="00406D99" w:rsidRDefault="00406D99" w:rsidP="005F01AA">
      <w:r>
        <w:rPr>
          <w:i/>
          <w:iCs/>
        </w:rPr>
        <w:t>A</w:t>
      </w:r>
      <w:r>
        <w:t xml:space="preserve"> = – 5,0 V</w:t>
      </w:r>
    </w:p>
    <w:p w14:paraId="7971B492" w14:textId="21B916AC" w:rsidR="003E1DBB" w:rsidRDefault="003E1DBB">
      <w:pPr>
        <w:jc w:val="left"/>
      </w:pPr>
      <w:r>
        <w:br w:type="page"/>
      </w:r>
    </w:p>
    <w:p w14:paraId="09C0E68E" w14:textId="5D32D8FF" w:rsidR="003E1DBB" w:rsidRDefault="003E1DBB" w:rsidP="003E1DBB">
      <w:r w:rsidRPr="003E1DBB">
        <w:rPr>
          <w:noProof/>
        </w:rPr>
        <w:drawing>
          <wp:anchor distT="0" distB="0" distL="114300" distR="114300" simplePos="0" relativeHeight="251666432" behindDoc="0" locked="0" layoutInCell="1" allowOverlap="1" wp14:anchorId="14F202C1" wp14:editId="7429AB8B">
            <wp:simplePos x="0" y="0"/>
            <wp:positionH relativeFrom="column">
              <wp:posOffset>-15240</wp:posOffset>
            </wp:positionH>
            <wp:positionV relativeFrom="paragraph">
              <wp:posOffset>10795</wp:posOffset>
            </wp:positionV>
            <wp:extent cx="6551930" cy="2802890"/>
            <wp:effectExtent l="0" t="0" r="1270" b="0"/>
            <wp:wrapNone/>
            <wp:docPr id="8145617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61714" name=""/>
                    <pic:cNvPicPr/>
                  </pic:nvPicPr>
                  <pic:blipFill>
                    <a:blip r:embed="rId69">
                      <a:extLst>
                        <a:ext uri="{28A0092B-C50C-407E-A947-70E740481C1C}">
                          <a14:useLocalDpi xmlns:a14="http://schemas.microsoft.com/office/drawing/2010/main" val="0"/>
                        </a:ext>
                      </a:extLst>
                    </a:blip>
                    <a:stretch>
                      <a:fillRect/>
                    </a:stretch>
                  </pic:blipFill>
                  <pic:spPr>
                    <a:xfrm>
                      <a:off x="0" y="0"/>
                      <a:ext cx="6551930" cy="2802890"/>
                    </a:xfrm>
                    <a:prstGeom prst="rect">
                      <a:avLst/>
                    </a:prstGeom>
                  </pic:spPr>
                </pic:pic>
              </a:graphicData>
            </a:graphic>
          </wp:anchor>
        </w:drawing>
      </w:r>
    </w:p>
    <w:p w14:paraId="2D3F843F" w14:textId="229F880B" w:rsidR="003E1DBB" w:rsidRDefault="003E1DBB" w:rsidP="003E1DBB"/>
    <w:p w14:paraId="254E9CC0" w14:textId="1C191C7B" w:rsidR="003E1DBB" w:rsidRDefault="003E1DBB" w:rsidP="003E1DBB"/>
    <w:p w14:paraId="59CFEA6E" w14:textId="2AD84802" w:rsidR="003E1DBB" w:rsidRDefault="003E1DBB" w:rsidP="003E1DBB">
      <w:r>
        <w:rPr>
          <w:noProof/>
        </w:rPr>
        <mc:AlternateContent>
          <mc:Choice Requires="wps">
            <w:drawing>
              <wp:anchor distT="0" distB="0" distL="114300" distR="114300" simplePos="0" relativeHeight="251670528" behindDoc="0" locked="0" layoutInCell="1" allowOverlap="1" wp14:anchorId="464F3996" wp14:editId="380A5929">
                <wp:simplePos x="0" y="0"/>
                <wp:positionH relativeFrom="column">
                  <wp:posOffset>403860</wp:posOffset>
                </wp:positionH>
                <wp:positionV relativeFrom="paragraph">
                  <wp:posOffset>151130</wp:posOffset>
                </wp:positionV>
                <wp:extent cx="5035550" cy="0"/>
                <wp:effectExtent l="38100" t="76200" r="12700" b="95250"/>
                <wp:wrapNone/>
                <wp:docPr id="469456377" name="Connecteur droit avec flèche 6"/>
                <wp:cNvGraphicFramePr/>
                <a:graphic xmlns:a="http://schemas.openxmlformats.org/drawingml/2006/main">
                  <a:graphicData uri="http://schemas.microsoft.com/office/word/2010/wordprocessingShape">
                    <wps:wsp>
                      <wps:cNvCnPr/>
                      <wps:spPr>
                        <a:xfrm>
                          <a:off x="0" y="0"/>
                          <a:ext cx="503555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C5F0A88" id="_x0000_t32" coordsize="21600,21600" o:spt="32" o:oned="t" path="m,l21600,21600e" filled="f">
                <v:path arrowok="t" fillok="f" o:connecttype="none"/>
                <o:lock v:ext="edit" shapetype="t"/>
              </v:shapetype>
              <v:shape id="Connecteur droit avec flèche 6" o:spid="_x0000_s1026" type="#_x0000_t32" style="position:absolute;margin-left:31.8pt;margin-top:11.9pt;width:396.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" strokecolor="black [3040]">
                <v:stroke startarrow="block" endarrow="block"/>
              </v:shape>
            </w:pict>
          </mc:Fallback>
        </mc:AlternateContent>
      </w:r>
    </w:p>
    <w:p w14:paraId="6AE7D454" w14:textId="77777777" w:rsidR="003E1DBB" w:rsidRDefault="003E1DBB" w:rsidP="003E1DBB"/>
    <w:p w14:paraId="0363D50B" w14:textId="59EB84C9" w:rsidR="003E1DBB" w:rsidRDefault="003E1DBB" w:rsidP="003E1DBB"/>
    <w:p w14:paraId="587F2D84" w14:textId="3680EC1B" w:rsidR="003E1DBB" w:rsidRDefault="003E1DBB" w:rsidP="003E1DBB">
      <w:r>
        <w:rPr>
          <w:noProof/>
        </w:rPr>
        <mc:AlternateContent>
          <mc:Choice Requires="wps">
            <w:drawing>
              <wp:anchor distT="0" distB="0" distL="114300" distR="114300" simplePos="0" relativeHeight="251671552" behindDoc="0" locked="0" layoutInCell="1" allowOverlap="1" wp14:anchorId="0AEE98A9" wp14:editId="3547EF20">
                <wp:simplePos x="0" y="0"/>
                <wp:positionH relativeFrom="column">
                  <wp:posOffset>2994660</wp:posOffset>
                </wp:positionH>
                <wp:positionV relativeFrom="paragraph">
                  <wp:posOffset>133350</wp:posOffset>
                </wp:positionV>
                <wp:extent cx="3143250" cy="882650"/>
                <wp:effectExtent l="0" t="0" r="19050" b="12700"/>
                <wp:wrapNone/>
                <wp:docPr id="1301260604" name="Zone de texte 7"/>
                <wp:cNvGraphicFramePr/>
                <a:graphic xmlns:a="http://schemas.openxmlformats.org/drawingml/2006/main">
                  <a:graphicData uri="http://schemas.microsoft.com/office/word/2010/wordprocessingShape">
                    <wps:wsp>
                      <wps:cNvSpPr txBox="1"/>
                      <wps:spPr>
                        <a:xfrm>
                          <a:off x="0" y="0"/>
                          <a:ext cx="3143250" cy="882650"/>
                        </a:xfrm>
                        <a:prstGeom prst="rect">
                          <a:avLst/>
                        </a:prstGeom>
                        <a:solidFill>
                          <a:schemeClr val="lt1"/>
                        </a:solidFill>
                        <a:ln w="6350">
                          <a:solidFill>
                            <a:prstClr val="black"/>
                          </a:solidFill>
                        </a:ln>
                      </wps:spPr>
                      <wps:txbx>
                        <w:txbxContent>
                          <w:p w14:paraId="732C7B95" w14:textId="3E611E4D" w:rsidR="003E1DBB" w:rsidRDefault="003E1DBB">
                            <w:r>
                              <w:t xml:space="preserve">14 cm </w:t>
                            </w:r>
                            <w:r>
                              <w:sym w:font="Wingdings" w:char="F0E0"/>
                            </w:r>
                            <w:r>
                              <w:t xml:space="preserve"> 300 µs</w:t>
                            </w:r>
                          </w:p>
                          <w:p w14:paraId="20CA461E" w14:textId="3B5B4CA2" w:rsidR="003E1DBB" w:rsidRDefault="003E1DBB">
                            <w:r>
                              <w:t xml:space="preserve">2,3 cm </w:t>
                            </w:r>
                            <w:r>
                              <w:sym w:font="Wingdings" w:char="F0E0"/>
                            </w:r>
                            <w:r>
                              <w:t xml:space="preserve"> </w:t>
                            </w:r>
                            <w:r>
                              <w:sym w:font="Symbol" w:char="F074"/>
                            </w:r>
                            <w:r>
                              <w:t xml:space="preserve"> µs</w:t>
                            </w:r>
                          </w:p>
                          <w:p w14:paraId="2FC168E3" w14:textId="02908DDA" w:rsidR="003E1DBB" w:rsidRDefault="003E1DBB">
                            <w:r w:rsidRPr="003E1DBB">
                              <w:rPr>
                                <w:position w:val="-24"/>
                              </w:rPr>
                              <w:object w:dxaOrig="2280" w:dyaOrig="620" w14:anchorId="15D90F89">
                                <v:shape id="_x0000_i1060" type="#_x0000_t75" style="width:114pt;height:31pt" o:ole="">
                                  <v:imagedata r:id="rId70" o:title=""/>
                                </v:shape>
                                <o:OLEObject Type="Embed" ProgID="Equation.DSMT4" ShapeID="_x0000_i1060" DrawAspect="Content" ObjectID="_1842702418" r:id="rId71"/>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EE98A9" id="Zone de texte 7" o:spid="_x0000_s1027" type="#_x0000_t202" style="position:absolute;left:0;text-align:left;margin-left:235.8pt;margin-top:10.5pt;width:247.5pt;height:69.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" fillcolor="white [3201]" strokeweight=".5pt">
                <v:textbox>
                  <w:txbxContent>
                    <w:p w14:paraId="732C7B95" w14:textId="3E611E4D" w:rsidR="003E1DBB" w:rsidRDefault="003E1DBB">
                      <w:r>
                        <w:t xml:space="preserve">14 cm </w:t>
                      </w:r>
                      <w:r>
                        <w:sym w:font="Wingdings" w:char="F0E0"/>
                      </w:r>
                      <w:r>
                        <w:t xml:space="preserve"> 300 µs</w:t>
                      </w:r>
                    </w:p>
                    <w:p w14:paraId="20CA461E" w14:textId="3B5B4CA2" w:rsidR="003E1DBB" w:rsidRDefault="003E1DBB">
                      <w:r>
                        <w:t xml:space="preserve">2,3 cm </w:t>
                      </w:r>
                      <w:r>
                        <w:sym w:font="Wingdings" w:char="F0E0"/>
                      </w:r>
                      <w:r>
                        <w:t xml:space="preserve"> </w:t>
                      </w:r>
                      <w:r>
                        <w:sym w:font="Symbol" w:char="F074"/>
                      </w:r>
                      <w:r>
                        <w:t xml:space="preserve"> µs</w:t>
                      </w:r>
                    </w:p>
                    <w:p w14:paraId="2FC168E3" w14:textId="02908DDA" w:rsidR="003E1DBB" w:rsidRDefault="003E1DBB">
                      <w:r w:rsidRPr="003E1DBB">
                        <w:rPr>
                          <w:position w:val="-24"/>
                        </w:rPr>
                        <w:object w:dxaOrig="2280" w:dyaOrig="620" w14:anchorId="15D90F89">
                          <v:shape id="_x0000_i1173" type="#_x0000_t75" style="width:114pt;height:31pt" o:ole="">
                            <v:imagedata r:id="rId72" o:title=""/>
                          </v:shape>
                          <o:OLEObject Type="Embed" ProgID="Equation.DSMT4" ShapeID="_x0000_i1173" DrawAspect="Content" ObjectID="_1842695601" r:id="rId73"/>
                        </w:object>
                      </w:r>
                      <w:r>
                        <w:t xml:space="preserve"> </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2169454D" wp14:editId="4ADC1804">
                <wp:simplePos x="0" y="0"/>
                <wp:positionH relativeFrom="column">
                  <wp:posOffset>403860</wp:posOffset>
                </wp:positionH>
                <wp:positionV relativeFrom="paragraph">
                  <wp:posOffset>31750</wp:posOffset>
                </wp:positionV>
                <wp:extent cx="825500" cy="0"/>
                <wp:effectExtent l="0" t="76200" r="12700" b="95250"/>
                <wp:wrapNone/>
                <wp:docPr id="1398187943" name="Connecteur droit avec flèche 5"/>
                <wp:cNvGraphicFramePr/>
                <a:graphic xmlns:a="http://schemas.openxmlformats.org/drawingml/2006/main">
                  <a:graphicData uri="http://schemas.microsoft.com/office/word/2010/wordprocessingShape">
                    <wps:wsp>
                      <wps:cNvCnPr/>
                      <wps:spPr>
                        <a:xfrm>
                          <a:off x="0" y="0"/>
                          <a:ext cx="8255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B3F514" id="Connecteur droit avec flèche 5" o:spid="_x0000_s1026" type="#_x0000_t32" style="position:absolute;margin-left:31.8pt;margin-top:2.5pt;width:6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" strokecolor="#4579b8 [3044]">
                <v:stroke endarrow="block"/>
              </v:shape>
            </w:pict>
          </mc:Fallback>
        </mc:AlternateContent>
      </w:r>
    </w:p>
    <w:p w14:paraId="441B4B98" w14:textId="7F20758A" w:rsidR="003E1DBB" w:rsidRDefault="003E1DBB" w:rsidP="003E1DBB"/>
    <w:p w14:paraId="570981BB" w14:textId="78660C88" w:rsidR="003E1DBB" w:rsidRDefault="003E1DBB" w:rsidP="003E1DBB"/>
    <w:p w14:paraId="24FE9C06" w14:textId="7DFBBE6E" w:rsidR="003E1DBB" w:rsidRDefault="003E1DBB" w:rsidP="003E1DBB">
      <w:r>
        <w:rPr>
          <w:noProof/>
        </w:rPr>
        <mc:AlternateContent>
          <mc:Choice Requires="wps">
            <w:drawing>
              <wp:anchor distT="0" distB="0" distL="114300" distR="114300" simplePos="0" relativeHeight="251669504" behindDoc="0" locked="0" layoutInCell="1" allowOverlap="1" wp14:anchorId="3B0859D6" wp14:editId="2D5B75F4">
                <wp:simplePos x="0" y="0"/>
                <wp:positionH relativeFrom="column">
                  <wp:posOffset>578485</wp:posOffset>
                </wp:positionH>
                <wp:positionV relativeFrom="paragraph">
                  <wp:posOffset>150495</wp:posOffset>
                </wp:positionV>
                <wp:extent cx="1260000" cy="0"/>
                <wp:effectExtent l="58420" t="0" r="74930" b="55880"/>
                <wp:wrapNone/>
                <wp:docPr id="1606561352" name="Connecteur droit avec flèche 5"/>
                <wp:cNvGraphicFramePr/>
                <a:graphic xmlns:a="http://schemas.openxmlformats.org/drawingml/2006/main">
                  <a:graphicData uri="http://schemas.microsoft.com/office/word/2010/wordprocessingShape">
                    <wps:wsp>
                      <wps:cNvCnPr/>
                      <wps:spPr>
                        <a:xfrm rot="5400000">
                          <a:off x="0" y="0"/>
                          <a:ext cx="1260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4AAB484" id="Connecteur droit avec flèche 5" o:spid="_x0000_s1026" type="#_x0000_t32" style="position:absolute;margin-left:45.55pt;margin-top:11.85pt;width:99.2pt;height:0;rotation:90;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" strokecolor="#4579b8 [3044]">
                <v:stroke endarrow="block"/>
              </v:shape>
            </w:pict>
          </mc:Fallback>
        </mc:AlternateContent>
      </w:r>
    </w:p>
    <w:p w14:paraId="60F480C2" w14:textId="0FE388D7" w:rsidR="003E1DBB" w:rsidRDefault="003E1DBB" w:rsidP="003E1DBB"/>
    <w:p w14:paraId="54CB917C" w14:textId="04D1757F" w:rsidR="003E1DBB" w:rsidRDefault="003E1DBB" w:rsidP="003E1DBB"/>
    <w:p w14:paraId="2E98B093" w14:textId="014BC144" w:rsidR="003E1DBB" w:rsidRDefault="003E1DBB" w:rsidP="003E1DBB"/>
    <w:p w14:paraId="4372EF46" w14:textId="34DAE183" w:rsidR="003E1DBB" w:rsidRDefault="00BA3D5F" w:rsidP="003E1DBB">
      <w:r>
        <w:rPr>
          <w:noProof/>
        </w:rPr>
        <mc:AlternateContent>
          <mc:Choice Requires="wps">
            <w:drawing>
              <wp:anchor distT="0" distB="0" distL="114300" distR="114300" simplePos="0" relativeHeight="251672576" behindDoc="0" locked="0" layoutInCell="1" allowOverlap="1" wp14:anchorId="16E834C3" wp14:editId="3AC577F1">
                <wp:simplePos x="0" y="0"/>
                <wp:positionH relativeFrom="column">
                  <wp:posOffset>1057910</wp:posOffset>
                </wp:positionH>
                <wp:positionV relativeFrom="paragraph">
                  <wp:posOffset>64135</wp:posOffset>
                </wp:positionV>
                <wp:extent cx="406400" cy="382905"/>
                <wp:effectExtent l="0" t="0" r="0" b="0"/>
                <wp:wrapNone/>
                <wp:docPr id="896156263" name="Zone de texte 8"/>
                <wp:cNvGraphicFramePr/>
                <a:graphic xmlns:a="http://schemas.openxmlformats.org/drawingml/2006/main">
                  <a:graphicData uri="http://schemas.microsoft.com/office/word/2010/wordprocessingShape">
                    <wps:wsp>
                      <wps:cNvSpPr txBox="1"/>
                      <wps:spPr>
                        <a:xfrm>
                          <a:off x="0" y="0"/>
                          <a:ext cx="406400" cy="382905"/>
                        </a:xfrm>
                        <a:prstGeom prst="rect">
                          <a:avLst/>
                        </a:prstGeom>
                        <a:noFill/>
                        <a:ln w="6350">
                          <a:noFill/>
                        </a:ln>
                      </wps:spPr>
                      <wps:txbx>
                        <w:txbxContent>
                          <w:p w14:paraId="1C2F868E" w14:textId="60BFF71B" w:rsidR="00BA3D5F" w:rsidRPr="00BA3D5F" w:rsidRDefault="00BA3D5F">
                            <w:pPr>
                              <w:rPr>
                                <w:i/>
                                <w:iCs/>
                              </w:rPr>
                            </w:pPr>
                            <w:r w:rsidRPr="00BA3D5F">
                              <w:rPr>
                                <w:i/>
                                <w:iCs/>
                              </w:rPr>
                              <w:sym w:font="Symbol" w:char="F074"/>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834C3" id="Zone de texte 8" o:spid="_x0000_s1028" type="#_x0000_t202" style="position:absolute;left:0;text-align:left;margin-left:83.3pt;margin-top:5.05pt;width:32pt;height:30.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" filled="f" stroked="f" strokeweight=".5pt">
                <v:textbox>
                  <w:txbxContent>
                    <w:p w14:paraId="1C2F868E" w14:textId="60BFF71B" w:rsidR="00BA3D5F" w:rsidRPr="00BA3D5F" w:rsidRDefault="00BA3D5F">
                      <w:pPr>
                        <w:rPr>
                          <w:i/>
                          <w:iCs/>
                        </w:rPr>
                      </w:pPr>
                      <w:r w:rsidRPr="00BA3D5F">
                        <w:rPr>
                          <w:i/>
                          <w:iCs/>
                        </w:rPr>
                        <w:sym w:font="Symbol" w:char="F074"/>
                      </w:r>
                    </w:p>
                  </w:txbxContent>
                </v:textbox>
              </v:shape>
            </w:pict>
          </mc:Fallback>
        </mc:AlternateContent>
      </w:r>
    </w:p>
    <w:p w14:paraId="0A630849" w14:textId="77777777" w:rsidR="003E1DBB" w:rsidRDefault="003E1DBB" w:rsidP="003E1DBB"/>
    <w:p w14:paraId="3156EACD" w14:textId="77777777" w:rsidR="003E1DBB" w:rsidRDefault="003E1DBB" w:rsidP="003E1DBB"/>
    <w:p w14:paraId="0B2D7A05" w14:textId="07744B71" w:rsidR="005F01AA" w:rsidRPr="00E97B4B" w:rsidRDefault="005F01AA" w:rsidP="000A2650">
      <w:pPr>
        <w:shd w:val="clear" w:color="auto" w:fill="D9D9D9" w:themeFill="background1" w:themeFillShade="D9"/>
        <w:rPr>
          <w:b/>
          <w:bCs/>
        </w:rPr>
      </w:pPr>
      <w:r w:rsidRPr="00E97B4B">
        <w:rPr>
          <w:b/>
          <w:bCs/>
        </w:rPr>
        <w:t xml:space="preserve">Q.14. Déterminer la valeur de la constante de temps </w:t>
      </w:r>
      <w:r w:rsidRPr="00E97B4B">
        <w:rPr>
          <w:b/>
          <w:bCs/>
          <w:i/>
          <w:iCs/>
        </w:rPr>
        <w:sym w:font="Symbol" w:char="F074"/>
      </w:r>
      <w:r w:rsidRPr="00E97B4B">
        <w:rPr>
          <w:b/>
          <w:bCs/>
        </w:rPr>
        <w:t xml:space="preserve"> en expliquant la méthode graphique employée.</w:t>
      </w:r>
    </w:p>
    <w:p w14:paraId="6AAEBDDF" w14:textId="64769BFE" w:rsidR="005F01AA" w:rsidRDefault="00406D99" w:rsidP="005F01AA">
      <w:r>
        <w:t xml:space="preserve">Pour </w:t>
      </w:r>
      <w:r>
        <w:rPr>
          <w:i/>
          <w:iCs/>
        </w:rPr>
        <w:t>t</w:t>
      </w:r>
      <w:r>
        <w:t xml:space="preserve"> = </w:t>
      </w:r>
      <w:r w:rsidRPr="00406D99">
        <w:rPr>
          <w:i/>
          <w:iCs/>
        </w:rPr>
        <w:sym w:font="Symbol" w:char="F074"/>
      </w:r>
      <w:r>
        <w:t xml:space="preserve">, </w:t>
      </w:r>
      <w:proofErr w:type="spellStart"/>
      <w:proofErr w:type="gramStart"/>
      <w:r>
        <w:rPr>
          <w:i/>
          <w:iCs/>
        </w:rPr>
        <w:t>u</w:t>
      </w:r>
      <w:r>
        <w:rPr>
          <w:i/>
          <w:iCs/>
          <w:vertAlign w:val="subscript"/>
        </w:rPr>
        <w:t>C</w:t>
      </w:r>
      <w:proofErr w:type="spellEnd"/>
      <w:r>
        <w:t>(</w:t>
      </w:r>
      <w:proofErr w:type="gramEnd"/>
      <w:r>
        <w:sym w:font="Symbol" w:char="F074"/>
      </w:r>
      <w:r>
        <w:t xml:space="preserve">) = 0,63 </w:t>
      </w:r>
      <w:r>
        <w:rPr>
          <w:i/>
          <w:iCs/>
        </w:rPr>
        <w:t>E</w:t>
      </w:r>
      <w:r>
        <w:t>.</w:t>
      </w:r>
    </w:p>
    <w:p w14:paraId="3CAFCE71" w14:textId="36CE372E" w:rsidR="00406D99" w:rsidRDefault="00406D99" w:rsidP="005F01AA">
      <w:r>
        <w:t xml:space="preserve">On cherche l’abscisse du point d’ordonnée </w:t>
      </w:r>
      <w:proofErr w:type="spellStart"/>
      <w:r>
        <w:rPr>
          <w:i/>
          <w:iCs/>
        </w:rPr>
        <w:t>u</w:t>
      </w:r>
      <w:r>
        <w:rPr>
          <w:vertAlign w:val="subscript"/>
        </w:rPr>
        <w:t>C</w:t>
      </w:r>
      <w:proofErr w:type="spellEnd"/>
      <w:r>
        <w:t>= 0,63×5,00 = 3,15 V.</w:t>
      </w:r>
    </w:p>
    <w:p w14:paraId="75F1CB75" w14:textId="7BF45EBD" w:rsidR="00406D99" w:rsidRPr="00406D99" w:rsidRDefault="00406D99" w:rsidP="005F01AA">
      <w:r>
        <w:t xml:space="preserve">On lit </w:t>
      </w:r>
      <w:r w:rsidRPr="003E1DBB">
        <w:rPr>
          <w:i/>
          <w:iCs/>
        </w:rPr>
        <w:sym w:font="Symbol" w:char="F074"/>
      </w:r>
      <w:r>
        <w:t xml:space="preserve"> = </w:t>
      </w:r>
      <w:r w:rsidR="003E1DBB">
        <w:t>49</w:t>
      </w:r>
      <w:bookmarkStart w:id="0" w:name="MTToggleStart"/>
      <w:bookmarkEnd w:id="0"/>
      <w:r w:rsidR="003E1DBB">
        <w:t xml:space="preserve"> µs.</w:t>
      </w:r>
    </w:p>
    <w:p w14:paraId="5BCBF5D7" w14:textId="0ABBC490" w:rsidR="003E1DBB" w:rsidRDefault="003E1DBB" w:rsidP="005F01AA"/>
    <w:p w14:paraId="208B8736" w14:textId="4CB70CB9" w:rsidR="007F6F46" w:rsidRPr="00E97B4B" w:rsidRDefault="005F01AA" w:rsidP="00BA3D5F">
      <w:pPr>
        <w:shd w:val="clear" w:color="auto" w:fill="D9D9D9" w:themeFill="background1" w:themeFillShade="D9"/>
        <w:rPr>
          <w:b/>
          <w:bCs/>
        </w:rPr>
      </w:pPr>
      <w:r w:rsidRPr="00E97B4B">
        <w:rPr>
          <w:b/>
          <w:bCs/>
        </w:rPr>
        <w:t xml:space="preserve">Q.15. En déduire la valeur expérimentale de la capacité </w:t>
      </w:r>
      <w:r w:rsidRPr="00E97B4B">
        <w:rPr>
          <w:b/>
          <w:bCs/>
          <w:i/>
          <w:iCs/>
        </w:rPr>
        <w:t>C</w:t>
      </w:r>
      <w:r w:rsidRPr="00E97B4B">
        <w:rPr>
          <w:b/>
          <w:bCs/>
        </w:rPr>
        <w:t xml:space="preserve"> du condensateur.</w:t>
      </w:r>
    </w:p>
    <w:p w14:paraId="33C2F5DA" w14:textId="4DBE8931" w:rsidR="005F01AA" w:rsidRDefault="00A635D2" w:rsidP="005F01AA">
      <w:r w:rsidRPr="00A635D2">
        <w:rPr>
          <w:noProof/>
        </w:rPr>
        <w:drawing>
          <wp:anchor distT="0" distB="0" distL="114300" distR="114300" simplePos="0" relativeHeight="251673600" behindDoc="0" locked="0" layoutInCell="1" allowOverlap="1" wp14:anchorId="133FDE19" wp14:editId="4631DC68">
            <wp:simplePos x="0" y="0"/>
            <wp:positionH relativeFrom="column">
              <wp:posOffset>3390623</wp:posOffset>
            </wp:positionH>
            <wp:positionV relativeFrom="paragraph">
              <wp:posOffset>71120</wp:posOffset>
            </wp:positionV>
            <wp:extent cx="3149600" cy="404949"/>
            <wp:effectExtent l="19050" t="19050" r="12700" b="14605"/>
            <wp:wrapNone/>
            <wp:docPr id="6201966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196648" name=""/>
                    <pic:cNvPicPr/>
                  </pic:nvPicPr>
                  <pic:blipFill>
                    <a:blip r:embed="rId74">
                      <a:extLst>
                        <a:ext uri="{28A0092B-C50C-407E-A947-70E740481C1C}">
                          <a14:useLocalDpi xmlns:a14="http://schemas.microsoft.com/office/drawing/2010/main" val="0"/>
                        </a:ext>
                      </a:extLst>
                    </a:blip>
                    <a:stretch>
                      <a:fillRect/>
                    </a:stretch>
                  </pic:blipFill>
                  <pic:spPr>
                    <a:xfrm>
                      <a:off x="0" y="0"/>
                      <a:ext cx="3149600" cy="404949"/>
                    </a:xfrm>
                    <a:prstGeom prst="rect">
                      <a:avLst/>
                    </a:prstGeom>
                    <a:ln>
                      <a:solidFill>
                        <a:schemeClr val="tx2"/>
                      </a:solidFill>
                    </a:ln>
                  </pic:spPr>
                </pic:pic>
              </a:graphicData>
            </a:graphic>
            <wp14:sizeRelH relativeFrom="margin">
              <wp14:pctWidth>0</wp14:pctWidth>
            </wp14:sizeRelH>
            <wp14:sizeRelV relativeFrom="margin">
              <wp14:pctHeight>0</wp14:pctHeight>
            </wp14:sizeRelV>
          </wp:anchor>
        </w:drawing>
      </w:r>
      <w:r w:rsidR="00BA3D5F">
        <w:sym w:font="Symbol" w:char="F074"/>
      </w:r>
      <w:r w:rsidR="00BA3D5F">
        <w:t xml:space="preserve"> = </w:t>
      </w:r>
      <w:r w:rsidR="00BA3D5F">
        <w:rPr>
          <w:i/>
          <w:iCs/>
        </w:rPr>
        <w:t>R</w:t>
      </w:r>
      <w:r w:rsidR="00BA3D5F">
        <w:t>·</w:t>
      </w:r>
      <w:r w:rsidR="00BA3D5F">
        <w:rPr>
          <w:i/>
          <w:iCs/>
        </w:rPr>
        <w:t>C</w:t>
      </w:r>
      <w:r w:rsidR="00BA3D5F">
        <w:t xml:space="preserve"> donc </w:t>
      </w:r>
      <w:r w:rsidRPr="00A635D2">
        <w:rPr>
          <w:position w:val="-24"/>
        </w:rPr>
        <w:object w:dxaOrig="720" w:dyaOrig="620" w14:anchorId="30BB1DFC">
          <v:shape id="_x0000_i1061" type="#_x0000_t75" style="width:36pt;height:31pt" o:ole="">
            <v:imagedata r:id="rId75" o:title=""/>
          </v:shape>
          <o:OLEObject Type="Embed" ProgID="Equation.DSMT4" ShapeID="_x0000_i1061" DrawAspect="Content" ObjectID="_1842702412" r:id="rId76"/>
        </w:object>
      </w:r>
      <w:r>
        <w:t xml:space="preserve"> </w:t>
      </w:r>
    </w:p>
    <w:p w14:paraId="0FFF20DC" w14:textId="7D46E789" w:rsidR="00A635D2" w:rsidRDefault="009629AB" w:rsidP="005F01AA">
      <w:r w:rsidRPr="00A635D2">
        <w:rPr>
          <w:position w:val="-28"/>
        </w:rPr>
        <w:object w:dxaOrig="5500" w:dyaOrig="700" w14:anchorId="6D3446CC">
          <v:shape id="_x0000_i1067" type="#_x0000_t75" style="width:275pt;height:35pt" o:ole="">
            <v:imagedata r:id="rId77" o:title=""/>
          </v:shape>
          <o:OLEObject Type="Embed" ProgID="Equation.DSMT4" ShapeID="_x0000_i1067" DrawAspect="Content" ObjectID="_1842702413" r:id="rId78"/>
        </w:object>
      </w:r>
      <w:r w:rsidR="00A635D2" w:rsidRPr="00A635D2">
        <w:rPr>
          <w:noProof/>
        </w:rPr>
        <w:t xml:space="preserve"> </w:t>
      </w:r>
    </w:p>
    <w:p w14:paraId="78390415" w14:textId="3F5F8001" w:rsidR="00A635D2" w:rsidRDefault="00A635D2" w:rsidP="005F01AA"/>
    <w:p w14:paraId="33BD9DBD" w14:textId="3AFEAACE" w:rsidR="00A635D2" w:rsidRDefault="00A635D2" w:rsidP="00A635D2">
      <w:pPr>
        <w:shd w:val="clear" w:color="auto" w:fill="D9D9D9" w:themeFill="background1" w:themeFillShade="D9"/>
      </w:pPr>
      <w:r>
        <w:t xml:space="preserve">L’énergie emmagasinée </w:t>
      </w:r>
      <w:proofErr w:type="spellStart"/>
      <w:r w:rsidRPr="00A635D2">
        <w:rPr>
          <w:i/>
          <w:iCs/>
        </w:rPr>
        <w:t>E</w:t>
      </w:r>
      <w:r w:rsidRPr="00A635D2">
        <w:rPr>
          <w:vertAlign w:val="subscript"/>
        </w:rPr>
        <w:t>cond</w:t>
      </w:r>
      <w:proofErr w:type="spellEnd"/>
      <w:r>
        <w:t xml:space="preserve"> dans un condensateur de capacité </w:t>
      </w:r>
      <w:r w:rsidRPr="00A635D2">
        <w:rPr>
          <w:i/>
          <w:iCs/>
        </w:rPr>
        <w:t>C</w:t>
      </w:r>
      <w:r>
        <w:t xml:space="preserve">, soumis à une tension à ses bornes </w:t>
      </w:r>
      <w:r w:rsidRPr="00A635D2">
        <w:rPr>
          <w:i/>
          <w:iCs/>
        </w:rPr>
        <w:t>U</w:t>
      </w:r>
      <w:r>
        <w:t xml:space="preserve"> vaut : </w:t>
      </w:r>
      <w:proofErr w:type="spellStart"/>
      <w:r w:rsidRPr="00A635D2">
        <w:rPr>
          <w:i/>
          <w:iCs/>
        </w:rPr>
        <w:t>E</w:t>
      </w:r>
      <w:r w:rsidRPr="00A635D2">
        <w:rPr>
          <w:vertAlign w:val="subscript"/>
        </w:rPr>
        <w:t>cond</w:t>
      </w:r>
      <w:proofErr w:type="spellEnd"/>
      <w:r>
        <w:t xml:space="preserve"> = </w:t>
      </w:r>
      <w:r w:rsidRPr="00A635D2">
        <w:rPr>
          <w:position w:val="-24"/>
        </w:rPr>
        <w:object w:dxaOrig="1080" w:dyaOrig="620" w14:anchorId="21BB451D">
          <v:shape id="_x0000_i1063" type="#_x0000_t75" style="width:54pt;height:31pt" o:ole="">
            <v:imagedata r:id="rId79" o:title=""/>
          </v:shape>
          <o:OLEObject Type="Embed" ProgID="Equation.DSMT4" ShapeID="_x0000_i1063" DrawAspect="Content" ObjectID="_1842702414" r:id="rId80"/>
        </w:object>
      </w:r>
    </w:p>
    <w:p w14:paraId="1217A03B" w14:textId="0C21945C" w:rsidR="00A635D2" w:rsidRPr="00A635D2" w:rsidRDefault="00A635D2" w:rsidP="00A635D2">
      <w:pPr>
        <w:shd w:val="clear" w:color="auto" w:fill="D9D9D9" w:themeFill="background1" w:themeFillShade="D9"/>
        <w:rPr>
          <w:b/>
          <w:bCs/>
        </w:rPr>
      </w:pPr>
      <w:r w:rsidRPr="00A635D2">
        <w:rPr>
          <w:b/>
          <w:bCs/>
        </w:rPr>
        <w:t>Q.16. Calculer une valeur de l’énergie libérée par le condensateur lorsqu’un frelon touche la harpe électrique.</w:t>
      </w:r>
    </w:p>
    <w:p w14:paraId="2982A88A" w14:textId="5C7DEAC2" w:rsidR="00A635D2" w:rsidRDefault="00B04A94" w:rsidP="00A635D2">
      <w:r>
        <w:t xml:space="preserve">Le texte indique que le condensateur est chargé sous une tension </w:t>
      </w:r>
      <w:r>
        <w:rPr>
          <w:i/>
          <w:iCs/>
        </w:rPr>
        <w:t>U</w:t>
      </w:r>
      <w:r>
        <w:rPr>
          <w:vertAlign w:val="subscript"/>
        </w:rPr>
        <w:t>1</w:t>
      </w:r>
      <w:r>
        <w:t xml:space="preserve"> = 1500 V</w:t>
      </w:r>
      <w:r w:rsidR="00A635D2">
        <w:t>.</w:t>
      </w:r>
    </w:p>
    <w:p w14:paraId="2ADFA6B5" w14:textId="6DE47EB0" w:rsidR="00A635D2" w:rsidRPr="00A635D2" w:rsidRDefault="00B04A94" w:rsidP="00A635D2">
      <w:r w:rsidRPr="00B04A94">
        <w:rPr>
          <w:noProof/>
        </w:rPr>
        <w:drawing>
          <wp:anchor distT="0" distB="0" distL="114300" distR="114300" simplePos="0" relativeHeight="251680768" behindDoc="0" locked="0" layoutInCell="1" allowOverlap="1" wp14:anchorId="71935CF3" wp14:editId="4FA2269C">
            <wp:simplePos x="0" y="0"/>
            <wp:positionH relativeFrom="column">
              <wp:posOffset>3496310</wp:posOffset>
            </wp:positionH>
            <wp:positionV relativeFrom="paragraph">
              <wp:posOffset>97155</wp:posOffset>
            </wp:positionV>
            <wp:extent cx="2948940" cy="472440"/>
            <wp:effectExtent l="19050" t="19050" r="22860" b="22860"/>
            <wp:wrapNone/>
            <wp:docPr id="1718858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5841" name=""/>
                    <pic:cNvPicPr/>
                  </pic:nvPicPr>
                  <pic:blipFill>
                    <a:blip r:embed="rId81">
                      <a:extLst>
                        <a:ext uri="{28A0092B-C50C-407E-A947-70E740481C1C}">
                          <a14:useLocalDpi xmlns:a14="http://schemas.microsoft.com/office/drawing/2010/main" val="0"/>
                        </a:ext>
                      </a:extLst>
                    </a:blip>
                    <a:stretch>
                      <a:fillRect/>
                    </a:stretch>
                  </pic:blipFill>
                  <pic:spPr>
                    <a:xfrm>
                      <a:off x="0" y="0"/>
                      <a:ext cx="2948940" cy="472440"/>
                    </a:xfrm>
                    <a:prstGeom prst="rect">
                      <a:avLst/>
                    </a:prstGeom>
                    <a:ln>
                      <a:solidFill>
                        <a:schemeClr val="tx2"/>
                      </a:solidFill>
                    </a:ln>
                  </pic:spPr>
                </pic:pic>
              </a:graphicData>
            </a:graphic>
          </wp:anchor>
        </w:drawing>
      </w:r>
      <w:proofErr w:type="spellStart"/>
      <w:r w:rsidR="00A635D2" w:rsidRPr="00A635D2">
        <w:rPr>
          <w:i/>
          <w:iCs/>
        </w:rPr>
        <w:t>E</w:t>
      </w:r>
      <w:r w:rsidR="00A635D2" w:rsidRPr="00A635D2">
        <w:rPr>
          <w:vertAlign w:val="subscript"/>
        </w:rPr>
        <w:t>cond</w:t>
      </w:r>
      <w:proofErr w:type="spellEnd"/>
      <w:r w:rsidR="00A635D2">
        <w:t xml:space="preserve"> = </w:t>
      </w:r>
      <w:r w:rsidRPr="00A635D2">
        <w:rPr>
          <w:position w:val="-24"/>
        </w:rPr>
        <w:object w:dxaOrig="1080" w:dyaOrig="620" w14:anchorId="035C86D8">
          <v:shape id="_x0000_i1064" type="#_x0000_t75" style="width:54pt;height:31pt" o:ole="">
            <v:imagedata r:id="rId82" o:title=""/>
          </v:shape>
          <o:OLEObject Type="Embed" ProgID="Equation.DSMT4" ShapeID="_x0000_i1064" DrawAspect="Content" ObjectID="_1842702415" r:id="rId83"/>
        </w:object>
      </w:r>
      <w:r w:rsidR="00A635D2">
        <w:t xml:space="preserve"> </w:t>
      </w:r>
    </w:p>
    <w:p w14:paraId="435F5EEF" w14:textId="02E27004" w:rsidR="00A635D2" w:rsidRPr="00A635D2" w:rsidRDefault="00A635D2" w:rsidP="00A635D2">
      <w:proofErr w:type="spellStart"/>
      <w:r w:rsidRPr="00A635D2">
        <w:rPr>
          <w:i/>
          <w:iCs/>
        </w:rPr>
        <w:t>E</w:t>
      </w:r>
      <w:r w:rsidRPr="00A635D2">
        <w:rPr>
          <w:vertAlign w:val="subscript"/>
        </w:rPr>
        <w:t>cond</w:t>
      </w:r>
      <w:proofErr w:type="spellEnd"/>
      <w:r>
        <w:t xml:space="preserve"> = </w:t>
      </w:r>
      <w:r w:rsidR="00B04A94" w:rsidRPr="00A635D2">
        <w:rPr>
          <w:position w:val="-24"/>
        </w:rPr>
        <w:object w:dxaOrig="2220" w:dyaOrig="620" w14:anchorId="2411365D">
          <v:shape id="_x0000_i1065" type="#_x0000_t75" style="width:111pt;height:31pt" o:ole="">
            <v:imagedata r:id="rId84" o:title=""/>
          </v:shape>
          <o:OLEObject Type="Embed" ProgID="Equation.DSMT4" ShapeID="_x0000_i1065" DrawAspect="Content" ObjectID="_1842702416" r:id="rId85"/>
        </w:object>
      </w:r>
      <w:r>
        <w:t xml:space="preserve"> = </w:t>
      </w:r>
      <w:r w:rsidR="00B04A94">
        <w:t>2,8</w:t>
      </w:r>
      <w:r>
        <w:t>×10</w:t>
      </w:r>
      <w:r>
        <w:rPr>
          <w:vertAlign w:val="superscript"/>
        </w:rPr>
        <w:t>–</w:t>
      </w:r>
      <w:r w:rsidR="00B04A94">
        <w:rPr>
          <w:vertAlign w:val="superscript"/>
        </w:rPr>
        <w:t>2</w:t>
      </w:r>
      <w:r>
        <w:t xml:space="preserve"> J</w:t>
      </w:r>
    </w:p>
    <w:p w14:paraId="521FC222" w14:textId="77777777" w:rsidR="00A635D2" w:rsidRDefault="00A635D2" w:rsidP="00A635D2"/>
    <w:p w14:paraId="28B43E06" w14:textId="338FD0DE" w:rsidR="0099447E" w:rsidRDefault="0099447E" w:rsidP="00BA18C9">
      <w:pPr>
        <w:shd w:val="clear" w:color="auto" w:fill="D9D9D9" w:themeFill="background1" w:themeFillShade="D9"/>
      </w:pPr>
      <w:r>
        <w:t>Parfois, la météo ne permet pas de production d’énergie grâce au panneau solaire. Néanmoins, le module électronique de la harpe consomme toujours une énergie de 98,8 J par minute le jour (en</w:t>
      </w:r>
      <w:r w:rsidR="00BA18C9">
        <w:t xml:space="preserve"> </w:t>
      </w:r>
      <w:r>
        <w:t>l’absence de frelon) et 72,1 J par minute la nuit (du fait de la mise en veille du module électronique).</w:t>
      </w:r>
    </w:p>
    <w:p w14:paraId="3DF1B7E0" w14:textId="0620B114" w:rsidR="0099447E" w:rsidRDefault="0099447E" w:rsidP="00BA18C9">
      <w:pPr>
        <w:shd w:val="clear" w:color="auto" w:fill="D9D9D9" w:themeFill="background1" w:themeFillShade="D9"/>
      </w:pPr>
      <w:r>
        <w:t>Durant la saison apicole où les harpes électriques sont utilisées, on estime que la durée moyenne</w:t>
      </w:r>
      <w:r w:rsidR="00BA18C9">
        <w:t xml:space="preserve"> </w:t>
      </w:r>
      <w:r>
        <w:t>du jour est de 14 h 17 min et celle de la nuit à 9 h 43 min.</w:t>
      </w:r>
    </w:p>
    <w:p w14:paraId="2CB8DCE9" w14:textId="32072816" w:rsidR="0099447E" w:rsidRPr="00BA18C9" w:rsidRDefault="0099447E" w:rsidP="00BA18C9">
      <w:pPr>
        <w:shd w:val="clear" w:color="auto" w:fill="D9D9D9" w:themeFill="background1" w:themeFillShade="D9"/>
        <w:rPr>
          <w:b/>
          <w:bCs/>
        </w:rPr>
      </w:pPr>
      <w:r w:rsidRPr="00BA18C9">
        <w:rPr>
          <w:b/>
          <w:bCs/>
        </w:rPr>
        <w:t>Q.17. Calculer l’énergie consommée par le module électronique sur une journée. Comparer cette</w:t>
      </w:r>
      <w:r w:rsidR="00BA18C9" w:rsidRPr="00BA18C9">
        <w:rPr>
          <w:b/>
          <w:bCs/>
        </w:rPr>
        <w:t xml:space="preserve"> </w:t>
      </w:r>
      <w:r w:rsidRPr="00BA18C9">
        <w:rPr>
          <w:b/>
          <w:bCs/>
        </w:rPr>
        <w:t>énergie avec celle délivrée par le condensateur pour électrocuter un frelon.</w:t>
      </w:r>
    </w:p>
    <w:p w14:paraId="6DB612A4" w14:textId="4D8E6CB1" w:rsidR="00BA18C9" w:rsidRDefault="005F252B" w:rsidP="0099447E">
      <w:r>
        <w:t>Il y a 14h17 min en journée, soit 14×60 min + 17 min = 857 min.</w:t>
      </w:r>
    </w:p>
    <w:p w14:paraId="6E76EB06" w14:textId="287CED62" w:rsidR="005F252B" w:rsidRDefault="005B6A06" w:rsidP="0099447E">
      <w:r w:rsidRPr="005F252B">
        <w:rPr>
          <w:noProof/>
        </w:rPr>
        <w:drawing>
          <wp:anchor distT="0" distB="0" distL="114300" distR="114300" simplePos="0" relativeHeight="251675648" behindDoc="0" locked="0" layoutInCell="1" allowOverlap="1" wp14:anchorId="3AA09BDC" wp14:editId="1961F2A7">
            <wp:simplePos x="0" y="0"/>
            <wp:positionH relativeFrom="column">
              <wp:posOffset>4271010</wp:posOffset>
            </wp:positionH>
            <wp:positionV relativeFrom="paragraph">
              <wp:posOffset>177165</wp:posOffset>
            </wp:positionV>
            <wp:extent cx="2235200" cy="537845"/>
            <wp:effectExtent l="19050" t="19050" r="12700" b="14605"/>
            <wp:wrapNone/>
            <wp:docPr id="3351695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169594" name=""/>
                    <pic:cNvPicPr/>
                  </pic:nvPicPr>
                  <pic:blipFill>
                    <a:blip r:embed="rId86">
                      <a:extLst>
                        <a:ext uri="{28A0092B-C50C-407E-A947-70E740481C1C}">
                          <a14:useLocalDpi xmlns:a14="http://schemas.microsoft.com/office/drawing/2010/main" val="0"/>
                        </a:ext>
                      </a:extLst>
                    </a:blip>
                    <a:stretch>
                      <a:fillRect/>
                    </a:stretch>
                  </pic:blipFill>
                  <pic:spPr>
                    <a:xfrm>
                      <a:off x="0" y="0"/>
                      <a:ext cx="2235200" cy="537845"/>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r w:rsidR="005F252B">
        <w:t>Avec une consommation de 98,8 J par minute, on obtient une consommation</w:t>
      </w:r>
    </w:p>
    <w:p w14:paraId="3C4B2A61" w14:textId="4DC7F53B" w:rsidR="005F252B" w:rsidRPr="005F252B" w:rsidRDefault="005F252B" w:rsidP="0099447E">
      <w:r>
        <w:t xml:space="preserve"> </w:t>
      </w:r>
      <w:proofErr w:type="spellStart"/>
      <w:r>
        <w:rPr>
          <w:i/>
          <w:iCs/>
        </w:rPr>
        <w:t>E</w:t>
      </w:r>
      <w:r>
        <w:rPr>
          <w:vertAlign w:val="subscript"/>
        </w:rPr>
        <w:t>jour</w:t>
      </w:r>
      <w:proofErr w:type="spellEnd"/>
      <w:r>
        <w:t xml:space="preserve"> = 98,8 × 857 = 8,47×10</w:t>
      </w:r>
      <w:r>
        <w:rPr>
          <w:vertAlign w:val="superscript"/>
        </w:rPr>
        <w:t>4</w:t>
      </w:r>
      <w:r>
        <w:t xml:space="preserve"> J</w:t>
      </w:r>
    </w:p>
    <w:p w14:paraId="17CC4709" w14:textId="7BEF5AD7" w:rsidR="005F252B" w:rsidRDefault="005F252B" w:rsidP="0099447E"/>
    <w:p w14:paraId="5E1CCD6B" w14:textId="77777777" w:rsidR="005B6A06" w:rsidRDefault="005B6A06">
      <w:pPr>
        <w:jc w:val="left"/>
      </w:pPr>
      <w:r>
        <w:br w:type="page"/>
      </w:r>
    </w:p>
    <w:p w14:paraId="00A64BDC" w14:textId="5BAB8511" w:rsidR="005F252B" w:rsidRDefault="005F252B" w:rsidP="0099447E">
      <w:r>
        <w:t>Il y a 9h43min de nuit, soit 9×60min +43 min = 583 min.</w:t>
      </w:r>
    </w:p>
    <w:p w14:paraId="0AC64E02" w14:textId="128CF193" w:rsidR="005F252B" w:rsidRDefault="005F252B" w:rsidP="005F252B">
      <w:r>
        <w:t>Avec une consommation de 72,1 J par minute, on obtient une consommation</w:t>
      </w:r>
    </w:p>
    <w:p w14:paraId="74AB47F7" w14:textId="441C5DAF" w:rsidR="005F252B" w:rsidRPr="005F252B" w:rsidRDefault="005B6A06" w:rsidP="005F252B">
      <w:r w:rsidRPr="005B6A06">
        <w:rPr>
          <w:noProof/>
        </w:rPr>
        <w:drawing>
          <wp:anchor distT="0" distB="0" distL="114300" distR="114300" simplePos="0" relativeHeight="251676672" behindDoc="0" locked="0" layoutInCell="1" allowOverlap="1" wp14:anchorId="4F6212B5" wp14:editId="0E4C081A">
            <wp:simplePos x="0" y="0"/>
            <wp:positionH relativeFrom="column">
              <wp:posOffset>4099560</wp:posOffset>
            </wp:positionH>
            <wp:positionV relativeFrom="paragraph">
              <wp:posOffset>8890</wp:posOffset>
            </wp:positionV>
            <wp:extent cx="2325370" cy="606618"/>
            <wp:effectExtent l="19050" t="19050" r="17780" b="22225"/>
            <wp:wrapNone/>
            <wp:docPr id="9683283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28339" name=""/>
                    <pic:cNvPicPr/>
                  </pic:nvPicPr>
                  <pic:blipFill>
                    <a:blip r:embed="rId87">
                      <a:extLst>
                        <a:ext uri="{28A0092B-C50C-407E-A947-70E740481C1C}">
                          <a14:useLocalDpi xmlns:a14="http://schemas.microsoft.com/office/drawing/2010/main" val="0"/>
                        </a:ext>
                      </a:extLst>
                    </a:blip>
                    <a:stretch>
                      <a:fillRect/>
                    </a:stretch>
                  </pic:blipFill>
                  <pic:spPr>
                    <a:xfrm>
                      <a:off x="0" y="0"/>
                      <a:ext cx="2325370" cy="606618"/>
                    </a:xfrm>
                    <a:prstGeom prst="rect">
                      <a:avLst/>
                    </a:prstGeom>
                    <a:ln>
                      <a:solidFill>
                        <a:schemeClr val="tx2"/>
                      </a:solidFill>
                    </a:ln>
                  </pic:spPr>
                </pic:pic>
              </a:graphicData>
            </a:graphic>
            <wp14:sizeRelH relativeFrom="margin">
              <wp14:pctWidth>0</wp14:pctWidth>
            </wp14:sizeRelH>
            <wp14:sizeRelV relativeFrom="margin">
              <wp14:pctHeight>0</wp14:pctHeight>
            </wp14:sizeRelV>
          </wp:anchor>
        </w:drawing>
      </w:r>
      <w:proofErr w:type="spellStart"/>
      <w:r w:rsidR="005F252B">
        <w:rPr>
          <w:i/>
          <w:iCs/>
        </w:rPr>
        <w:t>E</w:t>
      </w:r>
      <w:r w:rsidR="005F252B">
        <w:rPr>
          <w:vertAlign w:val="subscript"/>
        </w:rPr>
        <w:t>nuit</w:t>
      </w:r>
      <w:proofErr w:type="spellEnd"/>
      <w:r w:rsidR="005F252B">
        <w:t xml:space="preserve"> = 72,1 × 583 = 4,20×10</w:t>
      </w:r>
      <w:r w:rsidR="005F252B">
        <w:rPr>
          <w:vertAlign w:val="superscript"/>
        </w:rPr>
        <w:t>4</w:t>
      </w:r>
      <w:r w:rsidR="005F252B">
        <w:t xml:space="preserve"> J</w:t>
      </w:r>
      <w:r w:rsidRPr="005B6A06">
        <w:rPr>
          <w:noProof/>
        </w:rPr>
        <w:t xml:space="preserve"> </w:t>
      </w:r>
    </w:p>
    <w:p w14:paraId="6C2CA01C" w14:textId="1ED5E97F" w:rsidR="005F252B" w:rsidRDefault="005F252B" w:rsidP="0099447E"/>
    <w:p w14:paraId="59B7E052" w14:textId="77777777" w:rsidR="005B6A06" w:rsidRDefault="005B6A06" w:rsidP="0099447E"/>
    <w:p w14:paraId="0BF8149D" w14:textId="77777777" w:rsidR="005B6A06" w:rsidRDefault="005B6A06" w:rsidP="0099447E"/>
    <w:p w14:paraId="48E1A978" w14:textId="7B472529" w:rsidR="007A0CE2" w:rsidRDefault="007A0CE2" w:rsidP="0099447E">
      <w:r>
        <w:t xml:space="preserve">Ainsi pour une journée complète la consommation est de </w:t>
      </w:r>
      <w:r>
        <w:rPr>
          <w:i/>
          <w:iCs/>
        </w:rPr>
        <w:t>E</w:t>
      </w:r>
      <w:r>
        <w:t xml:space="preserve"> = </w:t>
      </w:r>
      <w:proofErr w:type="spellStart"/>
      <w:r>
        <w:rPr>
          <w:i/>
          <w:iCs/>
        </w:rPr>
        <w:t>E</w:t>
      </w:r>
      <w:r>
        <w:rPr>
          <w:vertAlign w:val="subscript"/>
        </w:rPr>
        <w:t>jour</w:t>
      </w:r>
      <w:proofErr w:type="spellEnd"/>
      <w:r>
        <w:t xml:space="preserve"> + </w:t>
      </w:r>
      <w:proofErr w:type="spellStart"/>
      <w:r>
        <w:rPr>
          <w:i/>
          <w:iCs/>
        </w:rPr>
        <w:t>E</w:t>
      </w:r>
      <w:r>
        <w:rPr>
          <w:vertAlign w:val="subscript"/>
        </w:rPr>
        <w:t>nuit</w:t>
      </w:r>
      <w:proofErr w:type="spellEnd"/>
    </w:p>
    <w:p w14:paraId="5B623333" w14:textId="46F6E78C" w:rsidR="007A0CE2" w:rsidRDefault="005B6A06" w:rsidP="0099447E">
      <w:r w:rsidRPr="005B6A06">
        <w:rPr>
          <w:noProof/>
        </w:rPr>
        <w:drawing>
          <wp:anchor distT="0" distB="0" distL="114300" distR="114300" simplePos="0" relativeHeight="251677696" behindDoc="0" locked="0" layoutInCell="1" allowOverlap="1" wp14:anchorId="1487824E" wp14:editId="2F46ECDF">
            <wp:simplePos x="0" y="0"/>
            <wp:positionH relativeFrom="column">
              <wp:posOffset>3759544</wp:posOffset>
            </wp:positionH>
            <wp:positionV relativeFrom="paragraph">
              <wp:posOffset>115570</wp:posOffset>
            </wp:positionV>
            <wp:extent cx="2715260" cy="421453"/>
            <wp:effectExtent l="19050" t="19050" r="8890" b="17145"/>
            <wp:wrapNone/>
            <wp:docPr id="12714479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447991" name=""/>
                    <pic:cNvPicPr/>
                  </pic:nvPicPr>
                  <pic:blipFill>
                    <a:blip r:embed="rId88">
                      <a:extLst>
                        <a:ext uri="{28A0092B-C50C-407E-A947-70E740481C1C}">
                          <a14:useLocalDpi xmlns:a14="http://schemas.microsoft.com/office/drawing/2010/main" val="0"/>
                        </a:ext>
                      </a:extLst>
                    </a:blip>
                    <a:stretch>
                      <a:fillRect/>
                    </a:stretch>
                  </pic:blipFill>
                  <pic:spPr>
                    <a:xfrm>
                      <a:off x="0" y="0"/>
                      <a:ext cx="2715260" cy="421453"/>
                    </a:xfrm>
                    <a:prstGeom prst="rect">
                      <a:avLst/>
                    </a:prstGeom>
                    <a:ln>
                      <a:solidFill>
                        <a:schemeClr val="tx2"/>
                      </a:solidFill>
                    </a:ln>
                  </pic:spPr>
                </pic:pic>
              </a:graphicData>
            </a:graphic>
            <wp14:sizeRelH relativeFrom="margin">
              <wp14:pctWidth>0</wp14:pctWidth>
            </wp14:sizeRelH>
            <wp14:sizeRelV relativeFrom="margin">
              <wp14:pctHeight>0</wp14:pctHeight>
            </wp14:sizeRelV>
          </wp:anchor>
        </w:drawing>
      </w:r>
      <w:r w:rsidR="007A0CE2">
        <w:rPr>
          <w:i/>
          <w:iCs/>
        </w:rPr>
        <w:t>E</w:t>
      </w:r>
      <w:r w:rsidR="007A0CE2">
        <w:t xml:space="preserve"> = </w:t>
      </w:r>
      <w:r w:rsidR="00B04A94">
        <w:t>(4,20 + 8,</w:t>
      </w:r>
      <w:proofErr w:type="gramStart"/>
      <w:r w:rsidR="00B04A94">
        <w:t>47)×</w:t>
      </w:r>
      <w:proofErr w:type="gramEnd"/>
      <w:r w:rsidR="00B04A94">
        <w:t>10</w:t>
      </w:r>
      <w:r w:rsidR="00B04A94">
        <w:rPr>
          <w:vertAlign w:val="superscript"/>
        </w:rPr>
        <w:t>4</w:t>
      </w:r>
      <w:r w:rsidR="00B04A94">
        <w:t xml:space="preserve"> =</w:t>
      </w:r>
      <w:r>
        <w:t>12</w:t>
      </w:r>
      <w:r w:rsidR="00B04A94">
        <w:t>,6</w:t>
      </w:r>
      <w:r>
        <w:t>7×10</w:t>
      </w:r>
      <w:r w:rsidR="00A27A12">
        <w:rPr>
          <w:vertAlign w:val="superscript"/>
        </w:rPr>
        <w:t>4</w:t>
      </w:r>
      <w:r>
        <w:t xml:space="preserve"> J</w:t>
      </w:r>
    </w:p>
    <w:p w14:paraId="1331DF58" w14:textId="77777777" w:rsidR="005B6A06" w:rsidRDefault="005B6A06" w:rsidP="0099447E"/>
    <w:p w14:paraId="62C6612B" w14:textId="32739397" w:rsidR="0041560D" w:rsidRDefault="0041560D" w:rsidP="0099447E"/>
    <w:p w14:paraId="50890871" w14:textId="77777777" w:rsidR="0041560D" w:rsidRDefault="0041560D" w:rsidP="0099447E"/>
    <w:p w14:paraId="45B706B3" w14:textId="51113336" w:rsidR="0041560D" w:rsidRDefault="0041560D" w:rsidP="0099447E">
      <w:r>
        <w:t xml:space="preserve">On avait trouvé que pour électrocuter un frelon, il fallait une énergie </w:t>
      </w:r>
      <w:r w:rsidR="00B04A94">
        <w:t>2,8</w:t>
      </w:r>
      <w:r>
        <w:t>×10</w:t>
      </w:r>
      <w:r>
        <w:rPr>
          <w:vertAlign w:val="superscript"/>
        </w:rPr>
        <w:t>–</w:t>
      </w:r>
      <w:r w:rsidR="00B04A94">
        <w:rPr>
          <w:vertAlign w:val="superscript"/>
        </w:rPr>
        <w:t>2</w:t>
      </w:r>
      <w:r>
        <w:t xml:space="preserve"> J.</w:t>
      </w:r>
    </w:p>
    <w:p w14:paraId="4A8144A5" w14:textId="2CD9BA5E" w:rsidR="0041560D" w:rsidRDefault="0041560D" w:rsidP="0099447E">
      <w:r>
        <w:t>On constate que le module électronique consomme largement plus d’énergie.</w:t>
      </w:r>
    </w:p>
    <w:p w14:paraId="6A82894A" w14:textId="77777777" w:rsidR="0041560D" w:rsidRDefault="0041560D" w:rsidP="0099447E"/>
    <w:p w14:paraId="58B8EEAF" w14:textId="77777777" w:rsidR="0041560D" w:rsidRDefault="0041560D" w:rsidP="0041560D">
      <w:pPr>
        <w:shd w:val="clear" w:color="auto" w:fill="D9D9D9" w:themeFill="background1" w:themeFillShade="D9"/>
      </w:pPr>
      <w:r>
        <w:t>Données concernant la batterie :</w:t>
      </w:r>
    </w:p>
    <w:p w14:paraId="49A99F24" w14:textId="77777777" w:rsidR="0041560D" w:rsidRDefault="0041560D" w:rsidP="0041560D">
      <w:pPr>
        <w:shd w:val="clear" w:color="auto" w:fill="D9D9D9" w:themeFill="background1" w:themeFillShade="D9"/>
      </w:pPr>
      <w:r>
        <w:t xml:space="preserve">- Tension : </w:t>
      </w:r>
      <w:proofErr w:type="spellStart"/>
      <w:r w:rsidRPr="0041560D">
        <w:rPr>
          <w:i/>
          <w:iCs/>
        </w:rPr>
        <w:t>U</w:t>
      </w:r>
      <w:r w:rsidRPr="0041560D">
        <w:rPr>
          <w:vertAlign w:val="subscript"/>
        </w:rPr>
        <w:t>batterie</w:t>
      </w:r>
      <w:proofErr w:type="spellEnd"/>
      <w:r>
        <w:t xml:space="preserve"> = 12,0 V ;</w:t>
      </w:r>
    </w:p>
    <w:p w14:paraId="0B4B13AE" w14:textId="77777777" w:rsidR="0041560D" w:rsidRDefault="0041560D" w:rsidP="0041560D">
      <w:pPr>
        <w:shd w:val="clear" w:color="auto" w:fill="D9D9D9" w:themeFill="background1" w:themeFillShade="D9"/>
      </w:pPr>
      <w:r>
        <w:t xml:space="preserve">- Capacité : </w:t>
      </w:r>
      <w:proofErr w:type="spellStart"/>
      <w:r w:rsidRPr="0041560D">
        <w:rPr>
          <w:i/>
          <w:iCs/>
        </w:rPr>
        <w:t>Q</w:t>
      </w:r>
      <w:r w:rsidRPr="0041560D">
        <w:rPr>
          <w:vertAlign w:val="subscript"/>
        </w:rPr>
        <w:t>batterie</w:t>
      </w:r>
      <w:proofErr w:type="spellEnd"/>
      <w:r>
        <w:t xml:space="preserve"> = 18,0 </w:t>
      </w:r>
      <w:proofErr w:type="spellStart"/>
      <w:r>
        <w:t>A∙h</w:t>
      </w:r>
      <w:proofErr w:type="spellEnd"/>
      <w:r>
        <w:t xml:space="preserve"> ;</w:t>
      </w:r>
    </w:p>
    <w:p w14:paraId="5A3EA764" w14:textId="77777777" w:rsidR="0041560D" w:rsidRDefault="0041560D" w:rsidP="0041560D">
      <w:pPr>
        <w:shd w:val="clear" w:color="auto" w:fill="D9D9D9" w:themeFill="background1" w:themeFillShade="D9"/>
      </w:pPr>
      <w:r>
        <w:t xml:space="preserve">- Conversion : 1 </w:t>
      </w:r>
      <w:proofErr w:type="spellStart"/>
      <w:r>
        <w:t>A∙h</w:t>
      </w:r>
      <w:proofErr w:type="spellEnd"/>
      <w:r>
        <w:t xml:space="preserve"> équivaut à 3 600 C ;</w:t>
      </w:r>
    </w:p>
    <w:p w14:paraId="4E7B1D3F" w14:textId="020295FC" w:rsidR="0041560D" w:rsidRDefault="0041560D" w:rsidP="0041560D">
      <w:pPr>
        <w:shd w:val="clear" w:color="auto" w:fill="D9D9D9" w:themeFill="background1" w:themeFillShade="D9"/>
      </w:pPr>
      <w:r>
        <w:t xml:space="preserve">- Relation entre l’énergie </w:t>
      </w:r>
      <w:r w:rsidRPr="0041560D">
        <w:rPr>
          <w:i/>
          <w:iCs/>
        </w:rPr>
        <w:t>E</w:t>
      </w:r>
      <w:r>
        <w:t xml:space="preserve"> (en J) emmagasiné dans une batterie, la capacité </w:t>
      </w:r>
      <w:r w:rsidRPr="0041560D">
        <w:rPr>
          <w:i/>
          <w:iCs/>
        </w:rPr>
        <w:t>Q</w:t>
      </w:r>
      <w:r>
        <w:t xml:space="preserve"> (en C) et la tension </w:t>
      </w:r>
      <w:r w:rsidRPr="0041560D">
        <w:rPr>
          <w:i/>
          <w:iCs/>
        </w:rPr>
        <w:t>U</w:t>
      </w:r>
      <w:r>
        <w:t xml:space="preserve"> (en V) : </w:t>
      </w:r>
      <w:r w:rsidRPr="0041560D">
        <w:rPr>
          <w:i/>
          <w:iCs/>
        </w:rPr>
        <w:t>E</w:t>
      </w:r>
      <w:r>
        <w:t xml:space="preserve"> = </w:t>
      </w:r>
      <w:r w:rsidRPr="0041560D">
        <w:rPr>
          <w:i/>
          <w:iCs/>
        </w:rPr>
        <w:t>Q</w:t>
      </w:r>
      <w:r>
        <w:t xml:space="preserve"> × </w:t>
      </w:r>
      <w:r w:rsidRPr="0041560D">
        <w:rPr>
          <w:i/>
          <w:iCs/>
        </w:rPr>
        <w:t>U</w:t>
      </w:r>
      <w:r>
        <w:t>.</w:t>
      </w:r>
    </w:p>
    <w:p w14:paraId="669B4063" w14:textId="1E716E3F" w:rsidR="0041560D" w:rsidRDefault="0041560D" w:rsidP="0041560D">
      <w:pPr>
        <w:shd w:val="clear" w:color="auto" w:fill="D9D9D9" w:themeFill="background1" w:themeFillShade="D9"/>
      </w:pPr>
      <w:r>
        <w:t>L’autonomie de la batterie est d’environ 6 jours. On observe que ce dispositif peut piéger au moins 1 000 frelons par jour en période d’invasion.</w:t>
      </w:r>
    </w:p>
    <w:p w14:paraId="02B1F176" w14:textId="778BBC5C" w:rsidR="0041560D" w:rsidRPr="0041560D" w:rsidRDefault="0041560D" w:rsidP="0041560D">
      <w:pPr>
        <w:shd w:val="clear" w:color="auto" w:fill="D9D9D9" w:themeFill="background1" w:themeFillShade="D9"/>
        <w:rPr>
          <w:b/>
          <w:bCs/>
        </w:rPr>
      </w:pPr>
      <w:r w:rsidRPr="0041560D">
        <w:rPr>
          <w:b/>
          <w:bCs/>
        </w:rPr>
        <w:t>Q.18. Indiquer, en justifiant la réponse, si le nombre de frelons électrocutés influence beaucoup l’autonomie de la batterie.</w:t>
      </w:r>
    </w:p>
    <w:p w14:paraId="49DF4179" w14:textId="3985E969" w:rsidR="0041560D" w:rsidRPr="0041560D" w:rsidRDefault="0041560D" w:rsidP="0041560D">
      <w:pPr>
        <w:shd w:val="clear" w:color="auto" w:fill="D9D9D9" w:themeFill="background1" w:themeFillShade="D9"/>
        <w:rPr>
          <w:i/>
          <w:iCs/>
        </w:rPr>
      </w:pPr>
      <w:r w:rsidRPr="0041560D">
        <w:rPr>
          <w:i/>
          <w:iCs/>
        </w:rPr>
        <w:t>Le candidat est invité à prendre des initiatives et à présenter la démarche suivie, même si elle n’a pas abouti. La démarche est évaluée et nécessite d’être correctement présentée.</w:t>
      </w:r>
    </w:p>
    <w:p w14:paraId="6E2CD06C" w14:textId="18C68701" w:rsidR="0043393B" w:rsidRPr="0043393B" w:rsidRDefault="0043393B" w:rsidP="0043393B">
      <w:r>
        <w:t xml:space="preserve">On peut calculer l’énergie contenue dans la batterie </w:t>
      </w:r>
      <w:r>
        <w:rPr>
          <w:i/>
          <w:iCs/>
        </w:rPr>
        <w:t>E</w:t>
      </w:r>
      <w:r>
        <w:t xml:space="preserve"> = </w:t>
      </w:r>
      <w:r w:rsidRPr="0041560D">
        <w:rPr>
          <w:i/>
          <w:iCs/>
        </w:rPr>
        <w:t>Q</w:t>
      </w:r>
      <w:r>
        <w:t xml:space="preserve"> × </w:t>
      </w:r>
      <w:r w:rsidRPr="0041560D">
        <w:rPr>
          <w:i/>
          <w:iCs/>
        </w:rPr>
        <w:t>U</w:t>
      </w:r>
    </w:p>
    <w:p w14:paraId="0D63209D" w14:textId="21E60372" w:rsidR="0043393B" w:rsidRPr="00EE6C37" w:rsidRDefault="0043393B" w:rsidP="0043393B">
      <w:r>
        <w:rPr>
          <w:i/>
          <w:iCs/>
        </w:rPr>
        <w:t>E</w:t>
      </w:r>
      <w:r>
        <w:t xml:space="preserve"> = 18,0 ×3600 C × 12,0 V = </w:t>
      </w:r>
      <w:r w:rsidR="00EE6C37">
        <w:t>7,78×10</w:t>
      </w:r>
      <w:r w:rsidR="00EE6C37">
        <w:rPr>
          <w:vertAlign w:val="superscript"/>
        </w:rPr>
        <w:t>5</w:t>
      </w:r>
      <w:r w:rsidR="00EE6C37">
        <w:t xml:space="preserve"> J</w:t>
      </w:r>
    </w:p>
    <w:p w14:paraId="0E1521C2" w14:textId="77777777" w:rsidR="00EE6C37" w:rsidRDefault="00EE6C37" w:rsidP="0043393B"/>
    <w:p w14:paraId="3AB1EC42" w14:textId="2FB7C140" w:rsidR="0043393B" w:rsidRPr="00EE6C37" w:rsidRDefault="00EE6C37" w:rsidP="0043393B">
      <w:r w:rsidRPr="00EE6C37">
        <w:rPr>
          <w:noProof/>
        </w:rPr>
        <w:drawing>
          <wp:anchor distT="0" distB="0" distL="114300" distR="114300" simplePos="0" relativeHeight="251679744" behindDoc="0" locked="0" layoutInCell="1" allowOverlap="1" wp14:anchorId="62A15EBA" wp14:editId="32CE2C66">
            <wp:simplePos x="0" y="0"/>
            <wp:positionH relativeFrom="column">
              <wp:posOffset>3351530</wp:posOffset>
            </wp:positionH>
            <wp:positionV relativeFrom="paragraph">
              <wp:posOffset>170180</wp:posOffset>
            </wp:positionV>
            <wp:extent cx="2731770" cy="335358"/>
            <wp:effectExtent l="19050" t="19050" r="11430" b="26670"/>
            <wp:wrapNone/>
            <wp:docPr id="2729319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31983" name=""/>
                    <pic:cNvPicPr/>
                  </pic:nvPicPr>
                  <pic:blipFill>
                    <a:blip r:embed="rId89">
                      <a:extLst>
                        <a:ext uri="{28A0092B-C50C-407E-A947-70E740481C1C}">
                          <a14:useLocalDpi xmlns:a14="http://schemas.microsoft.com/office/drawing/2010/main" val="0"/>
                        </a:ext>
                      </a:extLst>
                    </a:blip>
                    <a:stretch>
                      <a:fillRect/>
                    </a:stretch>
                  </pic:blipFill>
                  <pic:spPr>
                    <a:xfrm>
                      <a:off x="0" y="0"/>
                      <a:ext cx="2731770" cy="335358"/>
                    </a:xfrm>
                    <a:prstGeom prst="rect">
                      <a:avLst/>
                    </a:prstGeom>
                    <a:ln>
                      <a:solidFill>
                        <a:schemeClr val="tx2"/>
                      </a:solidFill>
                    </a:ln>
                  </pic:spPr>
                </pic:pic>
              </a:graphicData>
            </a:graphic>
            <wp14:sizeRelH relativeFrom="margin">
              <wp14:pctWidth>0</wp14:pctWidth>
            </wp14:sizeRelH>
            <wp14:sizeRelV relativeFrom="margin">
              <wp14:pctHeight>0</wp14:pctHeight>
            </wp14:sizeRelV>
          </wp:anchor>
        </w:drawing>
      </w:r>
      <w:r w:rsidR="0043393B">
        <w:t>L’autonomie de la batterie est de 6 jours, or chaque jour on consomme 1,27×10</w:t>
      </w:r>
      <w:r w:rsidR="0043393B">
        <w:rPr>
          <w:vertAlign w:val="superscript"/>
        </w:rPr>
        <w:t>5</w:t>
      </w:r>
      <w:r w:rsidR="0043393B" w:rsidRPr="0043393B">
        <w:t xml:space="preserve"> </w:t>
      </w:r>
      <w:r w:rsidR="0043393B">
        <w:t>J</w:t>
      </w:r>
      <w:r>
        <w:t xml:space="preserve"> pour le module électronique, soit 7,60×10</w:t>
      </w:r>
      <w:r>
        <w:rPr>
          <w:vertAlign w:val="superscript"/>
        </w:rPr>
        <w:t>5</w:t>
      </w:r>
      <w:r>
        <w:t xml:space="preserve"> J.</w:t>
      </w:r>
      <w:r w:rsidRPr="00EE6C37">
        <w:rPr>
          <w:noProof/>
        </w:rPr>
        <w:t xml:space="preserve"> </w:t>
      </w:r>
    </w:p>
    <w:p w14:paraId="58FD867E" w14:textId="77777777" w:rsidR="0043393B" w:rsidRDefault="0043393B" w:rsidP="0041560D"/>
    <w:p w14:paraId="799F0BE0" w14:textId="40508524" w:rsidR="0041560D" w:rsidRDefault="0041560D" w:rsidP="0041560D">
      <w:r>
        <w:t>On calcule l’énergie utilisée pour piéger 1000 frelons</w:t>
      </w:r>
      <w:r w:rsidR="00EE6C37">
        <w:t xml:space="preserve"> par jour pendant 6 jours, donc 6000 frelons.</w:t>
      </w:r>
    </w:p>
    <w:p w14:paraId="5143097E" w14:textId="054715F3" w:rsidR="00EE6C37" w:rsidRPr="00EE6C37" w:rsidRDefault="00396BAD" w:rsidP="0041560D">
      <w:r w:rsidRPr="00396BAD">
        <w:rPr>
          <w:noProof/>
        </w:rPr>
        <w:drawing>
          <wp:anchor distT="0" distB="0" distL="114300" distR="114300" simplePos="0" relativeHeight="251681792" behindDoc="0" locked="0" layoutInCell="1" allowOverlap="1" wp14:anchorId="432A963C" wp14:editId="6D9EAAF7">
            <wp:simplePos x="0" y="0"/>
            <wp:positionH relativeFrom="column">
              <wp:posOffset>3559810</wp:posOffset>
            </wp:positionH>
            <wp:positionV relativeFrom="paragraph">
              <wp:posOffset>75565</wp:posOffset>
            </wp:positionV>
            <wp:extent cx="2918460" cy="396240"/>
            <wp:effectExtent l="19050" t="19050" r="15240" b="22860"/>
            <wp:wrapNone/>
            <wp:docPr id="21150190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19058" name=""/>
                    <pic:cNvPicPr/>
                  </pic:nvPicPr>
                  <pic:blipFill>
                    <a:blip r:embed="rId90">
                      <a:extLst>
                        <a:ext uri="{28A0092B-C50C-407E-A947-70E740481C1C}">
                          <a14:useLocalDpi xmlns:a14="http://schemas.microsoft.com/office/drawing/2010/main" val="0"/>
                        </a:ext>
                      </a:extLst>
                    </a:blip>
                    <a:stretch>
                      <a:fillRect/>
                    </a:stretch>
                  </pic:blipFill>
                  <pic:spPr>
                    <a:xfrm>
                      <a:off x="0" y="0"/>
                      <a:ext cx="2918460" cy="396240"/>
                    </a:xfrm>
                    <a:prstGeom prst="rect">
                      <a:avLst/>
                    </a:prstGeom>
                    <a:ln>
                      <a:solidFill>
                        <a:schemeClr val="tx2"/>
                      </a:solidFill>
                    </a:ln>
                  </pic:spPr>
                </pic:pic>
              </a:graphicData>
            </a:graphic>
          </wp:anchor>
        </w:drawing>
      </w:r>
      <w:proofErr w:type="spellStart"/>
      <w:r w:rsidR="00EE6C37">
        <w:rPr>
          <w:i/>
          <w:iCs/>
        </w:rPr>
        <w:t>E</w:t>
      </w:r>
      <w:r w:rsidR="00EE6C37">
        <w:rPr>
          <w:vertAlign w:val="subscript"/>
        </w:rPr>
        <w:t>frelon</w:t>
      </w:r>
      <w:proofErr w:type="spellEnd"/>
      <w:r w:rsidR="00EE6C37">
        <w:t xml:space="preserve"> = 6000× </w:t>
      </w:r>
      <w:r>
        <w:t>2</w:t>
      </w:r>
      <w:r w:rsidR="00EE6C37">
        <w:t>,</w:t>
      </w:r>
      <w:r>
        <w:t>8</w:t>
      </w:r>
      <w:r w:rsidR="00EE6C37">
        <w:t>×10</w:t>
      </w:r>
      <w:r w:rsidR="00EE6C37">
        <w:rPr>
          <w:vertAlign w:val="superscript"/>
        </w:rPr>
        <w:t>–</w:t>
      </w:r>
      <w:r>
        <w:rPr>
          <w:vertAlign w:val="superscript"/>
        </w:rPr>
        <w:t>2</w:t>
      </w:r>
      <w:r w:rsidR="00EE6C37">
        <w:t xml:space="preserve"> = 1,</w:t>
      </w:r>
      <w:r>
        <w:t>6</w:t>
      </w:r>
      <w:r w:rsidR="00EE6C37">
        <w:t>×10</w:t>
      </w:r>
      <w:r>
        <w:rPr>
          <w:vertAlign w:val="superscript"/>
        </w:rPr>
        <w:t>2</w:t>
      </w:r>
      <w:r w:rsidR="00EE6C37">
        <w:t xml:space="preserve"> J</w:t>
      </w:r>
      <w:r w:rsidRPr="00396BAD">
        <w:rPr>
          <w:noProof/>
        </w:rPr>
        <w:t xml:space="preserve"> </w:t>
      </w:r>
    </w:p>
    <w:p w14:paraId="4B43D19E" w14:textId="1815979B" w:rsidR="00EE6C37" w:rsidRDefault="00EE6C37" w:rsidP="0041560D"/>
    <w:p w14:paraId="0EEE8456" w14:textId="77777777" w:rsidR="00EE6C37" w:rsidRDefault="00EE6C37" w:rsidP="0041560D"/>
    <w:p w14:paraId="0C88857C" w14:textId="77777777" w:rsidR="00EE6C37" w:rsidRDefault="00EE6C37" w:rsidP="0041560D"/>
    <w:p w14:paraId="7752F28E" w14:textId="03D18A88" w:rsidR="00EE6C37" w:rsidRDefault="00EE6C37" w:rsidP="0041560D">
      <w:r>
        <w:t>On retrouve la conclusion précédente, l’énergie nécessaire à l’électrocution des frelons est très largement inférieure à celle nécessaire au fonctionnement du module électronique.</w:t>
      </w:r>
    </w:p>
    <w:p w14:paraId="084765A1" w14:textId="309FC7BE" w:rsidR="00EE6C37" w:rsidRDefault="00EE6C37" w:rsidP="0041560D">
      <w:r>
        <w:t>Donc le nombre de frelons n’influence pas du tout l’autonomie de la batterie.</w:t>
      </w:r>
    </w:p>
    <w:p w14:paraId="0626F8D3" w14:textId="77777777" w:rsidR="00EE6C37" w:rsidRDefault="00EE6C37" w:rsidP="0041560D"/>
    <w:p w14:paraId="3625AB31" w14:textId="77777777" w:rsidR="00EE6C37" w:rsidRDefault="00EE6C37" w:rsidP="0041560D"/>
    <w:p w14:paraId="595CAC32" w14:textId="77777777" w:rsidR="00EE6C37" w:rsidRDefault="00EE6C37" w:rsidP="0041560D"/>
    <w:p w14:paraId="61F1DCFF" w14:textId="7DF104C3" w:rsidR="00EE6C37" w:rsidRPr="00EE6C37" w:rsidRDefault="00EE6C37" w:rsidP="0041560D">
      <w:pPr>
        <w:rPr>
          <w:b/>
          <w:bCs/>
          <w:i/>
          <w:iCs/>
        </w:rPr>
      </w:pPr>
      <w:r w:rsidRPr="00EE6C37">
        <w:rPr>
          <w:b/>
          <w:bCs/>
          <w:i/>
          <w:iCs/>
        </w:rPr>
        <w:t xml:space="preserve">Votre relecture nous est précieuse, si vous avez repéré une erreur écrivez nous à </w:t>
      </w:r>
      <w:hyperlink r:id="rId91" w:history="1">
        <w:r w:rsidRPr="00EE6C37">
          <w:rPr>
            <w:rStyle w:val="Lienhypertexte"/>
            <w:b/>
            <w:bCs/>
            <w:i/>
            <w:iCs/>
          </w:rPr>
          <w:t>labolycee@labolycee.org</w:t>
        </w:r>
      </w:hyperlink>
      <w:r w:rsidRPr="00EE6C37">
        <w:rPr>
          <w:b/>
          <w:bCs/>
          <w:i/>
          <w:iCs/>
        </w:rPr>
        <w:t xml:space="preserve"> </w:t>
      </w:r>
      <w:r>
        <w:rPr>
          <w:b/>
          <w:bCs/>
          <w:i/>
          <w:iCs/>
        </w:rPr>
        <w:t>Merci.</w:t>
      </w:r>
    </w:p>
    <w:sectPr w:rsidR="00EE6C37" w:rsidRPr="00EE6C37" w:rsidSect="00B507E8">
      <w:pgSz w:w="11906" w:h="16838"/>
      <w:pgMar w:top="794" w:right="794" w:bottom="794"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embedRegular r:id="rId1" w:fontKey="{903C6EFC-0679-487A-8E1C-F4324A6F4470}"/>
    <w:embedBoldItalic r:id="rId2" w:fontKey="{0B4D85B7-EBBC-4B7A-999D-635A09F87AA3}"/>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12F"/>
    <w:rsid w:val="000529F4"/>
    <w:rsid w:val="00060B57"/>
    <w:rsid w:val="000844DB"/>
    <w:rsid w:val="000A2650"/>
    <w:rsid w:val="000F70FE"/>
    <w:rsid w:val="00105908"/>
    <w:rsid w:val="00127733"/>
    <w:rsid w:val="00140E8B"/>
    <w:rsid w:val="00152876"/>
    <w:rsid w:val="00156F21"/>
    <w:rsid w:val="0017548A"/>
    <w:rsid w:val="00181F73"/>
    <w:rsid w:val="001C2809"/>
    <w:rsid w:val="0021216B"/>
    <w:rsid w:val="002635EC"/>
    <w:rsid w:val="00283747"/>
    <w:rsid w:val="00290B46"/>
    <w:rsid w:val="002D116E"/>
    <w:rsid w:val="0030164E"/>
    <w:rsid w:val="00312B3D"/>
    <w:rsid w:val="00336093"/>
    <w:rsid w:val="00342284"/>
    <w:rsid w:val="00362925"/>
    <w:rsid w:val="00367525"/>
    <w:rsid w:val="00396BAD"/>
    <w:rsid w:val="003B05DB"/>
    <w:rsid w:val="003E1DBB"/>
    <w:rsid w:val="00406D99"/>
    <w:rsid w:val="0041560D"/>
    <w:rsid w:val="0043393B"/>
    <w:rsid w:val="004468F1"/>
    <w:rsid w:val="0045319B"/>
    <w:rsid w:val="0051515A"/>
    <w:rsid w:val="00550806"/>
    <w:rsid w:val="00570834"/>
    <w:rsid w:val="005728DA"/>
    <w:rsid w:val="0058751A"/>
    <w:rsid w:val="0059619F"/>
    <w:rsid w:val="005B6A06"/>
    <w:rsid w:val="005D06BD"/>
    <w:rsid w:val="005F01AA"/>
    <w:rsid w:val="005F252B"/>
    <w:rsid w:val="00627EFA"/>
    <w:rsid w:val="00657B1E"/>
    <w:rsid w:val="006A36CD"/>
    <w:rsid w:val="006F5867"/>
    <w:rsid w:val="0071312F"/>
    <w:rsid w:val="007A0CE2"/>
    <w:rsid w:val="007C0552"/>
    <w:rsid w:val="007E312F"/>
    <w:rsid w:val="007F6F46"/>
    <w:rsid w:val="00874167"/>
    <w:rsid w:val="008F4889"/>
    <w:rsid w:val="008F76A7"/>
    <w:rsid w:val="00902983"/>
    <w:rsid w:val="00902B98"/>
    <w:rsid w:val="00931001"/>
    <w:rsid w:val="009506C4"/>
    <w:rsid w:val="009629AB"/>
    <w:rsid w:val="00971027"/>
    <w:rsid w:val="00985BBF"/>
    <w:rsid w:val="00986F51"/>
    <w:rsid w:val="0099447E"/>
    <w:rsid w:val="009C746D"/>
    <w:rsid w:val="00A065AE"/>
    <w:rsid w:val="00A27A12"/>
    <w:rsid w:val="00A635D2"/>
    <w:rsid w:val="00A7159E"/>
    <w:rsid w:val="00AB54E1"/>
    <w:rsid w:val="00B04A94"/>
    <w:rsid w:val="00B21A0F"/>
    <w:rsid w:val="00B335AE"/>
    <w:rsid w:val="00B40C72"/>
    <w:rsid w:val="00B507E8"/>
    <w:rsid w:val="00BA18C9"/>
    <w:rsid w:val="00BA3D5F"/>
    <w:rsid w:val="00C739F7"/>
    <w:rsid w:val="00C96450"/>
    <w:rsid w:val="00CA001F"/>
    <w:rsid w:val="00CC0EF0"/>
    <w:rsid w:val="00CC2296"/>
    <w:rsid w:val="00D461E7"/>
    <w:rsid w:val="00D66749"/>
    <w:rsid w:val="00DE0F9A"/>
    <w:rsid w:val="00E26046"/>
    <w:rsid w:val="00E97B4B"/>
    <w:rsid w:val="00EA5A16"/>
    <w:rsid w:val="00EA6874"/>
    <w:rsid w:val="00EE5FB0"/>
    <w:rsid w:val="00EE6C37"/>
    <w:rsid w:val="00F178C2"/>
    <w:rsid w:val="00F27508"/>
    <w:rsid w:val="00F360E2"/>
    <w:rsid w:val="00FB193F"/>
    <w:rsid w:val="00FB6336"/>
    <w:rsid w:val="00FE0057"/>
    <w:rsid w:val="00FE2131"/>
    <w:rsid w:val="00FE577D"/>
    <w:rsid w:val="00FF25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B2643"/>
  <w15:chartTrackingRefBased/>
  <w15:docId w15:val="{6EDA6AAB-17D7-4FFB-A00C-2B2D92735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Arial"/>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6CD"/>
    <w:pPr>
      <w:jc w:val="both"/>
    </w:pPr>
    <w:rPr>
      <w:rFonts w:cs="Times New Roman"/>
      <w:sz w:val="24"/>
      <w:szCs w:val="22"/>
      <w:lang w:eastAsia="en-US"/>
    </w:rPr>
  </w:style>
  <w:style w:type="paragraph" w:styleId="Titre1">
    <w:name w:val="heading 1"/>
    <w:basedOn w:val="Normal"/>
    <w:next w:val="Normal"/>
    <w:link w:val="Titre1Car"/>
    <w:uiPriority w:val="9"/>
    <w:qFormat/>
    <w:rsid w:val="000529F4"/>
    <w:pPr>
      <w:keepNext/>
      <w:outlineLvl w:val="0"/>
    </w:pPr>
    <w:rPr>
      <w:b/>
      <w:bCs/>
      <w:kern w:val="32"/>
      <w:sz w:val="40"/>
      <w:szCs w:val="32"/>
      <w:u w:val="single"/>
    </w:rPr>
  </w:style>
  <w:style w:type="paragraph" w:styleId="Titre2">
    <w:name w:val="heading 2"/>
    <w:basedOn w:val="Normal"/>
    <w:next w:val="Normal"/>
    <w:link w:val="Titre2Car"/>
    <w:uiPriority w:val="9"/>
    <w:semiHidden/>
    <w:unhideWhenUsed/>
    <w:qFormat/>
    <w:rsid w:val="000529F4"/>
    <w:pPr>
      <w:keepNext/>
      <w:tabs>
        <w:tab w:val="left" w:pos="567"/>
      </w:tabs>
      <w:outlineLvl w:val="1"/>
    </w:pPr>
    <w:rPr>
      <w:b/>
      <w:bCs/>
      <w:iCs/>
      <w:sz w:val="32"/>
      <w:szCs w:val="28"/>
      <w:u w:val="single"/>
    </w:rPr>
  </w:style>
  <w:style w:type="paragraph" w:styleId="Titre3">
    <w:name w:val="heading 3"/>
    <w:basedOn w:val="Normal"/>
    <w:next w:val="Normal"/>
    <w:link w:val="Titre3Car"/>
    <w:uiPriority w:val="9"/>
    <w:semiHidden/>
    <w:unhideWhenUsed/>
    <w:qFormat/>
    <w:rsid w:val="007E312F"/>
    <w:pPr>
      <w:keepNext/>
      <w:keepLines/>
      <w:spacing w:before="160" w:after="80"/>
      <w:outlineLvl w:val="2"/>
    </w:pPr>
    <w:rPr>
      <w:rFonts w:ascii="Calibri" w:hAnsi="Calibri"/>
      <w:color w:val="365F91"/>
      <w:sz w:val="28"/>
      <w:szCs w:val="28"/>
    </w:rPr>
  </w:style>
  <w:style w:type="paragraph" w:styleId="Titre4">
    <w:name w:val="heading 4"/>
    <w:basedOn w:val="Normal"/>
    <w:next w:val="Normal"/>
    <w:link w:val="Titre4Car"/>
    <w:uiPriority w:val="9"/>
    <w:semiHidden/>
    <w:unhideWhenUsed/>
    <w:qFormat/>
    <w:rsid w:val="007E312F"/>
    <w:pPr>
      <w:keepNext/>
      <w:keepLines/>
      <w:spacing w:before="80" w:after="40"/>
      <w:outlineLvl w:val="3"/>
    </w:pPr>
    <w:rPr>
      <w:rFonts w:ascii="Calibri" w:hAnsi="Calibri"/>
      <w:i/>
      <w:iCs/>
      <w:color w:val="365F91"/>
    </w:rPr>
  </w:style>
  <w:style w:type="paragraph" w:styleId="Titre5">
    <w:name w:val="heading 5"/>
    <w:basedOn w:val="Normal"/>
    <w:next w:val="Normal"/>
    <w:link w:val="Titre5Car"/>
    <w:uiPriority w:val="9"/>
    <w:semiHidden/>
    <w:unhideWhenUsed/>
    <w:qFormat/>
    <w:rsid w:val="007E312F"/>
    <w:pPr>
      <w:keepNext/>
      <w:keepLines/>
      <w:spacing w:before="80" w:after="40"/>
      <w:outlineLvl w:val="4"/>
    </w:pPr>
    <w:rPr>
      <w:rFonts w:ascii="Calibri" w:hAnsi="Calibri"/>
      <w:color w:val="365F91"/>
    </w:rPr>
  </w:style>
  <w:style w:type="paragraph" w:styleId="Titre6">
    <w:name w:val="heading 6"/>
    <w:basedOn w:val="Normal"/>
    <w:next w:val="Normal"/>
    <w:link w:val="Titre6Car"/>
    <w:uiPriority w:val="9"/>
    <w:semiHidden/>
    <w:unhideWhenUsed/>
    <w:qFormat/>
    <w:rsid w:val="007E312F"/>
    <w:pPr>
      <w:keepNext/>
      <w:keepLines/>
      <w:spacing w:before="40"/>
      <w:outlineLvl w:val="5"/>
    </w:pPr>
    <w:rPr>
      <w:rFonts w:ascii="Calibri" w:hAnsi="Calibri"/>
      <w:i/>
      <w:iCs/>
      <w:color w:val="595959"/>
    </w:rPr>
  </w:style>
  <w:style w:type="paragraph" w:styleId="Titre7">
    <w:name w:val="heading 7"/>
    <w:basedOn w:val="Normal"/>
    <w:next w:val="Normal"/>
    <w:link w:val="Titre7Car"/>
    <w:uiPriority w:val="9"/>
    <w:semiHidden/>
    <w:unhideWhenUsed/>
    <w:qFormat/>
    <w:rsid w:val="007E312F"/>
    <w:pPr>
      <w:keepNext/>
      <w:keepLines/>
      <w:spacing w:before="40"/>
      <w:outlineLvl w:val="6"/>
    </w:pPr>
    <w:rPr>
      <w:rFonts w:ascii="Calibri" w:hAnsi="Calibri"/>
      <w:color w:val="595959"/>
    </w:rPr>
  </w:style>
  <w:style w:type="paragraph" w:styleId="Titre8">
    <w:name w:val="heading 8"/>
    <w:basedOn w:val="Normal"/>
    <w:next w:val="Normal"/>
    <w:link w:val="Titre8Car"/>
    <w:uiPriority w:val="9"/>
    <w:semiHidden/>
    <w:unhideWhenUsed/>
    <w:qFormat/>
    <w:rsid w:val="007E312F"/>
    <w:pPr>
      <w:keepNext/>
      <w:keepLines/>
      <w:outlineLvl w:val="7"/>
    </w:pPr>
    <w:rPr>
      <w:rFonts w:ascii="Calibri" w:hAnsi="Calibri"/>
      <w:i/>
      <w:iCs/>
      <w:color w:val="272727"/>
    </w:rPr>
  </w:style>
  <w:style w:type="paragraph" w:styleId="Titre9">
    <w:name w:val="heading 9"/>
    <w:basedOn w:val="Normal"/>
    <w:next w:val="Normal"/>
    <w:link w:val="Titre9Car"/>
    <w:uiPriority w:val="9"/>
    <w:semiHidden/>
    <w:unhideWhenUsed/>
    <w:qFormat/>
    <w:rsid w:val="007E312F"/>
    <w:pPr>
      <w:keepNext/>
      <w:keepLines/>
      <w:outlineLvl w:val="8"/>
    </w:pPr>
    <w:rPr>
      <w:rFonts w:ascii="Calibri" w:hAnsi="Calibri"/>
      <w:color w:val="2727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0529F4"/>
    <w:rPr>
      <w:rFonts w:eastAsia="Times New Roman" w:cs="Times New Roman"/>
      <w:b/>
      <w:bCs/>
      <w:kern w:val="32"/>
      <w:sz w:val="40"/>
      <w:szCs w:val="32"/>
      <w:u w:val="single"/>
    </w:rPr>
  </w:style>
  <w:style w:type="character" w:customStyle="1" w:styleId="Titre2Car">
    <w:name w:val="Titre 2 Car"/>
    <w:link w:val="Titre2"/>
    <w:uiPriority w:val="9"/>
    <w:semiHidden/>
    <w:rsid w:val="000529F4"/>
    <w:rPr>
      <w:rFonts w:eastAsia="Times New Roman" w:cs="Times New Roman"/>
      <w:b/>
      <w:bCs/>
      <w:iCs/>
      <w:sz w:val="32"/>
      <w:szCs w:val="28"/>
      <w:u w:val="single"/>
    </w:rPr>
  </w:style>
  <w:style w:type="character" w:customStyle="1" w:styleId="Titre3Car">
    <w:name w:val="Titre 3 Car"/>
    <w:link w:val="Titre3"/>
    <w:uiPriority w:val="9"/>
    <w:semiHidden/>
    <w:rsid w:val="007E312F"/>
    <w:rPr>
      <w:rFonts w:ascii="Calibri" w:eastAsia="Times New Roman" w:hAnsi="Calibri" w:cs="Times New Roman"/>
      <w:color w:val="365F91"/>
      <w:sz w:val="28"/>
      <w:szCs w:val="28"/>
    </w:rPr>
  </w:style>
  <w:style w:type="character" w:customStyle="1" w:styleId="Titre4Car">
    <w:name w:val="Titre 4 Car"/>
    <w:link w:val="Titre4"/>
    <w:uiPriority w:val="9"/>
    <w:semiHidden/>
    <w:rsid w:val="007E312F"/>
    <w:rPr>
      <w:rFonts w:ascii="Calibri" w:eastAsia="Times New Roman" w:hAnsi="Calibri" w:cs="Times New Roman"/>
      <w:i/>
      <w:iCs/>
      <w:color w:val="365F91"/>
      <w:szCs w:val="22"/>
    </w:rPr>
  </w:style>
  <w:style w:type="character" w:customStyle="1" w:styleId="Titre5Car">
    <w:name w:val="Titre 5 Car"/>
    <w:link w:val="Titre5"/>
    <w:uiPriority w:val="9"/>
    <w:semiHidden/>
    <w:rsid w:val="007E312F"/>
    <w:rPr>
      <w:rFonts w:ascii="Calibri" w:eastAsia="Times New Roman" w:hAnsi="Calibri" w:cs="Times New Roman"/>
      <w:color w:val="365F91"/>
      <w:szCs w:val="22"/>
    </w:rPr>
  </w:style>
  <w:style w:type="character" w:customStyle="1" w:styleId="Titre6Car">
    <w:name w:val="Titre 6 Car"/>
    <w:link w:val="Titre6"/>
    <w:uiPriority w:val="9"/>
    <w:semiHidden/>
    <w:rsid w:val="007E312F"/>
    <w:rPr>
      <w:rFonts w:ascii="Calibri" w:eastAsia="Times New Roman" w:hAnsi="Calibri" w:cs="Times New Roman"/>
      <w:i/>
      <w:iCs/>
      <w:color w:val="595959"/>
      <w:szCs w:val="22"/>
    </w:rPr>
  </w:style>
  <w:style w:type="character" w:customStyle="1" w:styleId="Titre7Car">
    <w:name w:val="Titre 7 Car"/>
    <w:link w:val="Titre7"/>
    <w:uiPriority w:val="9"/>
    <w:semiHidden/>
    <w:rsid w:val="007E312F"/>
    <w:rPr>
      <w:rFonts w:ascii="Calibri" w:eastAsia="Times New Roman" w:hAnsi="Calibri" w:cs="Times New Roman"/>
      <w:color w:val="595959"/>
      <w:szCs w:val="22"/>
    </w:rPr>
  </w:style>
  <w:style w:type="character" w:customStyle="1" w:styleId="Titre8Car">
    <w:name w:val="Titre 8 Car"/>
    <w:link w:val="Titre8"/>
    <w:uiPriority w:val="9"/>
    <w:semiHidden/>
    <w:rsid w:val="007E312F"/>
    <w:rPr>
      <w:rFonts w:ascii="Calibri" w:eastAsia="Times New Roman" w:hAnsi="Calibri" w:cs="Times New Roman"/>
      <w:i/>
      <w:iCs/>
      <w:color w:val="272727"/>
      <w:szCs w:val="22"/>
    </w:rPr>
  </w:style>
  <w:style w:type="character" w:customStyle="1" w:styleId="Titre9Car">
    <w:name w:val="Titre 9 Car"/>
    <w:link w:val="Titre9"/>
    <w:uiPriority w:val="9"/>
    <w:semiHidden/>
    <w:rsid w:val="007E312F"/>
    <w:rPr>
      <w:rFonts w:ascii="Calibri" w:eastAsia="Times New Roman" w:hAnsi="Calibri" w:cs="Times New Roman"/>
      <w:color w:val="272727"/>
      <w:szCs w:val="22"/>
    </w:rPr>
  </w:style>
  <w:style w:type="paragraph" w:styleId="Titre">
    <w:name w:val="Title"/>
    <w:basedOn w:val="Normal"/>
    <w:next w:val="Normal"/>
    <w:link w:val="TitreCar"/>
    <w:uiPriority w:val="10"/>
    <w:qFormat/>
    <w:rsid w:val="007E312F"/>
    <w:pPr>
      <w:spacing w:after="80"/>
      <w:contextualSpacing/>
    </w:pPr>
    <w:rPr>
      <w:rFonts w:ascii="Cambria" w:hAnsi="Cambria"/>
      <w:spacing w:val="-10"/>
      <w:kern w:val="28"/>
      <w:sz w:val="56"/>
      <w:szCs w:val="56"/>
    </w:rPr>
  </w:style>
  <w:style w:type="character" w:customStyle="1" w:styleId="TitreCar">
    <w:name w:val="Titre Car"/>
    <w:link w:val="Titre"/>
    <w:uiPriority w:val="10"/>
    <w:rsid w:val="007E312F"/>
    <w:rPr>
      <w:rFonts w:ascii="Cambria" w:eastAsia="Times New Roman" w:hAnsi="Cambria" w:cs="Times New Roman"/>
      <w:spacing w:val="-10"/>
      <w:kern w:val="28"/>
      <w:sz w:val="56"/>
      <w:szCs w:val="56"/>
    </w:rPr>
  </w:style>
  <w:style w:type="paragraph" w:styleId="Sous-titre">
    <w:name w:val="Subtitle"/>
    <w:basedOn w:val="Normal"/>
    <w:next w:val="Normal"/>
    <w:link w:val="Sous-titreCar"/>
    <w:uiPriority w:val="11"/>
    <w:qFormat/>
    <w:rsid w:val="007E312F"/>
    <w:pPr>
      <w:numPr>
        <w:ilvl w:val="1"/>
      </w:numPr>
      <w:spacing w:after="160"/>
    </w:pPr>
    <w:rPr>
      <w:rFonts w:ascii="Calibri" w:hAnsi="Calibri"/>
      <w:color w:val="595959"/>
      <w:spacing w:val="15"/>
      <w:sz w:val="28"/>
      <w:szCs w:val="28"/>
    </w:rPr>
  </w:style>
  <w:style w:type="character" w:customStyle="1" w:styleId="Sous-titreCar">
    <w:name w:val="Sous-titre Car"/>
    <w:link w:val="Sous-titre"/>
    <w:uiPriority w:val="11"/>
    <w:rsid w:val="007E312F"/>
    <w:rPr>
      <w:rFonts w:ascii="Calibri" w:eastAsia="Times New Roman" w:hAnsi="Calibri" w:cs="Times New Roman"/>
      <w:color w:val="595959"/>
      <w:spacing w:val="15"/>
      <w:sz w:val="28"/>
      <w:szCs w:val="28"/>
    </w:rPr>
  </w:style>
  <w:style w:type="paragraph" w:styleId="Citation">
    <w:name w:val="Quote"/>
    <w:basedOn w:val="Normal"/>
    <w:next w:val="Normal"/>
    <w:link w:val="CitationCar"/>
    <w:uiPriority w:val="29"/>
    <w:qFormat/>
    <w:rsid w:val="007E312F"/>
    <w:pPr>
      <w:spacing w:before="160" w:after="160"/>
      <w:jc w:val="center"/>
    </w:pPr>
    <w:rPr>
      <w:i/>
      <w:iCs/>
      <w:color w:val="404040"/>
    </w:rPr>
  </w:style>
  <w:style w:type="character" w:customStyle="1" w:styleId="CitationCar">
    <w:name w:val="Citation Car"/>
    <w:link w:val="Citation"/>
    <w:uiPriority w:val="29"/>
    <w:rsid w:val="007E312F"/>
    <w:rPr>
      <w:rFonts w:cs="Times New Roman"/>
      <w:i/>
      <w:iCs/>
      <w:color w:val="404040"/>
      <w:szCs w:val="22"/>
    </w:rPr>
  </w:style>
  <w:style w:type="paragraph" w:styleId="Paragraphedeliste">
    <w:name w:val="List Paragraph"/>
    <w:basedOn w:val="Normal"/>
    <w:uiPriority w:val="34"/>
    <w:qFormat/>
    <w:rsid w:val="007E312F"/>
    <w:pPr>
      <w:ind w:left="720"/>
      <w:contextualSpacing/>
    </w:pPr>
  </w:style>
  <w:style w:type="character" w:styleId="Accentuationintense">
    <w:name w:val="Intense Emphasis"/>
    <w:uiPriority w:val="21"/>
    <w:qFormat/>
    <w:rsid w:val="007E312F"/>
    <w:rPr>
      <w:i/>
      <w:iCs/>
      <w:color w:val="365F91"/>
    </w:rPr>
  </w:style>
  <w:style w:type="paragraph" w:styleId="Citationintense">
    <w:name w:val="Intense Quote"/>
    <w:basedOn w:val="Normal"/>
    <w:next w:val="Normal"/>
    <w:link w:val="CitationintenseCar"/>
    <w:uiPriority w:val="30"/>
    <w:qFormat/>
    <w:rsid w:val="007E312F"/>
    <w:pPr>
      <w:pBdr>
        <w:top w:val="single" w:sz="4" w:space="10" w:color="365F91"/>
        <w:bottom w:val="single" w:sz="4" w:space="10" w:color="365F91"/>
      </w:pBdr>
      <w:spacing w:before="360" w:after="360"/>
      <w:ind w:left="864" w:right="864"/>
      <w:jc w:val="center"/>
    </w:pPr>
    <w:rPr>
      <w:i/>
      <w:iCs/>
      <w:color w:val="365F91"/>
    </w:rPr>
  </w:style>
  <w:style w:type="character" w:customStyle="1" w:styleId="CitationintenseCar">
    <w:name w:val="Citation intense Car"/>
    <w:link w:val="Citationintense"/>
    <w:uiPriority w:val="30"/>
    <w:rsid w:val="007E312F"/>
    <w:rPr>
      <w:rFonts w:cs="Times New Roman"/>
      <w:i/>
      <w:iCs/>
      <w:color w:val="365F91"/>
      <w:szCs w:val="22"/>
    </w:rPr>
  </w:style>
  <w:style w:type="character" w:styleId="Rfrenceintense">
    <w:name w:val="Intense Reference"/>
    <w:uiPriority w:val="32"/>
    <w:qFormat/>
    <w:rsid w:val="007E312F"/>
    <w:rPr>
      <w:b/>
      <w:bCs/>
      <w:smallCaps/>
      <w:color w:val="365F91"/>
      <w:spacing w:val="5"/>
    </w:rPr>
  </w:style>
  <w:style w:type="character" w:styleId="Lienhypertexte">
    <w:name w:val="Hyperlink"/>
    <w:basedOn w:val="Policepardfaut"/>
    <w:uiPriority w:val="99"/>
    <w:unhideWhenUsed/>
    <w:rsid w:val="007E312F"/>
    <w:rPr>
      <w:color w:val="0000FF" w:themeColor="hyperlink"/>
      <w:u w:val="single"/>
    </w:rPr>
  </w:style>
  <w:style w:type="character" w:styleId="Mentionnonrsolue">
    <w:name w:val="Unresolved Mention"/>
    <w:basedOn w:val="Policepardfaut"/>
    <w:uiPriority w:val="99"/>
    <w:semiHidden/>
    <w:unhideWhenUsed/>
    <w:rsid w:val="007E31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2.bin"/><Relationship Id="rId21" Type="http://schemas.openxmlformats.org/officeDocument/2006/relationships/oleObject" Target="embeddings/oleObject10.bin"/><Relationship Id="rId42" Type="http://schemas.openxmlformats.org/officeDocument/2006/relationships/image" Target="media/image17.png"/><Relationship Id="rId47" Type="http://schemas.openxmlformats.org/officeDocument/2006/relationships/oleObject" Target="embeddings/oleObject23.bin"/><Relationship Id="rId63" Type="http://schemas.openxmlformats.org/officeDocument/2006/relationships/oleObject" Target="embeddings/oleObject31.bin"/><Relationship Id="rId68" Type="http://schemas.openxmlformats.org/officeDocument/2006/relationships/oleObject" Target="embeddings/oleObject34.bin"/><Relationship Id="rId84" Type="http://schemas.openxmlformats.org/officeDocument/2006/relationships/image" Target="media/image38.wmf"/><Relationship Id="rId89" Type="http://schemas.openxmlformats.org/officeDocument/2006/relationships/image" Target="media/image42.png"/><Relationship Id="rId16" Type="http://schemas.openxmlformats.org/officeDocument/2006/relationships/image" Target="media/image6.wmf"/><Relationship Id="rId11" Type="http://schemas.openxmlformats.org/officeDocument/2006/relationships/image" Target="media/image4.wmf"/><Relationship Id="rId32" Type="http://schemas.openxmlformats.org/officeDocument/2006/relationships/oleObject" Target="embeddings/oleObject15.bin"/><Relationship Id="rId37" Type="http://schemas.openxmlformats.org/officeDocument/2006/relationships/oleObject" Target="embeddings/oleObject18.bin"/><Relationship Id="rId53" Type="http://schemas.openxmlformats.org/officeDocument/2006/relationships/oleObject" Target="embeddings/oleObject26.bin"/><Relationship Id="rId58" Type="http://schemas.openxmlformats.org/officeDocument/2006/relationships/image" Target="media/image25.wmf"/><Relationship Id="rId74" Type="http://schemas.openxmlformats.org/officeDocument/2006/relationships/image" Target="media/image32.png"/><Relationship Id="rId79" Type="http://schemas.openxmlformats.org/officeDocument/2006/relationships/image" Target="media/image35.wmf"/><Relationship Id="rId5" Type="http://schemas.openxmlformats.org/officeDocument/2006/relationships/image" Target="media/image1.wmf"/><Relationship Id="rId90" Type="http://schemas.openxmlformats.org/officeDocument/2006/relationships/image" Target="media/image43.png"/><Relationship Id="rId22" Type="http://schemas.openxmlformats.org/officeDocument/2006/relationships/image" Target="media/image8.png"/><Relationship Id="rId27" Type="http://schemas.openxmlformats.org/officeDocument/2006/relationships/image" Target="media/image10.png"/><Relationship Id="rId43" Type="http://schemas.openxmlformats.org/officeDocument/2006/relationships/oleObject" Target="embeddings/oleObject21.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image" Target="media/image30.png"/><Relationship Id="rId8" Type="http://schemas.openxmlformats.org/officeDocument/2006/relationships/oleObject" Target="embeddings/oleObject2.bin"/><Relationship Id="rId51" Type="http://schemas.openxmlformats.org/officeDocument/2006/relationships/oleObject" Target="embeddings/oleObject25.bin"/><Relationship Id="rId72" Type="http://schemas.openxmlformats.org/officeDocument/2006/relationships/image" Target="media/image310.wmf"/><Relationship Id="rId80" Type="http://schemas.openxmlformats.org/officeDocument/2006/relationships/oleObject" Target="embeddings/oleObject39.bin"/><Relationship Id="rId85" Type="http://schemas.openxmlformats.org/officeDocument/2006/relationships/oleObject" Target="embeddings/oleObject41.bin"/><Relationship Id="rId93"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oleObject" Target="embeddings/oleObject4.bin"/><Relationship Id="rId17" Type="http://schemas.openxmlformats.org/officeDocument/2006/relationships/oleObject" Target="embeddings/oleObject7.bin"/><Relationship Id="rId25" Type="http://schemas.openxmlformats.org/officeDocument/2006/relationships/image" Target="media/image90.wmf"/><Relationship Id="rId33" Type="http://schemas.openxmlformats.org/officeDocument/2006/relationships/oleObject" Target="embeddings/oleObject16.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9.bin"/><Relationship Id="rId67" Type="http://schemas.openxmlformats.org/officeDocument/2006/relationships/oleObject" Target="embeddings/oleObject33.bin"/><Relationship Id="rId20" Type="http://schemas.openxmlformats.org/officeDocument/2006/relationships/oleObject" Target="embeddings/oleObject9.bin"/><Relationship Id="rId41" Type="http://schemas.openxmlformats.org/officeDocument/2006/relationships/oleObject" Target="embeddings/oleObject20.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image" Target="media/image33.wmf"/><Relationship Id="rId83" Type="http://schemas.openxmlformats.org/officeDocument/2006/relationships/oleObject" Target="embeddings/oleObject40.bin"/><Relationship Id="rId88" Type="http://schemas.openxmlformats.org/officeDocument/2006/relationships/image" Target="media/image41.png"/><Relationship Id="rId91" Type="http://schemas.openxmlformats.org/officeDocument/2006/relationships/hyperlink" Target="mailto:labolycee@labolycee.org" TargetMode="External"/><Relationship Id="rId1" Type="http://schemas.openxmlformats.org/officeDocument/2006/relationships/styles" Target="styles.xml"/><Relationship Id="rId6" Type="http://schemas.openxmlformats.org/officeDocument/2006/relationships/oleObject" Target="embeddings/oleObject1.bin"/><Relationship Id="rId15" Type="http://schemas.openxmlformats.org/officeDocument/2006/relationships/oleObject" Target="embeddings/oleObject6.bin"/><Relationship Id="rId23" Type="http://schemas.openxmlformats.org/officeDocument/2006/relationships/image" Target="media/image9.wmf"/><Relationship Id="rId28" Type="http://schemas.openxmlformats.org/officeDocument/2006/relationships/oleObject" Target="embeddings/oleObject13.bin"/><Relationship Id="rId36" Type="http://schemas.openxmlformats.org/officeDocument/2006/relationships/image" Target="media/image14.wmf"/><Relationship Id="rId49" Type="http://schemas.openxmlformats.org/officeDocument/2006/relationships/oleObject" Target="embeddings/oleObject24.bin"/><Relationship Id="rId57" Type="http://schemas.openxmlformats.org/officeDocument/2006/relationships/oleObject" Target="embeddings/oleObject28.bin"/><Relationship Id="rId10" Type="http://schemas.openxmlformats.org/officeDocument/2006/relationships/oleObject" Target="embeddings/oleObject3.bin"/><Relationship Id="rId31" Type="http://schemas.openxmlformats.org/officeDocument/2006/relationships/image" Target="media/image12.wmf"/><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32.bin"/><Relationship Id="rId73" Type="http://schemas.openxmlformats.org/officeDocument/2006/relationships/oleObject" Target="embeddings/oleObject36.bin"/><Relationship Id="rId78" Type="http://schemas.openxmlformats.org/officeDocument/2006/relationships/oleObject" Target="embeddings/oleObject38.bin"/><Relationship Id="rId81" Type="http://schemas.openxmlformats.org/officeDocument/2006/relationships/image" Target="media/image36.png"/><Relationship Id="rId86" Type="http://schemas.openxmlformats.org/officeDocument/2006/relationships/image" Target="media/image39.png"/><Relationship Id="rId4" Type="http://schemas.openxmlformats.org/officeDocument/2006/relationships/hyperlink" Target="https://www.labolycee.org" TargetMode="External"/><Relationship Id="rId9" Type="http://schemas.openxmlformats.org/officeDocument/2006/relationships/image" Target="media/image3.wmf"/><Relationship Id="rId13" Type="http://schemas.openxmlformats.org/officeDocument/2006/relationships/oleObject" Target="embeddings/oleObject5.bin"/><Relationship Id="rId18" Type="http://schemas.openxmlformats.org/officeDocument/2006/relationships/image" Target="media/image7.wmf"/><Relationship Id="rId39" Type="http://schemas.openxmlformats.org/officeDocument/2006/relationships/oleObject" Target="embeddings/oleObject19.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7.bin"/><Relationship Id="rId76" Type="http://schemas.openxmlformats.org/officeDocument/2006/relationships/oleObject" Target="embeddings/oleObject37.bin"/><Relationship Id="rId7" Type="http://schemas.openxmlformats.org/officeDocument/2006/relationships/image" Target="media/image2.wmf"/><Relationship Id="rId71" Type="http://schemas.openxmlformats.org/officeDocument/2006/relationships/oleObject" Target="embeddings/oleObject35.bin"/><Relationship Id="rId92" Type="http://schemas.openxmlformats.org/officeDocument/2006/relationships/fontTable" Target="fontTable.xml"/><Relationship Id="rId2" Type="http://schemas.openxmlformats.org/officeDocument/2006/relationships/settings" Target="settings.xml"/><Relationship Id="rId29" Type="http://schemas.openxmlformats.org/officeDocument/2006/relationships/image" Target="media/image11.wmf"/><Relationship Id="rId24" Type="http://schemas.openxmlformats.org/officeDocument/2006/relationships/oleObject" Target="embeddings/oleObject11.bin"/><Relationship Id="rId40" Type="http://schemas.openxmlformats.org/officeDocument/2006/relationships/image" Target="media/image16.wmf"/><Relationship Id="rId45" Type="http://schemas.openxmlformats.org/officeDocument/2006/relationships/oleObject" Target="embeddings/oleObject22.bin"/><Relationship Id="rId66" Type="http://schemas.openxmlformats.org/officeDocument/2006/relationships/image" Target="media/image29.wmf"/><Relationship Id="rId87" Type="http://schemas.openxmlformats.org/officeDocument/2006/relationships/image" Target="media/image40.png"/><Relationship Id="rId61" Type="http://schemas.openxmlformats.org/officeDocument/2006/relationships/oleObject" Target="embeddings/oleObject30.bin"/><Relationship Id="rId82" Type="http://schemas.openxmlformats.org/officeDocument/2006/relationships/image" Target="media/image37.wmf"/><Relationship Id="rId19" Type="http://schemas.openxmlformats.org/officeDocument/2006/relationships/oleObject" Target="embeddings/oleObject8.bin"/><Relationship Id="rId14" Type="http://schemas.openxmlformats.org/officeDocument/2006/relationships/image" Target="media/image5.wmf"/><Relationship Id="rId30" Type="http://schemas.openxmlformats.org/officeDocument/2006/relationships/oleObject" Target="embeddings/oleObject14.bin"/><Relationship Id="rId35" Type="http://schemas.openxmlformats.org/officeDocument/2006/relationships/oleObject" Target="embeddings/oleObject17.bin"/><Relationship Id="rId56" Type="http://schemas.openxmlformats.org/officeDocument/2006/relationships/image" Target="media/image24.wmf"/><Relationship Id="rId77" Type="http://schemas.openxmlformats.org/officeDocument/2006/relationships/image" Target="media/image34.wmf"/></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288</TotalTime>
  <Pages>6</Pages>
  <Words>1731</Words>
  <Characters>9522</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CLEMENT</dc:creator>
  <cp:keywords/>
  <dc:description/>
  <cp:lastModifiedBy>jocelyn CLEMENT</cp:lastModifiedBy>
  <cp:revision>52</cp:revision>
  <cp:lastPrinted>2026-06-11T12:57:00Z</cp:lastPrinted>
  <dcterms:created xsi:type="dcterms:W3CDTF">2026-06-11T06:43:00Z</dcterms:created>
  <dcterms:modified xsi:type="dcterms:W3CDTF">2026-06-11T14:59:00Z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