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F98E" w14:textId="24DA0C7E" w:rsidR="00985BBF" w:rsidRPr="0074667E" w:rsidRDefault="0074667E" w:rsidP="0074667E">
      <w:pPr>
        <w:pBdr>
          <w:top w:val="single" w:sz="4" w:space="1" w:color="auto"/>
          <w:left w:val="single" w:sz="4" w:space="4" w:color="auto"/>
          <w:bottom w:val="single" w:sz="4" w:space="1" w:color="auto"/>
          <w:right w:val="single" w:sz="4" w:space="4" w:color="auto"/>
        </w:pBdr>
        <w:jc w:val="center"/>
        <w:rPr>
          <w:b/>
          <w:bCs/>
        </w:rPr>
      </w:pPr>
      <w:r w:rsidRPr="0074667E">
        <w:rPr>
          <w:b/>
          <w:bCs/>
        </w:rPr>
        <w:t xml:space="preserve">Bac 2026 Centres étrangers 1 Jour 2 Correction </w:t>
      </w:r>
      <w:hyperlink r:id="rId4" w:history="1">
        <w:r w:rsidRPr="0074667E">
          <w:rPr>
            <w:rStyle w:val="Lienhypertexte"/>
            <w:b/>
            <w:bCs/>
          </w:rPr>
          <w:t>https://www.labolycee.org</w:t>
        </w:r>
      </w:hyperlink>
    </w:p>
    <w:p w14:paraId="09F9CCF6" w14:textId="1B7E1996" w:rsidR="0074667E" w:rsidRPr="0074667E" w:rsidRDefault="0074667E" w:rsidP="0074667E">
      <w:pPr>
        <w:pBdr>
          <w:top w:val="single" w:sz="4" w:space="1" w:color="auto"/>
          <w:left w:val="single" w:sz="4" w:space="4" w:color="auto"/>
          <w:bottom w:val="single" w:sz="4" w:space="1" w:color="auto"/>
          <w:right w:val="single" w:sz="4" w:space="4" w:color="auto"/>
        </w:pBdr>
        <w:rPr>
          <w:b/>
          <w:bCs/>
        </w:rPr>
      </w:pPr>
      <w:r w:rsidRPr="0074667E">
        <w:rPr>
          <w:b/>
          <w:bCs/>
        </w:rPr>
        <w:t>Sciences physiques pour les sciences de l’</w:t>
      </w:r>
      <w:proofErr w:type="spellStart"/>
      <w:r w:rsidRPr="0074667E">
        <w:rPr>
          <w:b/>
          <w:bCs/>
        </w:rPr>
        <w:t>ingénieur.e</w:t>
      </w:r>
      <w:proofErr w:type="spellEnd"/>
      <w:r>
        <w:rPr>
          <w:b/>
          <w:bCs/>
        </w:rPr>
        <w:tab/>
      </w:r>
      <w:r>
        <w:rPr>
          <w:b/>
          <w:bCs/>
        </w:rPr>
        <w:tab/>
      </w:r>
      <w:r>
        <w:rPr>
          <w:b/>
          <w:bCs/>
        </w:rPr>
        <w:tab/>
        <w:t>(10 points - 30 min)</w:t>
      </w:r>
    </w:p>
    <w:p w14:paraId="5C217D90" w14:textId="79FEF0C0" w:rsidR="0074667E" w:rsidRPr="0074667E" w:rsidRDefault="0074667E" w:rsidP="0074667E">
      <w:pPr>
        <w:pBdr>
          <w:top w:val="single" w:sz="4" w:space="1" w:color="auto"/>
          <w:left w:val="single" w:sz="4" w:space="4" w:color="auto"/>
          <w:bottom w:val="single" w:sz="4" w:space="1" w:color="auto"/>
          <w:right w:val="single" w:sz="4" w:space="4" w:color="auto"/>
        </w:pBdr>
        <w:jc w:val="center"/>
        <w:rPr>
          <w:b/>
          <w:bCs/>
        </w:rPr>
      </w:pPr>
      <w:r w:rsidRPr="0074667E">
        <w:rPr>
          <w:b/>
          <w:bCs/>
        </w:rPr>
        <w:t xml:space="preserve">EXERCICE </w:t>
      </w:r>
      <w:r w:rsidR="00A351CC">
        <w:rPr>
          <w:b/>
          <w:bCs/>
        </w:rPr>
        <w:t>B</w:t>
      </w:r>
      <w:r w:rsidRPr="0074667E">
        <w:rPr>
          <w:b/>
          <w:bCs/>
        </w:rPr>
        <w:t xml:space="preserve"> – </w:t>
      </w:r>
      <w:r w:rsidR="00A351CC">
        <w:rPr>
          <w:b/>
          <w:bCs/>
        </w:rPr>
        <w:t>Lancer de marteau</w:t>
      </w:r>
      <w:r>
        <w:rPr>
          <w:b/>
          <w:bCs/>
        </w:rPr>
        <w:t xml:space="preserve"> </w:t>
      </w:r>
    </w:p>
    <w:p w14:paraId="02DE4A6E" w14:textId="77777777" w:rsidR="0074667E" w:rsidRDefault="0074667E" w:rsidP="0074667E"/>
    <w:p w14:paraId="3C836890" w14:textId="7D9D9B4C" w:rsidR="00A351CC" w:rsidRDefault="004C7981" w:rsidP="0074667E">
      <w:r>
        <w:rPr>
          <w:noProof/>
        </w:rPr>
        <mc:AlternateContent>
          <mc:Choice Requires="wps">
            <w:drawing>
              <wp:anchor distT="0" distB="0" distL="114300" distR="114300" simplePos="0" relativeHeight="251663360" behindDoc="0" locked="0" layoutInCell="1" allowOverlap="1" wp14:anchorId="29265444" wp14:editId="671CC084">
                <wp:simplePos x="0" y="0"/>
                <wp:positionH relativeFrom="column">
                  <wp:posOffset>753511</wp:posOffset>
                </wp:positionH>
                <wp:positionV relativeFrom="paragraph">
                  <wp:posOffset>104642</wp:posOffset>
                </wp:positionV>
                <wp:extent cx="846221" cy="256673"/>
                <wp:effectExtent l="0" t="0" r="0" b="0"/>
                <wp:wrapNone/>
                <wp:docPr id="1666617688" name="Zone de texte 2"/>
                <wp:cNvGraphicFramePr/>
                <a:graphic xmlns:a="http://schemas.openxmlformats.org/drawingml/2006/main">
                  <a:graphicData uri="http://schemas.microsoft.com/office/word/2010/wordprocessingShape">
                    <wps:wsp>
                      <wps:cNvSpPr txBox="1"/>
                      <wps:spPr>
                        <a:xfrm>
                          <a:off x="0" y="0"/>
                          <a:ext cx="846221" cy="256673"/>
                        </a:xfrm>
                        <a:prstGeom prst="rect">
                          <a:avLst/>
                        </a:prstGeom>
                        <a:solidFill>
                          <a:schemeClr val="lt1"/>
                        </a:solidFill>
                        <a:ln w="6350">
                          <a:noFill/>
                        </a:ln>
                      </wps:spPr>
                      <wps:txbx>
                        <w:txbxContent>
                          <w:p w14:paraId="112BE2F8" w14:textId="6E665783" w:rsidR="004C7981" w:rsidRPr="004C7981" w:rsidRDefault="004C7981" w:rsidP="004C7981">
                            <w:pPr>
                              <w:rPr>
                                <w:color w:val="0070C0"/>
                              </w:rPr>
                            </w:pPr>
                            <w:r w:rsidRPr="004C7981">
                              <w:rPr>
                                <w:color w:val="0070C0"/>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265444" id="_x0000_t202" coordsize="21600,21600" o:spt="202" path="m,l,21600r21600,l21600,xe">
                <v:stroke joinstyle="miter"/>
                <v:path gradientshapeok="t" o:connecttype="rect"/>
              </v:shapetype>
              <v:shape id="Zone de texte 2" o:spid="_x0000_s1026" type="#_x0000_t202" style="position:absolute;left:0;text-align:left;margin-left:59.35pt;margin-top:8.25pt;width:66.65pt;height:20.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" fillcolor="white [3201]" stroked="f" strokeweight=".5pt">
                <v:textbox>
                  <w:txbxContent>
                    <w:p w14:paraId="112BE2F8" w14:textId="6E665783" w:rsidR="004C7981" w:rsidRPr="004C7981" w:rsidRDefault="004C7981" w:rsidP="004C7981">
                      <w:pPr>
                        <w:rPr>
                          <w:color w:val="0070C0"/>
                        </w:rPr>
                      </w:pPr>
                      <w:r w:rsidRPr="004C7981">
                        <w:rPr>
                          <w:color w:val="0070C0"/>
                        </w:rPr>
                        <w:t>2,5</w:t>
                      </w:r>
                      <w:r w:rsidRPr="004C7981">
                        <w:rPr>
                          <w:color w:val="0070C0"/>
                        </w:rPr>
                        <w:t xml:space="preserve"> cm</w:t>
                      </w:r>
                    </w:p>
                  </w:txbxContent>
                </v:textbox>
              </v:shape>
            </w:pict>
          </mc:Fallback>
        </mc:AlternateContent>
      </w:r>
      <w:r w:rsidR="00A351CC" w:rsidRPr="00A351CC">
        <w:rPr>
          <w:noProof/>
        </w:rPr>
        <w:drawing>
          <wp:anchor distT="0" distB="0" distL="114300" distR="114300" simplePos="0" relativeHeight="251658240" behindDoc="0" locked="0" layoutInCell="1" allowOverlap="1" wp14:anchorId="0677BE4B" wp14:editId="09FA7F78">
            <wp:simplePos x="0" y="0"/>
            <wp:positionH relativeFrom="column">
              <wp:posOffset>-1270</wp:posOffset>
            </wp:positionH>
            <wp:positionV relativeFrom="paragraph">
              <wp:posOffset>-1270</wp:posOffset>
            </wp:positionV>
            <wp:extent cx="6551930" cy="4299585"/>
            <wp:effectExtent l="0" t="0" r="1270" b="5715"/>
            <wp:wrapNone/>
            <wp:docPr id="18549092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09203" name=""/>
                    <pic:cNvPicPr/>
                  </pic:nvPicPr>
                  <pic:blipFill>
                    <a:blip r:embed="rId5">
                      <a:extLst>
                        <a:ext uri="{28A0092B-C50C-407E-A947-70E740481C1C}">
                          <a14:useLocalDpi xmlns:a14="http://schemas.microsoft.com/office/drawing/2010/main" val="0"/>
                        </a:ext>
                      </a:extLst>
                    </a:blip>
                    <a:stretch>
                      <a:fillRect/>
                    </a:stretch>
                  </pic:blipFill>
                  <pic:spPr>
                    <a:xfrm>
                      <a:off x="0" y="0"/>
                      <a:ext cx="6551930" cy="4299585"/>
                    </a:xfrm>
                    <a:prstGeom prst="rect">
                      <a:avLst/>
                    </a:prstGeom>
                  </pic:spPr>
                </pic:pic>
              </a:graphicData>
            </a:graphic>
            <wp14:sizeRelH relativeFrom="page">
              <wp14:pctWidth>0</wp14:pctWidth>
            </wp14:sizeRelH>
            <wp14:sizeRelV relativeFrom="page">
              <wp14:pctHeight>0</wp14:pctHeight>
            </wp14:sizeRelV>
          </wp:anchor>
        </w:drawing>
      </w:r>
    </w:p>
    <w:p w14:paraId="2ECC8B26" w14:textId="31E7B01B" w:rsidR="00A351CC" w:rsidRDefault="00A351CC" w:rsidP="0074667E"/>
    <w:p w14:paraId="291280FF" w14:textId="63EA9972" w:rsidR="00A351CC" w:rsidRDefault="004C7981" w:rsidP="0074667E">
      <w:r>
        <w:rPr>
          <w:noProof/>
        </w:rPr>
        <mc:AlternateContent>
          <mc:Choice Requires="wps">
            <w:drawing>
              <wp:anchor distT="0" distB="0" distL="114300" distR="114300" simplePos="0" relativeHeight="251662336" behindDoc="0" locked="0" layoutInCell="1" allowOverlap="1" wp14:anchorId="0A9F7BF4" wp14:editId="3749E0A5">
                <wp:simplePos x="0" y="0"/>
                <wp:positionH relativeFrom="column">
                  <wp:posOffset>915536</wp:posOffset>
                </wp:positionH>
                <wp:positionV relativeFrom="paragraph">
                  <wp:posOffset>10361</wp:posOffset>
                </wp:positionV>
                <wp:extent cx="890337" cy="115302"/>
                <wp:effectExtent l="0" t="76200" r="0" b="94615"/>
                <wp:wrapNone/>
                <wp:docPr id="2123980570" name="Connecteur droit avec flèche 1"/>
                <wp:cNvGraphicFramePr/>
                <a:graphic xmlns:a="http://schemas.openxmlformats.org/drawingml/2006/main">
                  <a:graphicData uri="http://schemas.microsoft.com/office/word/2010/wordprocessingShape">
                    <wps:wsp>
                      <wps:cNvCnPr/>
                      <wps:spPr>
                        <a:xfrm flipV="1">
                          <a:off x="0" y="0"/>
                          <a:ext cx="890337" cy="115302"/>
                        </a:xfrm>
                        <a:prstGeom prst="straightConnector1">
                          <a:avLst/>
                        </a:prstGeom>
                        <a:ln w="28575">
                          <a:solidFill>
                            <a:schemeClr val="tx2">
                              <a:lumMod val="60000"/>
                              <a:lumOff val="40000"/>
                            </a:schemeClr>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D36604" id="_x0000_t32" coordsize="21600,21600" o:spt="32" o:oned="t" path="m,l21600,21600e" filled="f">
                <v:path arrowok="t" fillok="f" o:connecttype="none"/>
                <o:lock v:ext="edit" shapetype="t"/>
              </v:shapetype>
              <v:shape id="Connecteur droit avec flèche 1" o:spid="_x0000_s1026" type="#_x0000_t32" style="position:absolute;margin-left:72.1pt;margin-top:.8pt;width:70.1pt;height:9.1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" strokecolor="#548dd4 [1951]" strokeweight="2.25pt">
                <v:stroke startarrow="open" endarrow="open"/>
              </v:shape>
            </w:pict>
          </mc:Fallback>
        </mc:AlternateContent>
      </w:r>
    </w:p>
    <w:p w14:paraId="74FEF8EF" w14:textId="58AD351A" w:rsidR="00A351CC" w:rsidRDefault="00A351CC" w:rsidP="0074667E"/>
    <w:p w14:paraId="5BFEA487" w14:textId="39B73927" w:rsidR="00A351CC" w:rsidRDefault="00A351CC" w:rsidP="0074667E"/>
    <w:p w14:paraId="77052290" w14:textId="1B7A4F69" w:rsidR="00A351CC" w:rsidRDefault="00A351CC" w:rsidP="0074667E"/>
    <w:p w14:paraId="302C7958" w14:textId="61894E0B" w:rsidR="00A351CC" w:rsidRDefault="00A351CC" w:rsidP="0074667E"/>
    <w:p w14:paraId="3ED58CC7" w14:textId="02471FDA" w:rsidR="00A351CC" w:rsidRDefault="00A351CC" w:rsidP="0074667E"/>
    <w:p w14:paraId="424964B4" w14:textId="5700A1D5" w:rsidR="00A351CC" w:rsidRDefault="00A351CC" w:rsidP="0074667E"/>
    <w:p w14:paraId="37E2B926" w14:textId="77777777" w:rsidR="00A351CC" w:rsidRDefault="00A351CC" w:rsidP="0074667E"/>
    <w:p w14:paraId="7D21DFD7" w14:textId="77777777" w:rsidR="00A351CC" w:rsidRDefault="00A351CC" w:rsidP="0074667E"/>
    <w:p w14:paraId="084C9D7A" w14:textId="77777777" w:rsidR="00A351CC" w:rsidRDefault="00A351CC" w:rsidP="0074667E"/>
    <w:p w14:paraId="544A6946" w14:textId="419EA414" w:rsidR="00A351CC" w:rsidRDefault="00A351CC" w:rsidP="0074667E">
      <w:r>
        <w:rPr>
          <w:noProof/>
        </w:rPr>
        <mc:AlternateContent>
          <mc:Choice Requires="wps">
            <w:drawing>
              <wp:anchor distT="0" distB="0" distL="114300" distR="114300" simplePos="0" relativeHeight="251660288" behindDoc="0" locked="0" layoutInCell="1" allowOverlap="1" wp14:anchorId="275AB468" wp14:editId="5E56D154">
                <wp:simplePos x="0" y="0"/>
                <wp:positionH relativeFrom="column">
                  <wp:posOffset>4307840</wp:posOffset>
                </wp:positionH>
                <wp:positionV relativeFrom="paragraph">
                  <wp:posOffset>91874</wp:posOffset>
                </wp:positionV>
                <wp:extent cx="846221" cy="256673"/>
                <wp:effectExtent l="0" t="0" r="0" b="0"/>
                <wp:wrapNone/>
                <wp:docPr id="1304166086" name="Zone de texte 2"/>
                <wp:cNvGraphicFramePr/>
                <a:graphic xmlns:a="http://schemas.openxmlformats.org/drawingml/2006/main">
                  <a:graphicData uri="http://schemas.microsoft.com/office/word/2010/wordprocessingShape">
                    <wps:wsp>
                      <wps:cNvSpPr txBox="1"/>
                      <wps:spPr>
                        <a:xfrm>
                          <a:off x="0" y="0"/>
                          <a:ext cx="846221" cy="256673"/>
                        </a:xfrm>
                        <a:prstGeom prst="rect">
                          <a:avLst/>
                        </a:prstGeom>
                        <a:solidFill>
                          <a:schemeClr val="lt1"/>
                        </a:solidFill>
                        <a:ln w="6350">
                          <a:noFill/>
                        </a:ln>
                      </wps:spPr>
                      <wps:txbx>
                        <w:txbxContent>
                          <w:p w14:paraId="3A5ECF33" w14:textId="62561882" w:rsidR="00A351CC" w:rsidRPr="00A351CC" w:rsidRDefault="00A351CC">
                            <w:pPr>
                              <w:rPr>
                                <w:color w:val="EE0000"/>
                              </w:rPr>
                            </w:pPr>
                            <w:r w:rsidRPr="00A351CC">
                              <w:rPr>
                                <w:color w:val="EE0000"/>
                              </w:rPr>
                              <w:t>6,4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5AB468" id="_x0000_s1027" type="#_x0000_t202" style="position:absolute;left:0;text-align:left;margin-left:339.2pt;margin-top:7.25pt;width:66.65pt;height:20.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" fillcolor="white [3201]" stroked="f" strokeweight=".5pt">
                <v:textbox>
                  <w:txbxContent>
                    <w:p w14:paraId="3A5ECF33" w14:textId="62561882" w:rsidR="00A351CC" w:rsidRPr="00A351CC" w:rsidRDefault="00A351CC">
                      <w:pPr>
                        <w:rPr>
                          <w:color w:val="EE0000"/>
                        </w:rPr>
                      </w:pPr>
                      <w:r w:rsidRPr="00A351CC">
                        <w:rPr>
                          <w:color w:val="EE0000"/>
                        </w:rPr>
                        <w:t>6,4 cm</w:t>
                      </w:r>
                    </w:p>
                  </w:txbxContent>
                </v:textbox>
              </v:shape>
            </w:pict>
          </mc:Fallback>
        </mc:AlternateContent>
      </w:r>
    </w:p>
    <w:p w14:paraId="6008423E" w14:textId="0A508949" w:rsidR="00A351CC" w:rsidRDefault="00A351CC" w:rsidP="0074667E"/>
    <w:p w14:paraId="7C4E5DF1" w14:textId="4EAF5DD5" w:rsidR="00A351CC" w:rsidRDefault="00A351CC" w:rsidP="0074667E">
      <w:r>
        <w:rPr>
          <w:noProof/>
        </w:rPr>
        <mc:AlternateContent>
          <mc:Choice Requires="wps">
            <w:drawing>
              <wp:anchor distT="0" distB="0" distL="114300" distR="114300" simplePos="0" relativeHeight="251659264" behindDoc="0" locked="0" layoutInCell="1" allowOverlap="1" wp14:anchorId="2E19C801" wp14:editId="3877713C">
                <wp:simplePos x="0" y="0"/>
                <wp:positionH relativeFrom="column">
                  <wp:posOffset>3801110</wp:posOffset>
                </wp:positionH>
                <wp:positionV relativeFrom="paragraph">
                  <wp:posOffset>54811</wp:posOffset>
                </wp:positionV>
                <wp:extent cx="2316480" cy="0"/>
                <wp:effectExtent l="0" t="95250" r="7620" b="95250"/>
                <wp:wrapNone/>
                <wp:docPr id="1596952469" name="Connecteur droit avec flèche 1"/>
                <wp:cNvGraphicFramePr/>
                <a:graphic xmlns:a="http://schemas.openxmlformats.org/drawingml/2006/main">
                  <a:graphicData uri="http://schemas.microsoft.com/office/word/2010/wordprocessingShape">
                    <wps:wsp>
                      <wps:cNvCnPr/>
                      <wps:spPr>
                        <a:xfrm>
                          <a:off x="0" y="0"/>
                          <a:ext cx="2316480" cy="0"/>
                        </a:xfrm>
                        <a:prstGeom prst="straightConnector1">
                          <a:avLst/>
                        </a:prstGeom>
                        <a:ln w="28575">
                          <a:solidFill>
                            <a:srgbClr val="EE0000"/>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FD17B5" id="Connecteur droit avec flèche 1" o:spid="_x0000_s1026" type="#_x0000_t32" style="position:absolute;margin-left:299.3pt;margin-top:4.3pt;width:182.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" strokecolor="#e00" strokeweight="2.25pt">
                <v:stroke startarrow="open" endarrow="open"/>
              </v:shape>
            </w:pict>
          </mc:Fallback>
        </mc:AlternateContent>
      </w:r>
    </w:p>
    <w:p w14:paraId="1AA80CA8" w14:textId="77777777" w:rsidR="00A351CC" w:rsidRDefault="00A351CC" w:rsidP="0074667E"/>
    <w:p w14:paraId="0CFB15DB" w14:textId="77777777" w:rsidR="00A351CC" w:rsidRDefault="00A351CC" w:rsidP="0074667E"/>
    <w:p w14:paraId="7644E116" w14:textId="77777777" w:rsidR="00A351CC" w:rsidRDefault="00A351CC" w:rsidP="0074667E"/>
    <w:p w14:paraId="6F124526" w14:textId="77777777" w:rsidR="00A351CC" w:rsidRDefault="00A351CC" w:rsidP="0074667E"/>
    <w:p w14:paraId="63482429" w14:textId="77777777" w:rsidR="00A351CC" w:rsidRDefault="00A351CC" w:rsidP="0074667E"/>
    <w:p w14:paraId="57CD0782" w14:textId="77777777" w:rsidR="00A351CC" w:rsidRDefault="00A351CC" w:rsidP="0074667E"/>
    <w:p w14:paraId="49B71C2B" w14:textId="77777777" w:rsidR="00A351CC" w:rsidRDefault="00A351CC" w:rsidP="0074667E"/>
    <w:p w14:paraId="405DD670" w14:textId="77777777" w:rsidR="00A351CC" w:rsidRDefault="00A351CC" w:rsidP="0074667E"/>
    <w:p w14:paraId="578496BA" w14:textId="77777777" w:rsidR="00A351CC" w:rsidRDefault="00A351CC" w:rsidP="0074667E"/>
    <w:p w14:paraId="0C62D8B6" w14:textId="77777777" w:rsidR="00A351CC" w:rsidRDefault="00A351CC" w:rsidP="0074667E"/>
    <w:p w14:paraId="6E3F6010" w14:textId="0114DF52" w:rsidR="00A351CC" w:rsidRPr="00A351CC" w:rsidRDefault="00A351CC" w:rsidP="00A351CC">
      <w:pPr>
        <w:shd w:val="clear" w:color="auto" w:fill="D9D9D9" w:themeFill="background1" w:themeFillShade="D9"/>
        <w:rPr>
          <w:b/>
          <w:bCs/>
        </w:rPr>
      </w:pPr>
      <w:r w:rsidRPr="00A351CC">
        <w:rPr>
          <w:b/>
          <w:bCs/>
        </w:rPr>
        <w:t>Q1. En effectuant une mesure de longueur sur la figure 1, montrer que la distance parcourue par le marteau entre les 2 dernières positions numérotées 49 et 50 est d’environ 1,0 m.</w:t>
      </w:r>
    </w:p>
    <w:p w14:paraId="4AFE6B0A" w14:textId="5A8E12E2" w:rsidR="00A351CC" w:rsidRDefault="004C7981" w:rsidP="00A351CC">
      <w:r>
        <w:tab/>
      </w:r>
      <w:r>
        <w:tab/>
      </w:r>
      <w:r>
        <w:tab/>
      </w:r>
      <w:r>
        <w:tab/>
        <w:t xml:space="preserve">6,4 cm </w:t>
      </w:r>
      <w:r>
        <w:sym w:font="Wingdings" w:char="F0E0"/>
      </w:r>
      <w:r>
        <w:t xml:space="preserve"> 2,5 m</w:t>
      </w:r>
    </w:p>
    <w:p w14:paraId="55CD64DA" w14:textId="6EB1FD64" w:rsidR="004C7981" w:rsidRDefault="004C7981" w:rsidP="00A351CC">
      <w:r>
        <w:tab/>
      </w:r>
      <w:r>
        <w:tab/>
      </w:r>
      <w:r>
        <w:tab/>
      </w:r>
      <w:r>
        <w:tab/>
        <w:t xml:space="preserve">2,5 cm </w:t>
      </w:r>
      <w:r>
        <w:sym w:font="Wingdings" w:char="F0E0"/>
      </w:r>
      <w:r>
        <w:t xml:space="preserve"> </w:t>
      </w:r>
      <w:r>
        <w:rPr>
          <w:i/>
          <w:iCs/>
        </w:rPr>
        <w:t>d</w:t>
      </w:r>
      <w:r>
        <w:t> ? m</w:t>
      </w:r>
    </w:p>
    <w:p w14:paraId="2C2EB2EB" w14:textId="5EBF30AB" w:rsidR="004C7981" w:rsidRPr="004C7981" w:rsidRDefault="00667F87" w:rsidP="00A351CC">
      <w:r w:rsidRPr="004C7981">
        <w:rPr>
          <w:position w:val="-30"/>
        </w:rPr>
        <w:object w:dxaOrig="3860" w:dyaOrig="680" w14:anchorId="79A47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2pt;height:33.8pt" o:ole="">
            <v:imagedata r:id="rId6" o:title=""/>
          </v:shape>
          <o:OLEObject Type="Embed" ProgID="Equation.DSMT4" ShapeID="_x0000_i1025" DrawAspect="Content" ObjectID="_1842874708" r:id="rId7"/>
        </w:object>
      </w:r>
      <w:r w:rsidR="004C7981">
        <w:t xml:space="preserve"> </w:t>
      </w:r>
      <w:r>
        <w:t>en ne conservant que deux chiffres significatifs.</w:t>
      </w:r>
    </w:p>
    <w:p w14:paraId="576A3E97" w14:textId="49714982" w:rsidR="00A351CC" w:rsidRPr="00A351CC" w:rsidRDefault="00A351CC" w:rsidP="00A351CC">
      <w:pPr>
        <w:shd w:val="clear" w:color="auto" w:fill="D9D9D9" w:themeFill="background1" w:themeFillShade="D9"/>
        <w:rPr>
          <w:b/>
          <w:bCs/>
        </w:rPr>
      </w:pPr>
      <w:r w:rsidRPr="00A351CC">
        <w:rPr>
          <w:b/>
          <w:bCs/>
        </w:rPr>
        <w:t xml:space="preserve">Q2. Sachant que la chronophotographie a été réalisée à 30 images par seconde, en déduire que la valeur de la vitesse du centre de masse G du marteau au moment du lâcher est </w:t>
      </w:r>
      <w:r w:rsidRPr="00A351CC">
        <w:rPr>
          <w:b/>
          <w:bCs/>
        </w:rPr>
        <w:br/>
        <w:t>d’environ 30 m</w:t>
      </w:r>
      <w:r w:rsidRPr="00A351CC">
        <w:rPr>
          <w:rFonts w:ascii="Cambria Math" w:hAnsi="Cambria Math" w:cs="Cambria Math"/>
          <w:b/>
          <w:bCs/>
        </w:rPr>
        <w:t>⋅</w:t>
      </w:r>
      <w:r w:rsidRPr="00A351CC">
        <w:rPr>
          <w:b/>
          <w:bCs/>
        </w:rPr>
        <w:t>s</w:t>
      </w:r>
      <w:r w:rsidRPr="00A351CC">
        <w:rPr>
          <w:rFonts w:cs="Arial"/>
          <w:b/>
          <w:bCs/>
          <w:vertAlign w:val="superscript"/>
        </w:rPr>
        <w:t>−</w:t>
      </w:r>
      <w:r w:rsidRPr="00A351CC">
        <w:rPr>
          <w:b/>
          <w:bCs/>
          <w:vertAlign w:val="superscript"/>
        </w:rPr>
        <w:t>1</w:t>
      </w:r>
      <w:r w:rsidRPr="00A351CC">
        <w:rPr>
          <w:b/>
          <w:bCs/>
        </w:rPr>
        <w:t>.</w:t>
      </w:r>
    </w:p>
    <w:p w14:paraId="066BCE0A" w14:textId="634580E5" w:rsidR="00A351CC" w:rsidRDefault="00667F87" w:rsidP="00A351CC">
      <w:r>
        <w:t xml:space="preserve">Entre l’image 49 et l’image 50, il s’est écoulé une durée </w:t>
      </w:r>
      <w:proofErr w:type="spellStart"/>
      <w:r>
        <w:rPr>
          <w:rFonts w:ascii="Times New Roman" w:hAnsi="Times New Roman"/>
        </w:rPr>
        <w:t>Δ</w:t>
      </w:r>
      <w:r>
        <w:rPr>
          <w:i/>
          <w:iCs/>
        </w:rPr>
        <w:t>t</w:t>
      </w:r>
      <w:proofErr w:type="spellEnd"/>
      <w:r>
        <w:t xml:space="preserve"> = 1/30</w:t>
      </w:r>
      <w:r w:rsidRPr="00667F87">
        <w:rPr>
          <w:vertAlign w:val="superscript"/>
        </w:rPr>
        <w:t>e</w:t>
      </w:r>
      <w:r>
        <w:t xml:space="preserve"> s.</w:t>
      </w:r>
    </w:p>
    <w:p w14:paraId="4194EAAD" w14:textId="061479CA" w:rsidR="00667F87" w:rsidRPr="00667F87" w:rsidRDefault="00667F87" w:rsidP="00A351CC">
      <w:r w:rsidRPr="00667F87">
        <w:rPr>
          <w:position w:val="-24"/>
        </w:rPr>
        <w:object w:dxaOrig="2220" w:dyaOrig="620" w14:anchorId="481ACF6A">
          <v:shape id="_x0000_i1026" type="#_x0000_t75" style="width:111.2pt;height:31.1pt" o:ole="">
            <v:imagedata r:id="rId8" o:title=""/>
          </v:shape>
          <o:OLEObject Type="Embed" ProgID="Equation.DSMT4" ShapeID="_x0000_i1026" DrawAspect="Content" ObjectID="_1842874709" r:id="rId9"/>
        </w:object>
      </w:r>
      <w:r>
        <w:t xml:space="preserve"> </w:t>
      </w:r>
    </w:p>
    <w:p w14:paraId="1214DEC9" w14:textId="292E9B90" w:rsidR="00A351CC" w:rsidRPr="00A351CC" w:rsidRDefault="00A351CC" w:rsidP="00A351CC">
      <w:pPr>
        <w:shd w:val="clear" w:color="auto" w:fill="D9D9D9" w:themeFill="background1" w:themeFillShade="D9"/>
        <w:rPr>
          <w:b/>
          <w:bCs/>
        </w:rPr>
      </w:pPr>
      <w:r w:rsidRPr="00A351CC">
        <w:rPr>
          <w:b/>
          <w:bCs/>
        </w:rPr>
        <w:t>Q3. Rappeler les coordonnées du vecteur accélération dans le cadre d’un mouvement circulaire dans le repère de Frenet (</w:t>
      </w:r>
      <w:r w:rsidRPr="00A351CC">
        <w:rPr>
          <w:b/>
          <w:bCs/>
          <w:position w:val="-18"/>
        </w:rPr>
        <w:object w:dxaOrig="880" w:dyaOrig="480" w14:anchorId="065C36E9">
          <v:shape id="_x0000_i1027" type="#_x0000_t75" style="width:44.2pt;height:24pt" o:ole="">
            <v:imagedata r:id="rId10" o:title=""/>
          </v:shape>
          <o:OLEObject Type="Embed" ProgID="Equation.DSMT4" ShapeID="_x0000_i1027" DrawAspect="Content" ObjectID="_1842874710" r:id="rId11"/>
        </w:object>
      </w:r>
      <w:r w:rsidRPr="00A351CC">
        <w:rPr>
          <w:b/>
          <w:bCs/>
        </w:rPr>
        <w:t>.</w:t>
      </w:r>
    </w:p>
    <w:p w14:paraId="518F70BB" w14:textId="0B6E1F2B" w:rsidR="00667F87" w:rsidRDefault="00667F87" w:rsidP="00A351CC">
      <w:r w:rsidRPr="00667F87">
        <w:rPr>
          <w:position w:val="-24"/>
        </w:rPr>
        <w:object w:dxaOrig="2040" w:dyaOrig="660" w14:anchorId="5DD82922">
          <v:shape id="_x0000_i1028" type="#_x0000_t75" style="width:102pt;height:33.25pt" o:ole="">
            <v:imagedata r:id="rId12" o:title=""/>
          </v:shape>
          <o:OLEObject Type="Embed" ProgID="Equation.DSMT4" ShapeID="_x0000_i1028" DrawAspect="Content" ObjectID="_1842874711" r:id="rId13"/>
        </w:object>
      </w:r>
      <w:r>
        <w:t xml:space="preserve"> </w:t>
      </w:r>
    </w:p>
    <w:p w14:paraId="1AAE7CEE" w14:textId="77777777" w:rsidR="00667F87" w:rsidRDefault="00667F87">
      <w:pPr>
        <w:jc w:val="left"/>
      </w:pPr>
      <w:r>
        <w:br w:type="page"/>
      </w:r>
    </w:p>
    <w:p w14:paraId="054A38B5" w14:textId="77777777" w:rsidR="00A351CC" w:rsidRDefault="00A351CC" w:rsidP="00A351CC"/>
    <w:p w14:paraId="23CB3B02" w14:textId="32430E7C" w:rsidR="00A351CC" w:rsidRPr="00A351CC" w:rsidRDefault="00A351CC" w:rsidP="00A351CC">
      <w:pPr>
        <w:shd w:val="clear" w:color="auto" w:fill="D9D9D9" w:themeFill="background1" w:themeFillShade="D9"/>
        <w:rPr>
          <w:b/>
          <w:bCs/>
        </w:rPr>
      </w:pPr>
      <w:r w:rsidRPr="00A351CC">
        <w:rPr>
          <w:b/>
          <w:bCs/>
        </w:rPr>
        <w:t>Q4. Lors de la première phase, on choisit de modéliser le mouvement de G par un mouvement circulaire non uniforme. Indiquer, en justifiant, quel schéma ci-dessous correspond à cette situation.</w:t>
      </w:r>
    </w:p>
    <w:p w14:paraId="6FFBF1D8" w14:textId="4CFBB56D" w:rsidR="00990B58" w:rsidRDefault="00667F87" w:rsidP="00F65C4A">
      <w:pPr>
        <w:jc w:val="center"/>
      </w:pPr>
      <w:r w:rsidRPr="00667F87">
        <w:rPr>
          <w:noProof/>
        </w:rPr>
        <w:drawing>
          <wp:inline distT="0" distB="0" distL="0" distR="0" wp14:anchorId="6F6BF3F5" wp14:editId="00EE0568">
            <wp:extent cx="4544291" cy="1558659"/>
            <wp:effectExtent l="0" t="0" r="0" b="3810"/>
            <wp:docPr id="12942450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45042" name=""/>
                    <pic:cNvPicPr/>
                  </pic:nvPicPr>
                  <pic:blipFill>
                    <a:blip r:embed="rId14">
                      <a:duotone>
                        <a:prstClr val="black"/>
                        <a:schemeClr val="tx1">
                          <a:lumMod val="75000"/>
                          <a:lumOff val="25000"/>
                          <a:tint val="45000"/>
                          <a:satMod val="400000"/>
                        </a:schemeClr>
                      </a:duotone>
                    </a:blip>
                    <a:stretch>
                      <a:fillRect/>
                    </a:stretch>
                  </pic:blipFill>
                  <pic:spPr>
                    <a:xfrm>
                      <a:off x="0" y="0"/>
                      <a:ext cx="4557277" cy="1563113"/>
                    </a:xfrm>
                    <a:prstGeom prst="rect">
                      <a:avLst/>
                    </a:prstGeom>
                  </pic:spPr>
                </pic:pic>
              </a:graphicData>
            </a:graphic>
          </wp:inline>
        </w:drawing>
      </w:r>
    </w:p>
    <w:p w14:paraId="2B39207E" w14:textId="027A0B7F" w:rsidR="00A351CC" w:rsidRDefault="007D05A5" w:rsidP="00990B58">
      <w:r>
        <w:t xml:space="preserve">Le mouvement est non uniforme, on peut même dire que la vitesse augmente lors de cette première phase ainsi </w:t>
      </w:r>
      <w:r w:rsidRPr="007D05A5">
        <w:rPr>
          <w:position w:val="-24"/>
        </w:rPr>
        <w:object w:dxaOrig="760" w:dyaOrig="620" w14:anchorId="658C17F5">
          <v:shape id="_x0000_i1045" type="#_x0000_t75" style="width:38pt;height:31pt" o:ole="">
            <v:imagedata r:id="rId15" o:title=""/>
          </v:shape>
          <o:OLEObject Type="Embed" ProgID="Equation.DSMT4" ShapeID="_x0000_i1045" DrawAspect="Content" ObjectID="_1842874712" r:id="rId16"/>
        </w:object>
      </w:r>
      <w:r>
        <w:t>.</w:t>
      </w:r>
    </w:p>
    <w:p w14:paraId="7C1BA8C7" w14:textId="1F17AA48" w:rsidR="00667F87" w:rsidRDefault="007D05A5" w:rsidP="00990B58">
      <w:r>
        <w:t xml:space="preserve">On a </w:t>
      </w:r>
      <w:r w:rsidRPr="00667F87">
        <w:rPr>
          <w:position w:val="-24"/>
        </w:rPr>
        <w:object w:dxaOrig="2040" w:dyaOrig="660" w14:anchorId="50C29FE9">
          <v:shape id="_x0000_i1047" type="#_x0000_t75" style="width:102pt;height:33.25pt" o:ole="">
            <v:imagedata r:id="rId12" o:title=""/>
          </v:shape>
          <o:OLEObject Type="Embed" ProgID="Equation.DSMT4" ShapeID="_x0000_i1047" DrawAspect="Content" ObjectID="_1842874713" r:id="rId17"/>
        </w:object>
      </w:r>
      <w:r>
        <w:t xml:space="preserve">, seul le schéma 2 correspond à la situation où </w:t>
      </w:r>
      <w:r w:rsidRPr="007D05A5">
        <w:rPr>
          <w:position w:val="-6"/>
        </w:rPr>
        <w:object w:dxaOrig="200" w:dyaOrig="340" w14:anchorId="5D4CDE0B">
          <v:shape id="_x0000_i1054" type="#_x0000_t75" style="width:10pt;height:17pt" o:ole="">
            <v:imagedata r:id="rId18" o:title=""/>
          </v:shape>
          <o:OLEObject Type="Embed" ProgID="Equation.DSMT4" ShapeID="_x0000_i1054" DrawAspect="Content" ObjectID="_1842874714" r:id="rId19"/>
        </w:object>
      </w:r>
      <w:r>
        <w:t xml:space="preserve"> possède une coordonnée positive suivant </w:t>
      </w:r>
      <w:r w:rsidRPr="007D05A5">
        <w:rPr>
          <w:position w:val="-12"/>
        </w:rPr>
        <w:object w:dxaOrig="320" w:dyaOrig="400" w14:anchorId="4E553921">
          <v:shape id="_x0000_i1057" type="#_x0000_t75" style="width:16pt;height:20.15pt" o:ole="">
            <v:imagedata r:id="rId20" o:title=""/>
          </v:shape>
          <o:OLEObject Type="Embed" ProgID="Equation.DSMT4" ShapeID="_x0000_i1057" DrawAspect="Content" ObjectID="_1842874715" r:id="rId21"/>
        </w:object>
      </w:r>
      <w:r>
        <w:t>.</w:t>
      </w:r>
    </w:p>
    <w:p w14:paraId="244CB139" w14:textId="424FEDB9" w:rsidR="00A351CC" w:rsidRDefault="00667F87" w:rsidP="00667F87">
      <w:pPr>
        <w:shd w:val="clear" w:color="auto" w:fill="D9D9D9" w:themeFill="background1" w:themeFillShade="D9"/>
      </w:pPr>
      <w:r>
        <w:t>Pour les questions Q5 à Q7, on ne prend pas en compte dans l’analyse le poids du marteau ni les forces de frottement de l’air : la seule force qui s’applique sur le marteau est supposée être la force de tension du fil. Par ailleurs on suppose que juste avant le lâcher, la valeur de la vitesse du centre de masse n’augmente plus : le mouvement est alors circulaire uniforme.</w:t>
      </w:r>
    </w:p>
    <w:p w14:paraId="7CC719F7" w14:textId="65047807" w:rsidR="00667F87" w:rsidRPr="00165FB3" w:rsidRDefault="00667F87" w:rsidP="00667F87">
      <w:pPr>
        <w:shd w:val="clear" w:color="auto" w:fill="D9D9D9" w:themeFill="background1" w:themeFillShade="D9"/>
        <w:rPr>
          <w:b/>
          <w:bCs/>
        </w:rPr>
      </w:pPr>
      <w:r w:rsidRPr="00165FB3">
        <w:rPr>
          <w:b/>
          <w:bCs/>
        </w:rPr>
        <w:t xml:space="preserve">Q5. À l’aide de la 2e loi de Newton, montrer que la norme de la force de tension du fil a pour expression </w:t>
      </w:r>
      <w:r w:rsidRPr="00165FB3">
        <w:rPr>
          <w:b/>
          <w:bCs/>
          <w:position w:val="-24"/>
        </w:rPr>
        <w:object w:dxaOrig="1100" w:dyaOrig="660" w14:anchorId="022E8A1E">
          <v:shape id="_x0000_i1032" type="#_x0000_t75" style="width:55.1pt;height:33.25pt" o:ole="">
            <v:imagedata r:id="rId22" o:title=""/>
          </v:shape>
          <o:OLEObject Type="Embed" ProgID="Equation.DSMT4" ShapeID="_x0000_i1032" DrawAspect="Content" ObjectID="_1842874716" r:id="rId23"/>
        </w:object>
      </w:r>
      <w:r w:rsidRPr="00165FB3">
        <w:rPr>
          <w:b/>
          <w:bCs/>
        </w:rPr>
        <w:t xml:space="preserve">, avec </w:t>
      </w:r>
      <w:r w:rsidRPr="00165FB3">
        <w:rPr>
          <w:b/>
          <w:bCs/>
          <w:i/>
          <w:iCs/>
        </w:rPr>
        <w:t>R</w:t>
      </w:r>
      <w:r w:rsidRPr="00165FB3">
        <w:rPr>
          <w:b/>
          <w:bCs/>
        </w:rPr>
        <w:t xml:space="preserve"> la distance entre le centre du cercle et G.</w:t>
      </w:r>
    </w:p>
    <w:p w14:paraId="122C2537" w14:textId="673C23A9" w:rsidR="00165FB3" w:rsidRDefault="00165FB3" w:rsidP="00165FB3">
      <w:r>
        <w:t>Système {marteau}</w:t>
      </w:r>
      <w:r>
        <w:tab/>
      </w:r>
      <w:r>
        <w:tab/>
      </w:r>
      <w:r>
        <w:tab/>
        <w:t>Référentiel terrestre supposé galiléen</w:t>
      </w:r>
    </w:p>
    <w:p w14:paraId="34AD9817" w14:textId="72612A5A" w:rsidR="00165FB3" w:rsidRDefault="00165FB3" w:rsidP="00165FB3">
      <w:r>
        <w:t xml:space="preserve">Deuxième loi de Newton </w:t>
      </w:r>
      <w:r w:rsidRPr="00165FB3">
        <w:rPr>
          <w:position w:val="-12"/>
        </w:rPr>
        <w:object w:dxaOrig="1320" w:dyaOrig="400" w14:anchorId="5CD701E0">
          <v:shape id="_x0000_i1033" type="#_x0000_t75" style="width:66pt;height:20.2pt" o:ole="">
            <v:imagedata r:id="rId24" o:title=""/>
          </v:shape>
          <o:OLEObject Type="Embed" ProgID="Equation.DSMT4" ShapeID="_x0000_i1033" DrawAspect="Content" ObjectID="_1842874717" r:id="rId25"/>
        </w:object>
      </w:r>
      <w:r>
        <w:t xml:space="preserve"> </w:t>
      </w:r>
    </w:p>
    <w:p w14:paraId="3E521F9E" w14:textId="3B694F83" w:rsidR="00165FB3" w:rsidRDefault="00165FB3" w:rsidP="00165FB3">
      <w:r>
        <w:t xml:space="preserve">Le système n’est soumis qu’à la tension du fil </w:t>
      </w:r>
      <w:r w:rsidR="00336211">
        <w:tab/>
      </w:r>
      <w:r w:rsidR="00336211" w:rsidRPr="00336211">
        <w:rPr>
          <w:position w:val="-6"/>
        </w:rPr>
        <w:object w:dxaOrig="960" w:dyaOrig="340" w14:anchorId="2416A1DD">
          <v:shape id="_x0000_i1034" type="#_x0000_t75" style="width:48pt;height:16.9pt" o:ole="">
            <v:imagedata r:id="rId26" o:title=""/>
          </v:shape>
          <o:OLEObject Type="Embed" ProgID="Equation.DSMT4" ShapeID="_x0000_i1034" DrawAspect="Content" ObjectID="_1842874718" r:id="rId27"/>
        </w:object>
      </w:r>
    </w:p>
    <w:p w14:paraId="1ACFAA6F" w14:textId="421D3BFA" w:rsidR="00336211" w:rsidRDefault="00336211" w:rsidP="00165FB3">
      <w:r>
        <w:tab/>
      </w:r>
      <w:r>
        <w:tab/>
      </w:r>
      <w:r>
        <w:tab/>
      </w:r>
      <w:r>
        <w:tab/>
      </w:r>
      <w:r>
        <w:tab/>
      </w:r>
      <w:r>
        <w:tab/>
      </w:r>
      <w:r>
        <w:tab/>
      </w:r>
      <w:r w:rsidRPr="00667F87">
        <w:rPr>
          <w:position w:val="-24"/>
        </w:rPr>
        <w:object w:dxaOrig="1480" w:dyaOrig="660" w14:anchorId="776BAC51">
          <v:shape id="_x0000_i1035" type="#_x0000_t75" style="width:74.2pt;height:33.25pt" o:ole="">
            <v:imagedata r:id="rId28" o:title=""/>
          </v:shape>
          <o:OLEObject Type="Embed" ProgID="Equation.DSMT4" ShapeID="_x0000_i1035" DrawAspect="Content" ObjectID="_1842874719" r:id="rId29"/>
        </w:object>
      </w:r>
      <w:r w:rsidR="00F65C4A">
        <w:tab/>
        <w:t>a</w:t>
      </w:r>
      <w:r>
        <w:t xml:space="preserve">insi </w:t>
      </w:r>
      <w:r w:rsidRPr="00165FB3">
        <w:rPr>
          <w:b/>
          <w:bCs/>
          <w:position w:val="-24"/>
        </w:rPr>
        <w:object w:dxaOrig="1100" w:dyaOrig="660" w14:anchorId="6F64B66F">
          <v:shape id="_x0000_i1036" type="#_x0000_t75" style="width:55.1pt;height:33.25pt" o:ole="">
            <v:imagedata r:id="rId22" o:title=""/>
          </v:shape>
          <o:OLEObject Type="Embed" ProgID="Equation.DSMT4" ShapeID="_x0000_i1036" DrawAspect="Content" ObjectID="_1842874720" r:id="rId30"/>
        </w:object>
      </w:r>
      <w:r>
        <w:rPr>
          <w:b/>
          <w:bCs/>
        </w:rPr>
        <w:t>.</w:t>
      </w:r>
    </w:p>
    <w:p w14:paraId="7D3C1D93" w14:textId="0AB9BA48" w:rsidR="00667F87" w:rsidRDefault="00667F87" w:rsidP="00667F87">
      <w:pPr>
        <w:shd w:val="clear" w:color="auto" w:fill="D9D9D9" w:themeFill="background1" w:themeFillShade="D9"/>
      </w:pPr>
      <w:r>
        <w:t xml:space="preserve">On estime que </w:t>
      </w:r>
      <w:r w:rsidRPr="00667F87">
        <w:rPr>
          <w:i/>
          <w:iCs/>
        </w:rPr>
        <w:t>R</w:t>
      </w:r>
      <w:r>
        <w:t xml:space="preserve"> = 2,0 m.</w:t>
      </w:r>
    </w:p>
    <w:p w14:paraId="02CE18B2" w14:textId="28F3F28C" w:rsidR="00667F87" w:rsidRPr="00667F87" w:rsidRDefault="00667F87" w:rsidP="00667F87">
      <w:pPr>
        <w:shd w:val="clear" w:color="auto" w:fill="D9D9D9" w:themeFill="background1" w:themeFillShade="D9"/>
        <w:rPr>
          <w:b/>
          <w:bCs/>
        </w:rPr>
      </w:pPr>
      <w:r w:rsidRPr="00667F87">
        <w:rPr>
          <w:b/>
          <w:bCs/>
        </w:rPr>
        <w:t xml:space="preserve">Q6. En déduire que </w:t>
      </w:r>
      <w:r w:rsidRPr="00667F87">
        <w:rPr>
          <w:b/>
          <w:bCs/>
          <w:i/>
          <w:iCs/>
        </w:rPr>
        <w:t>T</w:t>
      </w:r>
      <w:r w:rsidRPr="00667F87">
        <w:rPr>
          <w:b/>
          <w:bCs/>
        </w:rPr>
        <w:t xml:space="preserve"> vaut environ 1,8×10</w:t>
      </w:r>
      <w:r w:rsidRPr="00667F87">
        <w:rPr>
          <w:b/>
          <w:bCs/>
          <w:vertAlign w:val="superscript"/>
        </w:rPr>
        <w:t>3</w:t>
      </w:r>
      <w:r w:rsidRPr="00667F87">
        <w:rPr>
          <w:b/>
          <w:bCs/>
        </w:rPr>
        <w:t xml:space="preserve"> N au moment du lâcher. Vérifier que le choix de négliger le poids du marteau est pertinent.</w:t>
      </w:r>
    </w:p>
    <w:p w14:paraId="483FABAD" w14:textId="71CCD6C3" w:rsidR="00667F87" w:rsidRDefault="009115F9" w:rsidP="00667F87">
      <w:r w:rsidRPr="009115F9">
        <w:rPr>
          <w:b/>
          <w:bCs/>
          <w:position w:val="-28"/>
        </w:rPr>
        <w:object w:dxaOrig="2920" w:dyaOrig="700" w14:anchorId="464FDE29">
          <v:shape id="_x0000_i1037" type="#_x0000_t75" style="width:146.15pt;height:34.9pt" o:ole="">
            <v:imagedata r:id="rId31" o:title=""/>
          </v:shape>
          <o:OLEObject Type="Embed" ProgID="Equation.DSMT4" ShapeID="_x0000_i1037" DrawAspect="Content" ObjectID="_1842874721" r:id="rId32"/>
        </w:object>
      </w:r>
    </w:p>
    <w:p w14:paraId="32F6D8A2" w14:textId="71EC2626" w:rsidR="009115F9" w:rsidRDefault="00F65C4A" w:rsidP="00667F87">
      <w:r>
        <w:rPr>
          <w:i/>
          <w:iCs/>
        </w:rPr>
        <w:t>P</w:t>
      </w:r>
      <w:r>
        <w:t xml:space="preserve"> = </w:t>
      </w:r>
      <w:proofErr w:type="spellStart"/>
      <w:r>
        <w:rPr>
          <w:i/>
          <w:iCs/>
        </w:rPr>
        <w:t>m</w:t>
      </w:r>
      <w:r>
        <w:t>·</w:t>
      </w:r>
      <w:r w:rsidRPr="00F65C4A">
        <w:rPr>
          <w:i/>
          <w:iCs/>
        </w:rPr>
        <w:t>g</w:t>
      </w:r>
      <w:proofErr w:type="spellEnd"/>
    </w:p>
    <w:p w14:paraId="57E76AA6" w14:textId="2302AB27" w:rsidR="00F65C4A" w:rsidRDefault="00F65C4A" w:rsidP="00667F87">
      <w:r>
        <w:rPr>
          <w:i/>
          <w:iCs/>
        </w:rPr>
        <w:t>P</w:t>
      </w:r>
      <w:r>
        <w:t xml:space="preserve"> = 4,00 × 9,81 = 39,2 N</w:t>
      </w:r>
    </w:p>
    <w:p w14:paraId="0417E566" w14:textId="4B1512FA" w:rsidR="00F65C4A" w:rsidRPr="00F65C4A" w:rsidRDefault="00F65C4A" w:rsidP="00667F87">
      <w:r w:rsidRPr="00F65C4A">
        <w:rPr>
          <w:position w:val="-24"/>
        </w:rPr>
        <w:object w:dxaOrig="480" w:dyaOrig="620" w14:anchorId="5752F7B4">
          <v:shape id="_x0000_i1038" type="#_x0000_t75" style="width:24pt;height:31.1pt" o:ole="">
            <v:imagedata r:id="rId33" o:title=""/>
          </v:shape>
          <o:OLEObject Type="Embed" ProgID="Equation.DSMT4" ShapeID="_x0000_i1038" DrawAspect="Content" ObjectID="_1842874722" r:id="rId34"/>
        </w:object>
      </w:r>
      <w:r>
        <w:t xml:space="preserve"> 46 ainsi la tension du fil est 46 fois supérieure au poids, il est pertinent de négliger le poids face à la tension.</w:t>
      </w:r>
    </w:p>
    <w:p w14:paraId="49981C94" w14:textId="0C0DE965" w:rsidR="00A351CC" w:rsidRPr="00667F87" w:rsidRDefault="00667F87" w:rsidP="00667F87">
      <w:pPr>
        <w:shd w:val="clear" w:color="auto" w:fill="D9D9D9" w:themeFill="background1" w:themeFillShade="D9"/>
        <w:rPr>
          <w:b/>
          <w:bCs/>
        </w:rPr>
      </w:pPr>
      <w:r w:rsidRPr="00667F87">
        <w:rPr>
          <w:b/>
          <w:bCs/>
        </w:rPr>
        <w:t xml:space="preserve">Q7. Déterminer la masse d’un objet dont le poids aurait une norme </w:t>
      </w:r>
      <w:r w:rsidRPr="00667F87">
        <w:rPr>
          <w:b/>
          <w:bCs/>
          <w:i/>
          <w:iCs/>
        </w:rPr>
        <w:t>P</w:t>
      </w:r>
      <w:r w:rsidRPr="00667F87">
        <w:rPr>
          <w:b/>
          <w:bCs/>
        </w:rPr>
        <w:t xml:space="preserve"> = 1,8×10</w:t>
      </w:r>
      <w:r w:rsidRPr="00667F87">
        <w:rPr>
          <w:b/>
          <w:bCs/>
          <w:vertAlign w:val="superscript"/>
        </w:rPr>
        <w:t>3</w:t>
      </w:r>
      <w:r w:rsidRPr="00667F87">
        <w:rPr>
          <w:b/>
          <w:bCs/>
        </w:rPr>
        <w:t xml:space="preserve"> N. Commenter le résultat.</w:t>
      </w:r>
    </w:p>
    <w:p w14:paraId="6886C943" w14:textId="0D43BAAF" w:rsidR="00F65C4A" w:rsidRDefault="00F65C4A" w:rsidP="00F65C4A">
      <w:r>
        <w:rPr>
          <w:i/>
          <w:iCs/>
        </w:rPr>
        <w:t>P</w:t>
      </w:r>
      <w:r>
        <w:t xml:space="preserve"> = </w:t>
      </w:r>
      <w:proofErr w:type="spellStart"/>
      <w:r>
        <w:rPr>
          <w:i/>
          <w:iCs/>
        </w:rPr>
        <w:t>m</w:t>
      </w:r>
      <w:r>
        <w:t>·</w:t>
      </w:r>
      <w:r w:rsidRPr="00F65C4A">
        <w:rPr>
          <w:i/>
          <w:iCs/>
        </w:rPr>
        <w:t>g</w:t>
      </w:r>
      <w:proofErr w:type="spellEnd"/>
      <w:r>
        <w:t xml:space="preserve"> donc </w:t>
      </w:r>
      <w:r w:rsidRPr="00F65C4A">
        <w:rPr>
          <w:position w:val="-28"/>
        </w:rPr>
        <w:object w:dxaOrig="740" w:dyaOrig="660" w14:anchorId="6B7B0EE9">
          <v:shape id="_x0000_i1039" type="#_x0000_t75" style="width:37.1pt;height:33.25pt" o:ole="">
            <v:imagedata r:id="rId35" o:title=""/>
          </v:shape>
          <o:OLEObject Type="Embed" ProgID="Equation.DSMT4" ShapeID="_x0000_i1039" DrawAspect="Content" ObjectID="_1842874723" r:id="rId36"/>
        </w:object>
      </w:r>
      <w:r>
        <w:t xml:space="preserve"> </w:t>
      </w:r>
      <w:r>
        <w:tab/>
      </w:r>
      <w:r>
        <w:tab/>
      </w:r>
      <w:r>
        <w:tab/>
      </w:r>
      <w:r w:rsidRPr="00F65C4A">
        <w:rPr>
          <w:position w:val="-28"/>
        </w:rPr>
        <w:object w:dxaOrig="2840" w:dyaOrig="700" w14:anchorId="5E2F5520">
          <v:shape id="_x0000_i1040" type="#_x0000_t75" style="width:141.85pt;height:34.9pt" o:ole="">
            <v:imagedata r:id="rId37" o:title=""/>
          </v:shape>
          <o:OLEObject Type="Embed" ProgID="Equation.DSMT4" ShapeID="_x0000_i1040" DrawAspect="Content" ObjectID="_1842874724" r:id="rId38"/>
        </w:object>
      </w:r>
    </w:p>
    <w:p w14:paraId="6DC37FB5" w14:textId="639F0151" w:rsidR="00F65C4A" w:rsidRPr="00F65C4A" w:rsidRDefault="00F65C4A" w:rsidP="00F65C4A">
      <w:r>
        <w:t>Le marteau se comporte comme un objet d’environ 180 kg au bout du fil lorsqu’on le fait tourner à 30 m·s</w:t>
      </w:r>
      <w:r>
        <w:rPr>
          <w:vertAlign w:val="superscript"/>
        </w:rPr>
        <w:t>-1</w:t>
      </w:r>
      <w:r>
        <w:t>. On comprend qu’il s’agit d’une performance sportive remarquable.</w:t>
      </w:r>
    </w:p>
    <w:p w14:paraId="6F596503" w14:textId="6452F1BC" w:rsidR="00990B58" w:rsidRPr="00990B58" w:rsidRDefault="00990B58" w:rsidP="00990B58">
      <w:pPr>
        <w:rPr>
          <w:b/>
          <w:bCs/>
          <w:i/>
          <w:iCs/>
        </w:rPr>
      </w:pPr>
      <w:r w:rsidRPr="00990B58">
        <w:rPr>
          <w:b/>
          <w:bCs/>
          <w:i/>
          <w:iCs/>
        </w:rPr>
        <w:t xml:space="preserve">Votre relecture est précieuse, merci de nous signaler d’éventuelles erreurs à </w:t>
      </w:r>
      <w:hyperlink r:id="rId39" w:history="1">
        <w:r w:rsidRPr="00990B58">
          <w:rPr>
            <w:rStyle w:val="Lienhypertexte"/>
            <w:b/>
            <w:bCs/>
            <w:i/>
            <w:iCs/>
          </w:rPr>
          <w:t>labolycee@labolycee.org</w:t>
        </w:r>
      </w:hyperlink>
      <w:r w:rsidRPr="00990B58">
        <w:rPr>
          <w:b/>
          <w:bCs/>
          <w:i/>
          <w:iCs/>
        </w:rPr>
        <w:t xml:space="preserve"> </w:t>
      </w:r>
    </w:p>
    <w:sectPr w:rsidR="00990B58" w:rsidRPr="00990B58" w:rsidSect="00B507E8">
      <w:pgSz w:w="11906" w:h="16838"/>
      <w:pgMar w:top="794" w:right="794"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Bold r:id="rId1" w:fontKey="{6A97BF03-FF32-4DFA-8989-959CB79DD24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proofState w:spelling="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7E"/>
    <w:rsid w:val="000529F4"/>
    <w:rsid w:val="00060B57"/>
    <w:rsid w:val="000F70FE"/>
    <w:rsid w:val="00121034"/>
    <w:rsid w:val="00127733"/>
    <w:rsid w:val="00165FB3"/>
    <w:rsid w:val="001F0899"/>
    <w:rsid w:val="0021216B"/>
    <w:rsid w:val="00290B46"/>
    <w:rsid w:val="0030164E"/>
    <w:rsid w:val="00336093"/>
    <w:rsid w:val="00336211"/>
    <w:rsid w:val="003B05DB"/>
    <w:rsid w:val="004468F1"/>
    <w:rsid w:val="0045319B"/>
    <w:rsid w:val="004C7981"/>
    <w:rsid w:val="0057001B"/>
    <w:rsid w:val="00586A42"/>
    <w:rsid w:val="0059619F"/>
    <w:rsid w:val="00657B1E"/>
    <w:rsid w:val="00667F87"/>
    <w:rsid w:val="006A36CD"/>
    <w:rsid w:val="0074667E"/>
    <w:rsid w:val="007C0552"/>
    <w:rsid w:val="007D05A5"/>
    <w:rsid w:val="00874167"/>
    <w:rsid w:val="008A3664"/>
    <w:rsid w:val="00902983"/>
    <w:rsid w:val="009115F9"/>
    <w:rsid w:val="009421BC"/>
    <w:rsid w:val="00985BBF"/>
    <w:rsid w:val="00986F51"/>
    <w:rsid w:val="00990B58"/>
    <w:rsid w:val="00995BA0"/>
    <w:rsid w:val="00A351CC"/>
    <w:rsid w:val="00B16498"/>
    <w:rsid w:val="00B21A0F"/>
    <w:rsid w:val="00B335AE"/>
    <w:rsid w:val="00B507E8"/>
    <w:rsid w:val="00C27E47"/>
    <w:rsid w:val="00C739F7"/>
    <w:rsid w:val="00C96450"/>
    <w:rsid w:val="00CC0EF0"/>
    <w:rsid w:val="00D461E7"/>
    <w:rsid w:val="00EA5A16"/>
    <w:rsid w:val="00F178C2"/>
    <w:rsid w:val="00F27508"/>
    <w:rsid w:val="00F65C4A"/>
    <w:rsid w:val="00FB193F"/>
    <w:rsid w:val="00FE57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3262"/>
  <w15:chartTrackingRefBased/>
  <w15:docId w15:val="{996DEECF-6779-49F0-AC71-D52667EC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6CD"/>
    <w:pPr>
      <w:jc w:val="both"/>
    </w:pPr>
    <w:rPr>
      <w:rFonts w:cs="Times New Roman"/>
      <w:sz w:val="24"/>
      <w:szCs w:val="22"/>
      <w:lang w:eastAsia="en-US"/>
    </w:rPr>
  </w:style>
  <w:style w:type="paragraph" w:styleId="Titre1">
    <w:name w:val="heading 1"/>
    <w:basedOn w:val="Normal"/>
    <w:next w:val="Normal"/>
    <w:link w:val="Titre1Car"/>
    <w:uiPriority w:val="9"/>
    <w:qFormat/>
    <w:rsid w:val="000529F4"/>
    <w:pPr>
      <w:keepNext/>
      <w:outlineLvl w:val="0"/>
    </w:pPr>
    <w:rPr>
      <w:b/>
      <w:bCs/>
      <w:kern w:val="32"/>
      <w:sz w:val="40"/>
      <w:szCs w:val="32"/>
      <w:u w:val="single"/>
    </w:rPr>
  </w:style>
  <w:style w:type="paragraph" w:styleId="Titre2">
    <w:name w:val="heading 2"/>
    <w:basedOn w:val="Normal"/>
    <w:next w:val="Normal"/>
    <w:link w:val="Titre2Car"/>
    <w:uiPriority w:val="9"/>
    <w:semiHidden/>
    <w:unhideWhenUsed/>
    <w:qFormat/>
    <w:rsid w:val="000529F4"/>
    <w:pPr>
      <w:keepNext/>
      <w:tabs>
        <w:tab w:val="left" w:pos="567"/>
      </w:tabs>
      <w:outlineLvl w:val="1"/>
    </w:pPr>
    <w:rPr>
      <w:b/>
      <w:bCs/>
      <w:iCs/>
      <w:sz w:val="32"/>
      <w:szCs w:val="28"/>
      <w:u w:val="single"/>
    </w:rPr>
  </w:style>
  <w:style w:type="paragraph" w:styleId="Titre3">
    <w:name w:val="heading 3"/>
    <w:basedOn w:val="Normal"/>
    <w:next w:val="Normal"/>
    <w:link w:val="Titre3Car"/>
    <w:uiPriority w:val="9"/>
    <w:semiHidden/>
    <w:unhideWhenUsed/>
    <w:qFormat/>
    <w:rsid w:val="0074667E"/>
    <w:pPr>
      <w:keepNext/>
      <w:keepLines/>
      <w:spacing w:before="160" w:after="80"/>
      <w:outlineLvl w:val="2"/>
    </w:pPr>
    <w:rPr>
      <w:rFonts w:ascii="Calibri" w:hAnsi="Calibri"/>
      <w:color w:val="365F91"/>
      <w:sz w:val="28"/>
      <w:szCs w:val="28"/>
    </w:rPr>
  </w:style>
  <w:style w:type="paragraph" w:styleId="Titre4">
    <w:name w:val="heading 4"/>
    <w:basedOn w:val="Normal"/>
    <w:next w:val="Normal"/>
    <w:link w:val="Titre4Car"/>
    <w:uiPriority w:val="9"/>
    <w:semiHidden/>
    <w:unhideWhenUsed/>
    <w:qFormat/>
    <w:rsid w:val="0074667E"/>
    <w:pPr>
      <w:keepNext/>
      <w:keepLines/>
      <w:spacing w:before="80" w:after="40"/>
      <w:outlineLvl w:val="3"/>
    </w:pPr>
    <w:rPr>
      <w:rFonts w:ascii="Calibri" w:hAnsi="Calibri"/>
      <w:i/>
      <w:iCs/>
      <w:color w:val="365F91"/>
    </w:rPr>
  </w:style>
  <w:style w:type="paragraph" w:styleId="Titre5">
    <w:name w:val="heading 5"/>
    <w:basedOn w:val="Normal"/>
    <w:next w:val="Normal"/>
    <w:link w:val="Titre5Car"/>
    <w:uiPriority w:val="9"/>
    <w:semiHidden/>
    <w:unhideWhenUsed/>
    <w:qFormat/>
    <w:rsid w:val="0074667E"/>
    <w:pPr>
      <w:keepNext/>
      <w:keepLines/>
      <w:spacing w:before="80" w:after="40"/>
      <w:outlineLvl w:val="4"/>
    </w:pPr>
    <w:rPr>
      <w:rFonts w:ascii="Calibri" w:hAnsi="Calibri"/>
      <w:color w:val="365F91"/>
    </w:rPr>
  </w:style>
  <w:style w:type="paragraph" w:styleId="Titre6">
    <w:name w:val="heading 6"/>
    <w:basedOn w:val="Normal"/>
    <w:next w:val="Normal"/>
    <w:link w:val="Titre6Car"/>
    <w:uiPriority w:val="9"/>
    <w:semiHidden/>
    <w:unhideWhenUsed/>
    <w:qFormat/>
    <w:rsid w:val="0074667E"/>
    <w:pPr>
      <w:keepNext/>
      <w:keepLines/>
      <w:spacing w:before="40"/>
      <w:outlineLvl w:val="5"/>
    </w:pPr>
    <w:rPr>
      <w:rFonts w:ascii="Calibri" w:hAnsi="Calibri"/>
      <w:i/>
      <w:iCs/>
      <w:color w:val="595959"/>
    </w:rPr>
  </w:style>
  <w:style w:type="paragraph" w:styleId="Titre7">
    <w:name w:val="heading 7"/>
    <w:basedOn w:val="Normal"/>
    <w:next w:val="Normal"/>
    <w:link w:val="Titre7Car"/>
    <w:uiPriority w:val="9"/>
    <w:semiHidden/>
    <w:unhideWhenUsed/>
    <w:qFormat/>
    <w:rsid w:val="0074667E"/>
    <w:pPr>
      <w:keepNext/>
      <w:keepLines/>
      <w:spacing w:before="40"/>
      <w:outlineLvl w:val="6"/>
    </w:pPr>
    <w:rPr>
      <w:rFonts w:ascii="Calibri" w:hAnsi="Calibri"/>
      <w:color w:val="595959"/>
    </w:rPr>
  </w:style>
  <w:style w:type="paragraph" w:styleId="Titre8">
    <w:name w:val="heading 8"/>
    <w:basedOn w:val="Normal"/>
    <w:next w:val="Normal"/>
    <w:link w:val="Titre8Car"/>
    <w:uiPriority w:val="9"/>
    <w:semiHidden/>
    <w:unhideWhenUsed/>
    <w:qFormat/>
    <w:rsid w:val="0074667E"/>
    <w:pPr>
      <w:keepNext/>
      <w:keepLines/>
      <w:outlineLvl w:val="7"/>
    </w:pPr>
    <w:rPr>
      <w:rFonts w:ascii="Calibri" w:hAnsi="Calibri"/>
      <w:i/>
      <w:iCs/>
      <w:color w:val="272727"/>
    </w:rPr>
  </w:style>
  <w:style w:type="paragraph" w:styleId="Titre9">
    <w:name w:val="heading 9"/>
    <w:basedOn w:val="Normal"/>
    <w:next w:val="Normal"/>
    <w:link w:val="Titre9Car"/>
    <w:uiPriority w:val="9"/>
    <w:semiHidden/>
    <w:unhideWhenUsed/>
    <w:qFormat/>
    <w:rsid w:val="0074667E"/>
    <w:pPr>
      <w:keepNext/>
      <w:keepLines/>
      <w:outlineLvl w:val="8"/>
    </w:pPr>
    <w:rPr>
      <w:rFonts w:ascii="Calibri" w:hAnsi="Calibr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0529F4"/>
    <w:rPr>
      <w:rFonts w:eastAsia="Times New Roman" w:cs="Times New Roman"/>
      <w:b/>
      <w:bCs/>
      <w:kern w:val="32"/>
      <w:sz w:val="40"/>
      <w:szCs w:val="32"/>
      <w:u w:val="single"/>
    </w:rPr>
  </w:style>
  <w:style w:type="character" w:customStyle="1" w:styleId="Titre2Car">
    <w:name w:val="Titre 2 Car"/>
    <w:link w:val="Titre2"/>
    <w:uiPriority w:val="9"/>
    <w:semiHidden/>
    <w:rsid w:val="000529F4"/>
    <w:rPr>
      <w:rFonts w:eastAsia="Times New Roman" w:cs="Times New Roman"/>
      <w:b/>
      <w:bCs/>
      <w:iCs/>
      <w:sz w:val="32"/>
      <w:szCs w:val="28"/>
      <w:u w:val="single"/>
    </w:rPr>
  </w:style>
  <w:style w:type="character" w:customStyle="1" w:styleId="Titre3Car">
    <w:name w:val="Titre 3 Car"/>
    <w:link w:val="Titre3"/>
    <w:uiPriority w:val="9"/>
    <w:semiHidden/>
    <w:rsid w:val="0074667E"/>
    <w:rPr>
      <w:rFonts w:ascii="Calibri" w:eastAsia="Times New Roman" w:hAnsi="Calibri" w:cs="Times New Roman"/>
      <w:color w:val="365F91"/>
      <w:sz w:val="28"/>
      <w:szCs w:val="28"/>
    </w:rPr>
  </w:style>
  <w:style w:type="character" w:customStyle="1" w:styleId="Titre4Car">
    <w:name w:val="Titre 4 Car"/>
    <w:link w:val="Titre4"/>
    <w:uiPriority w:val="9"/>
    <w:semiHidden/>
    <w:rsid w:val="0074667E"/>
    <w:rPr>
      <w:rFonts w:ascii="Calibri" w:eastAsia="Times New Roman" w:hAnsi="Calibri" w:cs="Times New Roman"/>
      <w:i/>
      <w:iCs/>
      <w:color w:val="365F91"/>
      <w:szCs w:val="22"/>
    </w:rPr>
  </w:style>
  <w:style w:type="character" w:customStyle="1" w:styleId="Titre5Car">
    <w:name w:val="Titre 5 Car"/>
    <w:link w:val="Titre5"/>
    <w:uiPriority w:val="9"/>
    <w:semiHidden/>
    <w:rsid w:val="0074667E"/>
    <w:rPr>
      <w:rFonts w:ascii="Calibri" w:eastAsia="Times New Roman" w:hAnsi="Calibri" w:cs="Times New Roman"/>
      <w:color w:val="365F91"/>
      <w:szCs w:val="22"/>
    </w:rPr>
  </w:style>
  <w:style w:type="character" w:customStyle="1" w:styleId="Titre6Car">
    <w:name w:val="Titre 6 Car"/>
    <w:link w:val="Titre6"/>
    <w:uiPriority w:val="9"/>
    <w:semiHidden/>
    <w:rsid w:val="0074667E"/>
    <w:rPr>
      <w:rFonts w:ascii="Calibri" w:eastAsia="Times New Roman" w:hAnsi="Calibri" w:cs="Times New Roman"/>
      <w:i/>
      <w:iCs/>
      <w:color w:val="595959"/>
      <w:szCs w:val="22"/>
    </w:rPr>
  </w:style>
  <w:style w:type="character" w:customStyle="1" w:styleId="Titre7Car">
    <w:name w:val="Titre 7 Car"/>
    <w:link w:val="Titre7"/>
    <w:uiPriority w:val="9"/>
    <w:semiHidden/>
    <w:rsid w:val="0074667E"/>
    <w:rPr>
      <w:rFonts w:ascii="Calibri" w:eastAsia="Times New Roman" w:hAnsi="Calibri" w:cs="Times New Roman"/>
      <w:color w:val="595959"/>
      <w:szCs w:val="22"/>
    </w:rPr>
  </w:style>
  <w:style w:type="character" w:customStyle="1" w:styleId="Titre8Car">
    <w:name w:val="Titre 8 Car"/>
    <w:link w:val="Titre8"/>
    <w:uiPriority w:val="9"/>
    <w:semiHidden/>
    <w:rsid w:val="0074667E"/>
    <w:rPr>
      <w:rFonts w:ascii="Calibri" w:eastAsia="Times New Roman" w:hAnsi="Calibri" w:cs="Times New Roman"/>
      <w:i/>
      <w:iCs/>
      <w:color w:val="272727"/>
      <w:szCs w:val="22"/>
    </w:rPr>
  </w:style>
  <w:style w:type="character" w:customStyle="1" w:styleId="Titre9Car">
    <w:name w:val="Titre 9 Car"/>
    <w:link w:val="Titre9"/>
    <w:uiPriority w:val="9"/>
    <w:semiHidden/>
    <w:rsid w:val="0074667E"/>
    <w:rPr>
      <w:rFonts w:ascii="Calibri" w:eastAsia="Times New Roman" w:hAnsi="Calibri" w:cs="Times New Roman"/>
      <w:color w:val="272727"/>
      <w:szCs w:val="22"/>
    </w:rPr>
  </w:style>
  <w:style w:type="paragraph" w:styleId="Titre">
    <w:name w:val="Title"/>
    <w:basedOn w:val="Normal"/>
    <w:next w:val="Normal"/>
    <w:link w:val="TitreCar"/>
    <w:uiPriority w:val="10"/>
    <w:qFormat/>
    <w:rsid w:val="0074667E"/>
    <w:pPr>
      <w:spacing w:after="80"/>
      <w:contextualSpacing/>
    </w:pPr>
    <w:rPr>
      <w:rFonts w:ascii="Cambria" w:hAnsi="Cambria"/>
      <w:spacing w:val="-10"/>
      <w:kern w:val="28"/>
      <w:sz w:val="56"/>
      <w:szCs w:val="56"/>
    </w:rPr>
  </w:style>
  <w:style w:type="character" w:customStyle="1" w:styleId="TitreCar">
    <w:name w:val="Titre Car"/>
    <w:link w:val="Titre"/>
    <w:uiPriority w:val="10"/>
    <w:rsid w:val="0074667E"/>
    <w:rPr>
      <w:rFonts w:ascii="Cambria" w:eastAsia="Times New Roman" w:hAnsi="Cambria" w:cs="Times New Roman"/>
      <w:spacing w:val="-10"/>
      <w:kern w:val="28"/>
      <w:sz w:val="56"/>
      <w:szCs w:val="56"/>
    </w:rPr>
  </w:style>
  <w:style w:type="paragraph" w:styleId="Sous-titre">
    <w:name w:val="Subtitle"/>
    <w:basedOn w:val="Normal"/>
    <w:next w:val="Normal"/>
    <w:link w:val="Sous-titreCar"/>
    <w:uiPriority w:val="11"/>
    <w:qFormat/>
    <w:rsid w:val="0074667E"/>
    <w:pPr>
      <w:numPr>
        <w:ilvl w:val="1"/>
      </w:numPr>
      <w:spacing w:after="160"/>
    </w:pPr>
    <w:rPr>
      <w:rFonts w:ascii="Calibri" w:hAnsi="Calibri"/>
      <w:color w:val="595959"/>
      <w:spacing w:val="15"/>
      <w:sz w:val="28"/>
      <w:szCs w:val="28"/>
    </w:rPr>
  </w:style>
  <w:style w:type="character" w:customStyle="1" w:styleId="Sous-titreCar">
    <w:name w:val="Sous-titre Car"/>
    <w:link w:val="Sous-titre"/>
    <w:uiPriority w:val="11"/>
    <w:rsid w:val="0074667E"/>
    <w:rPr>
      <w:rFonts w:ascii="Calibri" w:eastAsia="Times New Roman" w:hAnsi="Calibri" w:cs="Times New Roman"/>
      <w:color w:val="595959"/>
      <w:spacing w:val="15"/>
      <w:sz w:val="28"/>
      <w:szCs w:val="28"/>
    </w:rPr>
  </w:style>
  <w:style w:type="paragraph" w:styleId="Citation">
    <w:name w:val="Quote"/>
    <w:basedOn w:val="Normal"/>
    <w:next w:val="Normal"/>
    <w:link w:val="CitationCar"/>
    <w:uiPriority w:val="29"/>
    <w:qFormat/>
    <w:rsid w:val="0074667E"/>
    <w:pPr>
      <w:spacing w:before="160" w:after="160"/>
      <w:jc w:val="center"/>
    </w:pPr>
    <w:rPr>
      <w:i/>
      <w:iCs/>
      <w:color w:val="404040"/>
    </w:rPr>
  </w:style>
  <w:style w:type="character" w:customStyle="1" w:styleId="CitationCar">
    <w:name w:val="Citation Car"/>
    <w:link w:val="Citation"/>
    <w:uiPriority w:val="29"/>
    <w:rsid w:val="0074667E"/>
    <w:rPr>
      <w:rFonts w:cs="Times New Roman"/>
      <w:i/>
      <w:iCs/>
      <w:color w:val="404040"/>
      <w:szCs w:val="22"/>
    </w:rPr>
  </w:style>
  <w:style w:type="paragraph" w:styleId="Paragraphedeliste">
    <w:name w:val="List Paragraph"/>
    <w:basedOn w:val="Normal"/>
    <w:uiPriority w:val="34"/>
    <w:qFormat/>
    <w:rsid w:val="0074667E"/>
    <w:pPr>
      <w:ind w:left="720"/>
      <w:contextualSpacing/>
    </w:pPr>
  </w:style>
  <w:style w:type="character" w:styleId="Accentuationintense">
    <w:name w:val="Intense Emphasis"/>
    <w:uiPriority w:val="21"/>
    <w:qFormat/>
    <w:rsid w:val="0074667E"/>
    <w:rPr>
      <w:i/>
      <w:iCs/>
      <w:color w:val="365F91"/>
    </w:rPr>
  </w:style>
  <w:style w:type="paragraph" w:styleId="Citationintense">
    <w:name w:val="Intense Quote"/>
    <w:basedOn w:val="Normal"/>
    <w:next w:val="Normal"/>
    <w:link w:val="CitationintenseCar"/>
    <w:uiPriority w:val="30"/>
    <w:qFormat/>
    <w:rsid w:val="0074667E"/>
    <w:pPr>
      <w:pBdr>
        <w:top w:val="single" w:sz="4" w:space="10" w:color="365F91"/>
        <w:bottom w:val="single" w:sz="4" w:space="10" w:color="365F91"/>
      </w:pBdr>
      <w:spacing w:before="360" w:after="360"/>
      <w:ind w:left="864" w:right="864"/>
      <w:jc w:val="center"/>
    </w:pPr>
    <w:rPr>
      <w:i/>
      <w:iCs/>
      <w:color w:val="365F91"/>
    </w:rPr>
  </w:style>
  <w:style w:type="character" w:customStyle="1" w:styleId="CitationintenseCar">
    <w:name w:val="Citation intense Car"/>
    <w:link w:val="Citationintense"/>
    <w:uiPriority w:val="30"/>
    <w:rsid w:val="0074667E"/>
    <w:rPr>
      <w:rFonts w:cs="Times New Roman"/>
      <w:i/>
      <w:iCs/>
      <w:color w:val="365F91"/>
      <w:szCs w:val="22"/>
    </w:rPr>
  </w:style>
  <w:style w:type="character" w:styleId="Rfrenceintense">
    <w:name w:val="Intense Reference"/>
    <w:uiPriority w:val="32"/>
    <w:qFormat/>
    <w:rsid w:val="0074667E"/>
    <w:rPr>
      <w:b/>
      <w:bCs/>
      <w:smallCaps/>
      <w:color w:val="365F91"/>
      <w:spacing w:val="5"/>
    </w:rPr>
  </w:style>
  <w:style w:type="character" w:styleId="Lienhypertexte">
    <w:name w:val="Hyperlink"/>
    <w:basedOn w:val="Policepardfaut"/>
    <w:uiPriority w:val="99"/>
    <w:unhideWhenUsed/>
    <w:rsid w:val="0074667E"/>
    <w:rPr>
      <w:color w:val="0000FF" w:themeColor="hyperlink"/>
      <w:u w:val="single"/>
    </w:rPr>
  </w:style>
  <w:style w:type="character" w:styleId="Mentionnonrsolue">
    <w:name w:val="Unresolved Mention"/>
    <w:basedOn w:val="Policepardfaut"/>
    <w:uiPriority w:val="99"/>
    <w:semiHidden/>
    <w:unhideWhenUsed/>
    <w:rsid w:val="00746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hyperlink" Target="mailto:labolycee@labolycee.org" TargetMode="External"/><Relationship Id="rId21" Type="http://schemas.openxmlformats.org/officeDocument/2006/relationships/oleObject" Target="embeddings/oleObject8.bin"/><Relationship Id="rId34" Type="http://schemas.openxmlformats.org/officeDocument/2006/relationships/oleObject" Target="embeddings/oleObject15.bin"/><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image" Target="media/image9.wmf"/><Relationship Id="rId29" Type="http://schemas.openxmlformats.org/officeDocument/2006/relationships/oleObject" Target="embeddings/oleObject12.bin"/><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oleObject" Target="embeddings/oleObject16.bin"/><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4.wmf"/><Relationship Id="rId4" Type="http://schemas.openxmlformats.org/officeDocument/2006/relationships/hyperlink" Target="https://www.labolycee.org" TargetMode="External"/><Relationship Id="rId9" Type="http://schemas.openxmlformats.org/officeDocument/2006/relationships/oleObject" Target="embeddings/oleObject2.bin"/><Relationship Id="rId14" Type="http://schemas.openxmlformats.org/officeDocument/2006/relationships/image" Target="media/image6.png"/><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6.wmf"/><Relationship Id="rId8" Type="http://schemas.openxmlformats.org/officeDocument/2006/relationships/image" Target="media/image3.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wmf"/><Relationship Id="rId38" Type="http://schemas.openxmlformats.org/officeDocument/2006/relationships/oleObject" Target="embeddings/oleObject17.bin"/></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492</Words>
  <Characters>2708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CLEMENT</dc:creator>
  <cp:keywords/>
  <dc:description/>
  <cp:lastModifiedBy>jocelyn CLEMENT</cp:lastModifiedBy>
  <cp:revision>8</cp:revision>
  <cp:lastPrinted>2026-06-12T15:03:00Z</cp:lastPrinted>
  <dcterms:created xsi:type="dcterms:W3CDTF">2026-06-12T15:17:00Z</dcterms:created>
  <dcterms:modified xsi:type="dcterms:W3CDTF">2026-06-13T14:52:00Z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