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3F708" w14:textId="3662568B" w:rsidR="00985BBF" w:rsidRPr="009335BC" w:rsidRDefault="009335BC" w:rsidP="00515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335BC">
        <w:rPr>
          <w:b/>
          <w:bCs/>
        </w:rPr>
        <w:t>Bac 202</w:t>
      </w:r>
      <w:r w:rsidR="00515CF1">
        <w:rPr>
          <w:b/>
          <w:bCs/>
        </w:rPr>
        <w:t>6</w:t>
      </w:r>
      <w:r w:rsidRPr="009335BC">
        <w:rPr>
          <w:b/>
          <w:bCs/>
        </w:rPr>
        <w:t xml:space="preserve"> Centres étrangers 1 Jour 2</w:t>
      </w:r>
      <w:r w:rsidRPr="009335BC">
        <w:rPr>
          <w:b/>
          <w:bCs/>
        </w:rPr>
        <w:tab/>
      </w:r>
      <w:r>
        <w:rPr>
          <w:b/>
          <w:bCs/>
        </w:rPr>
        <w:tab/>
      </w:r>
      <w:r w:rsidRPr="009335BC">
        <w:rPr>
          <w:b/>
          <w:bCs/>
        </w:rPr>
        <w:t xml:space="preserve">Correction © </w:t>
      </w:r>
      <w:hyperlink r:id="rId7" w:history="1">
        <w:r w:rsidRPr="009335BC">
          <w:rPr>
            <w:rStyle w:val="Lienhypertexte"/>
            <w:b/>
            <w:bCs/>
          </w:rPr>
          <w:t>https://www.labolycee.org</w:t>
        </w:r>
      </w:hyperlink>
    </w:p>
    <w:p w14:paraId="5CF8A99F" w14:textId="77777777" w:rsidR="009335BC" w:rsidRPr="009335BC" w:rsidRDefault="009335BC" w:rsidP="00933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335BC">
        <w:rPr>
          <w:b/>
          <w:bCs/>
        </w:rPr>
        <w:t>Spécialité physique chimie</w:t>
      </w:r>
    </w:p>
    <w:p w14:paraId="4A90300C" w14:textId="7903BEDB" w:rsidR="009335BC" w:rsidRPr="009335BC" w:rsidRDefault="009335BC" w:rsidP="00515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335BC">
        <w:rPr>
          <w:b/>
          <w:bCs/>
        </w:rPr>
        <w:t xml:space="preserve">Exercice </w:t>
      </w:r>
      <w:r w:rsidR="00297358">
        <w:rPr>
          <w:b/>
          <w:bCs/>
        </w:rPr>
        <w:t>1</w:t>
      </w:r>
      <w:r w:rsidRPr="009335BC">
        <w:rPr>
          <w:b/>
          <w:bCs/>
        </w:rPr>
        <w:t xml:space="preserve"> : </w:t>
      </w:r>
      <w:r w:rsidR="00515CF1">
        <w:rPr>
          <w:b/>
          <w:bCs/>
        </w:rPr>
        <w:t xml:space="preserve">Cyclotron </w:t>
      </w:r>
      <w:proofErr w:type="spellStart"/>
      <w:r w:rsidR="00515CF1">
        <w:rPr>
          <w:b/>
          <w:bCs/>
        </w:rPr>
        <w:t>Arron</w:t>
      </w:r>
      <w:r w:rsidR="004721DB">
        <w:rPr>
          <w:b/>
          <w:bCs/>
        </w:rPr>
        <w:t>a</w:t>
      </w:r>
      <w:r w:rsidR="00515CF1">
        <w:rPr>
          <w:b/>
          <w:bCs/>
        </w:rPr>
        <w:t>x</w:t>
      </w:r>
      <w:proofErr w:type="spellEnd"/>
      <w:r w:rsidRPr="009335BC">
        <w:rPr>
          <w:b/>
          <w:bCs/>
        </w:rPr>
        <w:t xml:space="preserve"> (</w:t>
      </w:r>
      <w:r w:rsidR="00515CF1">
        <w:rPr>
          <w:b/>
          <w:bCs/>
        </w:rPr>
        <w:t>11</w:t>
      </w:r>
      <w:r w:rsidRPr="009335BC">
        <w:rPr>
          <w:b/>
          <w:bCs/>
        </w:rPr>
        <w:t xml:space="preserve"> points)</w:t>
      </w:r>
    </w:p>
    <w:p w14:paraId="33ACE678" w14:textId="77777777" w:rsidR="00515CF1" w:rsidRPr="004721DB" w:rsidRDefault="00515CF1" w:rsidP="00515CF1">
      <w:pPr>
        <w:spacing w:after="38"/>
        <w:rPr>
          <w:rFonts w:cs="Arial"/>
          <w:sz w:val="10"/>
          <w:szCs w:val="10"/>
        </w:rPr>
      </w:pPr>
    </w:p>
    <w:p w14:paraId="386B9E1D" w14:textId="55F50425" w:rsidR="00515CF1" w:rsidRPr="00515CF1" w:rsidRDefault="00515CF1" w:rsidP="00515CF1">
      <w:pPr>
        <w:shd w:val="clear" w:color="auto" w:fill="BFBFBF" w:themeFill="background1" w:themeFillShade="BF"/>
        <w:spacing w:after="38"/>
        <w:rPr>
          <w:rFonts w:cs="Arial"/>
          <w:b/>
          <w:bCs/>
          <w:szCs w:val="24"/>
        </w:rPr>
      </w:pPr>
      <w:r w:rsidRPr="00515CF1">
        <w:rPr>
          <w:rFonts w:cs="Arial"/>
          <w:b/>
          <w:bCs/>
          <w:szCs w:val="24"/>
        </w:rPr>
        <w:t>1. Le fonctionnement d'un cyclotron</w:t>
      </w:r>
    </w:p>
    <w:p w14:paraId="139D9AC6" w14:textId="77777777" w:rsidR="00515CF1" w:rsidRPr="00515CF1" w:rsidRDefault="00515CF1" w:rsidP="004721DB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>Un cyclotron est un accélérateur de particules, inventé par M. Lawrence en 1931.</w:t>
      </w:r>
    </w:p>
    <w:p w14:paraId="20476869" w14:textId="77777777" w:rsidR="00515CF1" w:rsidRPr="00515CF1" w:rsidRDefault="00515CF1" w:rsidP="004721DB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 xml:space="preserve">Il est composé de deux cavités métalliques en forme de </w:t>
      </w:r>
      <w:proofErr w:type="spellStart"/>
      <w:r w:rsidRPr="00515CF1">
        <w:rPr>
          <w:rFonts w:cs="Arial"/>
          <w:szCs w:val="24"/>
        </w:rPr>
        <w:t>demi-cylindres</w:t>
      </w:r>
      <w:proofErr w:type="spellEnd"/>
      <w:r w:rsidRPr="00515CF1">
        <w:rPr>
          <w:rFonts w:cs="Arial"/>
          <w:szCs w:val="24"/>
        </w:rPr>
        <w:t xml:space="preserve"> éloignées d'une distance notée </w:t>
      </w:r>
      <w:r w:rsidRPr="004721DB">
        <w:rPr>
          <w:rFonts w:cs="Arial"/>
          <w:i/>
          <w:iCs/>
          <w:szCs w:val="24"/>
        </w:rPr>
        <w:t>d</w:t>
      </w:r>
      <w:r w:rsidRPr="00515CF1">
        <w:rPr>
          <w:rFonts w:cs="Arial"/>
          <w:szCs w:val="24"/>
        </w:rPr>
        <w:t>. Un canon permet de produire les particules chargées introduites dans le dispositif.</w:t>
      </w:r>
    </w:p>
    <w:p w14:paraId="6E7D4CBF" w14:textId="52E0F5CC" w:rsidR="00515CF1" w:rsidRPr="00515CF1" w:rsidRDefault="00515CF1" w:rsidP="004721DB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 xml:space="preserve">Entre les deux cavités, une tension alternative </w:t>
      </w:r>
      <w:r w:rsidRPr="00515CF1">
        <w:rPr>
          <w:rFonts w:cs="Arial"/>
          <w:i/>
          <w:iCs/>
          <w:szCs w:val="24"/>
        </w:rPr>
        <w:t>U</w:t>
      </w:r>
      <w:r w:rsidRPr="00515CF1">
        <w:rPr>
          <w:rFonts w:cs="Arial"/>
          <w:szCs w:val="24"/>
        </w:rPr>
        <w:t xml:space="preserve"> est appliquée. Elle crée un champ électrique </w:t>
      </w:r>
      <w:r w:rsidRPr="00515CF1">
        <w:rPr>
          <w:rFonts w:cs="Arial"/>
          <w:position w:val="-4"/>
          <w:szCs w:val="24"/>
        </w:rPr>
        <w:object w:dxaOrig="240" w:dyaOrig="320" w14:anchorId="1C16A130">
          <v:shape id="_x0000_i1027" type="#_x0000_t75" style="width:12pt;height:16pt" o:ole="">
            <v:imagedata r:id="rId8" o:title=""/>
          </v:shape>
          <o:OLEObject Type="Embed" ProgID="Equation.DSMT4" ShapeID="_x0000_i1027" DrawAspect="Content" ObjectID="_1842705448" r:id="rId9"/>
        </w:object>
      </w:r>
      <w:r>
        <w:rPr>
          <w:rFonts w:cs="Arial"/>
          <w:szCs w:val="24"/>
        </w:rPr>
        <w:t xml:space="preserve"> </w:t>
      </w:r>
      <w:r w:rsidRPr="00515CF1">
        <w:rPr>
          <w:rFonts w:cs="Arial"/>
          <w:szCs w:val="24"/>
        </w:rPr>
        <w:t xml:space="preserve"> Les particules utilisées sont des ions H</w:t>
      </w:r>
      <w:r w:rsidRPr="00515CF1">
        <w:rPr>
          <w:rFonts w:cs="Arial"/>
          <w:szCs w:val="24"/>
          <w:vertAlign w:val="superscript"/>
        </w:rPr>
        <w:t>–</w:t>
      </w:r>
      <w:r w:rsidRPr="00515CF1">
        <w:rPr>
          <w:rFonts w:cs="Arial"/>
          <w:szCs w:val="24"/>
        </w:rPr>
        <w:t xml:space="preserve"> obtenus à partir d'atomes d'hydrogène. Ils sont donc soumis, entre les deux cavités à une force électrique </w:t>
      </w:r>
      <w:r w:rsidRPr="00515CF1">
        <w:rPr>
          <w:rFonts w:cs="Arial"/>
          <w:position w:val="-12"/>
          <w:szCs w:val="24"/>
        </w:rPr>
        <w:object w:dxaOrig="300" w:dyaOrig="400" w14:anchorId="3225C564">
          <v:shape id="_x0000_i1028" type="#_x0000_t75" style="width:15pt;height:20pt" o:ole="">
            <v:imagedata r:id="rId10" o:title=""/>
          </v:shape>
          <o:OLEObject Type="Embed" ProgID="Equation.DSMT4" ShapeID="_x0000_i1028" DrawAspect="Content" ObjectID="_1842705449" r:id="rId11"/>
        </w:object>
      </w:r>
      <w:r w:rsidRPr="00515CF1">
        <w:rPr>
          <w:rFonts w:cs="Arial"/>
          <w:szCs w:val="24"/>
        </w:rPr>
        <w:t xml:space="preserve"> qui les accélère.</w:t>
      </w:r>
    </w:p>
    <w:p w14:paraId="57F63BF6" w14:textId="77777777" w:rsidR="00515CF1" w:rsidRPr="00515CF1" w:rsidRDefault="00515CF1" w:rsidP="004721DB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>À l'intérieur des deux cavités, un champ magnétique impose un mouvement circulaire uniforme aux particules présentes.</w:t>
      </w:r>
    </w:p>
    <w:p w14:paraId="1C6740E2" w14:textId="39EB3F44" w:rsidR="00515CF1" w:rsidRPr="00515CF1" w:rsidRDefault="00515CF1" w:rsidP="004721DB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>Au bout d'un certain nombre de tours, les ions H</w:t>
      </w:r>
      <w:r w:rsidRPr="00515CF1">
        <w:rPr>
          <w:rFonts w:cs="Arial"/>
          <w:szCs w:val="24"/>
          <w:vertAlign w:val="superscript"/>
        </w:rPr>
        <w:t>–</w:t>
      </w:r>
      <w:r w:rsidRPr="00515CF1">
        <w:rPr>
          <w:rFonts w:cs="Arial"/>
          <w:szCs w:val="24"/>
        </w:rPr>
        <w:t xml:space="preserve"> passent au travers d'un extracteur qui leur enlève leurs deux électrons. À la sortie, les protons H</w:t>
      </w:r>
      <w:r w:rsidRPr="00515CF1">
        <w:rPr>
          <w:rFonts w:cs="Arial"/>
          <w:szCs w:val="24"/>
          <w:vertAlign w:val="superscript"/>
        </w:rPr>
        <w:t>+</w:t>
      </w:r>
      <w:r w:rsidRPr="00515CF1">
        <w:rPr>
          <w:rFonts w:cs="Arial"/>
          <w:szCs w:val="24"/>
        </w:rPr>
        <w:t xml:space="preserve"> formés sont dirigés vers une cible, pour produire les radioisotopes.</w:t>
      </w:r>
    </w:p>
    <w:p w14:paraId="4030E2E3" w14:textId="1EDE844D" w:rsidR="00515CF1" w:rsidRPr="00515CF1" w:rsidRDefault="005E3B09" w:rsidP="00515CF1">
      <w:pPr>
        <w:shd w:val="clear" w:color="auto" w:fill="BFBFBF" w:themeFill="background1" w:themeFillShade="BF"/>
        <w:spacing w:after="131"/>
        <w:jc w:val="center"/>
        <w:rPr>
          <w:rFonts w:cs="Arial"/>
          <w:szCs w:val="24"/>
        </w:rPr>
      </w:pPr>
      <w:r w:rsidRPr="00EE29DF">
        <w:rPr>
          <w:noProof/>
        </w:rPr>
        <w:drawing>
          <wp:inline distT="0" distB="0" distL="0" distR="0" wp14:anchorId="32A37E81" wp14:editId="5323B2BC">
            <wp:extent cx="3989070" cy="2218690"/>
            <wp:effectExtent l="0" t="0" r="0" b="0"/>
            <wp:docPr id="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EE91" w14:textId="77777777" w:rsidR="00515CF1" w:rsidRPr="004721DB" w:rsidRDefault="00515CF1" w:rsidP="00515CF1">
      <w:pPr>
        <w:shd w:val="clear" w:color="auto" w:fill="BFBFBF" w:themeFill="background1" w:themeFillShade="BF"/>
        <w:ind w:left="10" w:hanging="10"/>
        <w:jc w:val="center"/>
        <w:rPr>
          <w:rFonts w:cs="Arial"/>
          <w:sz w:val="20"/>
          <w:szCs w:val="20"/>
        </w:rPr>
      </w:pPr>
      <w:r w:rsidRPr="004721DB">
        <w:rPr>
          <w:rFonts w:cs="Arial"/>
          <w:sz w:val="20"/>
          <w:szCs w:val="20"/>
        </w:rPr>
        <w:t>Figure 1 — Schéma simplifié d'un cyclotron</w:t>
      </w:r>
    </w:p>
    <w:p w14:paraId="4B5F7DCE" w14:textId="77777777" w:rsidR="00515CF1" w:rsidRPr="004721DB" w:rsidRDefault="00515CF1" w:rsidP="00515CF1">
      <w:pPr>
        <w:shd w:val="clear" w:color="auto" w:fill="BFBFBF" w:themeFill="background1" w:themeFillShade="BF"/>
        <w:ind w:left="10" w:hanging="10"/>
        <w:jc w:val="center"/>
        <w:rPr>
          <w:rFonts w:cs="Arial"/>
          <w:sz w:val="10"/>
          <w:szCs w:val="10"/>
        </w:rPr>
      </w:pPr>
    </w:p>
    <w:p w14:paraId="65DA4FB1" w14:textId="521BEAD9" w:rsidR="00515CF1" w:rsidRPr="00515CF1" w:rsidRDefault="005E3B09" w:rsidP="00515CF1">
      <w:pPr>
        <w:shd w:val="clear" w:color="auto" w:fill="BFBFBF" w:themeFill="background1" w:themeFillShade="BF"/>
        <w:ind w:left="10" w:hanging="10"/>
        <w:jc w:val="center"/>
        <w:rPr>
          <w:rFonts w:cs="Arial"/>
          <w:szCs w:val="24"/>
        </w:rPr>
      </w:pPr>
      <w:r w:rsidRPr="00EE29DF">
        <w:rPr>
          <w:noProof/>
        </w:rPr>
        <w:drawing>
          <wp:inline distT="0" distB="0" distL="0" distR="0" wp14:anchorId="48E40F77" wp14:editId="7CC2A409">
            <wp:extent cx="2479040" cy="1685290"/>
            <wp:effectExtent l="0" t="0" r="0" b="0"/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44AC5" w14:textId="33125BD9" w:rsidR="00515CF1" w:rsidRPr="004721DB" w:rsidRDefault="00515CF1" w:rsidP="004721DB">
      <w:pPr>
        <w:shd w:val="clear" w:color="auto" w:fill="BFBFBF" w:themeFill="background1" w:themeFillShade="BF"/>
        <w:ind w:left="10" w:hanging="10"/>
        <w:jc w:val="center"/>
        <w:rPr>
          <w:rFonts w:cs="Arial"/>
          <w:sz w:val="20"/>
          <w:szCs w:val="20"/>
        </w:rPr>
      </w:pPr>
      <w:r w:rsidRPr="004721DB">
        <w:rPr>
          <w:rFonts w:cs="Arial"/>
          <w:sz w:val="20"/>
          <w:szCs w:val="20"/>
        </w:rPr>
        <w:t xml:space="preserve">Figure 2 — Agrandissement de la zone accélératrice lors de la sortie de </w:t>
      </w:r>
      <w:r w:rsidR="004721DB" w:rsidRPr="004721DB">
        <w:rPr>
          <w:rFonts w:cs="Arial"/>
          <w:sz w:val="20"/>
          <w:szCs w:val="20"/>
        </w:rPr>
        <w:t>H</w:t>
      </w:r>
      <w:r w:rsidR="004721DB" w:rsidRPr="004721DB">
        <w:rPr>
          <w:rFonts w:cs="Arial"/>
          <w:sz w:val="20"/>
          <w:szCs w:val="20"/>
          <w:vertAlign w:val="superscript"/>
        </w:rPr>
        <w:t>–</w:t>
      </w:r>
      <w:r w:rsidRPr="004721DB">
        <w:rPr>
          <w:rFonts w:cs="Arial"/>
          <w:sz w:val="20"/>
          <w:szCs w:val="20"/>
        </w:rPr>
        <w:t xml:space="preserve"> du canon</w:t>
      </w:r>
    </w:p>
    <w:p w14:paraId="46FAE0E9" w14:textId="77777777" w:rsidR="004721DB" w:rsidRPr="004721DB" w:rsidRDefault="004721DB" w:rsidP="004721DB">
      <w:pPr>
        <w:shd w:val="clear" w:color="auto" w:fill="BFBFBF" w:themeFill="background1" w:themeFillShade="BF"/>
        <w:rPr>
          <w:rFonts w:cs="Arial"/>
          <w:sz w:val="10"/>
          <w:szCs w:val="10"/>
        </w:rPr>
      </w:pPr>
    </w:p>
    <w:p w14:paraId="669AFF83" w14:textId="622F2DBF" w:rsidR="004721DB" w:rsidRDefault="00515CF1" w:rsidP="004721DB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 xml:space="preserve">Le mouvement de l'ion </w:t>
      </w:r>
      <w:r w:rsidR="004721DB" w:rsidRPr="00515CF1">
        <w:rPr>
          <w:rFonts w:cs="Arial"/>
          <w:szCs w:val="24"/>
        </w:rPr>
        <w:t>H</w:t>
      </w:r>
      <w:r w:rsidR="004721DB" w:rsidRPr="00515CF1">
        <w:rPr>
          <w:rFonts w:cs="Arial"/>
          <w:szCs w:val="24"/>
          <w:vertAlign w:val="superscript"/>
        </w:rPr>
        <w:t>–</w:t>
      </w:r>
      <w:r w:rsidRPr="00515CF1">
        <w:rPr>
          <w:rFonts w:cs="Arial"/>
          <w:szCs w:val="24"/>
        </w:rPr>
        <w:t xml:space="preserve"> entre les plaques est étudié dans un référentiel supposé galiléen, associé à l'axe (Ox). L'ion </w:t>
      </w:r>
      <w:r w:rsidR="004721DB" w:rsidRPr="00515CF1">
        <w:rPr>
          <w:rFonts w:cs="Arial"/>
          <w:szCs w:val="24"/>
        </w:rPr>
        <w:t>H</w:t>
      </w:r>
      <w:r w:rsidR="004721DB" w:rsidRPr="00515CF1">
        <w:rPr>
          <w:rFonts w:cs="Arial"/>
          <w:szCs w:val="24"/>
          <w:vertAlign w:val="superscript"/>
        </w:rPr>
        <w:t>–</w:t>
      </w:r>
      <w:r w:rsidRPr="00515CF1">
        <w:rPr>
          <w:rFonts w:cs="Arial"/>
          <w:szCs w:val="24"/>
        </w:rPr>
        <w:t xml:space="preserve"> est émis au point O sans vitesse initiale.</w:t>
      </w:r>
    </w:p>
    <w:p w14:paraId="319F5FBD" w14:textId="77777777" w:rsidR="009446D0" w:rsidRPr="009446D0" w:rsidRDefault="009446D0" w:rsidP="004721DB">
      <w:pPr>
        <w:shd w:val="clear" w:color="auto" w:fill="BFBFBF" w:themeFill="background1" w:themeFillShade="BF"/>
        <w:rPr>
          <w:rFonts w:cs="Arial"/>
          <w:b/>
          <w:bCs/>
          <w:sz w:val="10"/>
          <w:szCs w:val="10"/>
        </w:rPr>
      </w:pPr>
    </w:p>
    <w:p w14:paraId="7C7D2360" w14:textId="2D7D0E6E" w:rsidR="00515CF1" w:rsidRPr="004721DB" w:rsidRDefault="00515CF1" w:rsidP="004721DB">
      <w:pPr>
        <w:shd w:val="clear" w:color="auto" w:fill="BFBFBF" w:themeFill="background1" w:themeFillShade="BF"/>
        <w:rPr>
          <w:rFonts w:cs="Arial"/>
          <w:b/>
          <w:bCs/>
          <w:szCs w:val="24"/>
        </w:rPr>
      </w:pPr>
      <w:r w:rsidRPr="004721DB">
        <w:rPr>
          <w:rFonts w:cs="Arial"/>
          <w:b/>
          <w:bCs/>
          <w:szCs w:val="24"/>
        </w:rPr>
        <w:t>Données :</w:t>
      </w:r>
    </w:p>
    <w:p w14:paraId="5B8EED42" w14:textId="5E9EC40B" w:rsidR="004721DB" w:rsidRDefault="004721DB" w:rsidP="004721DB">
      <w:pPr>
        <w:shd w:val="clear" w:color="auto" w:fill="BFBFBF" w:themeFill="background1" w:themeFillShade="BF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15CF1" w:rsidRPr="00515CF1">
        <w:rPr>
          <w:rFonts w:cs="Arial"/>
          <w:szCs w:val="24"/>
        </w:rPr>
        <w:t>Masse de l'ion H</w:t>
      </w:r>
      <w:r w:rsidRPr="004721DB">
        <w:rPr>
          <w:rFonts w:cs="Arial"/>
          <w:szCs w:val="24"/>
          <w:vertAlign w:val="superscript"/>
        </w:rPr>
        <w:t>–</w:t>
      </w:r>
      <w:r w:rsidR="00515CF1" w:rsidRPr="00515CF1">
        <w:rPr>
          <w:rFonts w:cs="Arial"/>
          <w:szCs w:val="24"/>
        </w:rPr>
        <w:t xml:space="preserve"> : </w:t>
      </w:r>
      <w:r w:rsidR="00515CF1" w:rsidRPr="004721DB">
        <w:rPr>
          <w:rFonts w:cs="Arial"/>
          <w:i/>
          <w:iCs/>
          <w:szCs w:val="24"/>
        </w:rPr>
        <w:t>m</w:t>
      </w:r>
      <w:r w:rsidR="00515CF1" w:rsidRPr="00515CF1">
        <w:rPr>
          <w:rFonts w:cs="Arial"/>
          <w:szCs w:val="24"/>
        </w:rPr>
        <w:t xml:space="preserve"> = 1,67 </w:t>
      </w:r>
      <w:r w:rsidRPr="004721DB">
        <w:rPr>
          <w:rFonts w:cs="Arial"/>
          <w:szCs w:val="24"/>
        </w:rPr>
        <w:t>×</w:t>
      </w:r>
      <w:r w:rsidR="00515CF1" w:rsidRPr="00515CF1">
        <w:rPr>
          <w:rFonts w:cs="Arial"/>
          <w:szCs w:val="24"/>
        </w:rPr>
        <w:t xml:space="preserve"> 10</w:t>
      </w:r>
      <w:r w:rsidRPr="004721DB">
        <w:rPr>
          <w:rFonts w:cs="Arial"/>
          <w:szCs w:val="24"/>
          <w:vertAlign w:val="superscript"/>
        </w:rPr>
        <w:t>–</w:t>
      </w:r>
      <w:r w:rsidR="00515CF1" w:rsidRPr="004721DB">
        <w:rPr>
          <w:rFonts w:cs="Arial"/>
          <w:szCs w:val="24"/>
          <w:vertAlign w:val="superscript"/>
        </w:rPr>
        <w:t>27</w:t>
      </w:r>
      <w:r w:rsidR="00515CF1" w:rsidRPr="00515CF1">
        <w:rPr>
          <w:rFonts w:cs="Arial"/>
          <w:szCs w:val="24"/>
        </w:rPr>
        <w:t xml:space="preserve"> kg</w:t>
      </w:r>
      <w:r>
        <w:rPr>
          <w:rFonts w:cs="Arial"/>
          <w:szCs w:val="24"/>
        </w:rPr>
        <w:t> ;</w:t>
      </w:r>
    </w:p>
    <w:p w14:paraId="412CBF1B" w14:textId="5AE0040F" w:rsidR="004721DB" w:rsidRDefault="004721DB" w:rsidP="004721DB">
      <w:pPr>
        <w:shd w:val="clear" w:color="auto" w:fill="BFBFBF" w:themeFill="background1" w:themeFillShade="BF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15CF1" w:rsidRPr="004721DB">
        <w:rPr>
          <w:rFonts w:cs="Arial"/>
          <w:szCs w:val="24"/>
        </w:rPr>
        <w:t>Charge de l'ion H</w:t>
      </w:r>
      <w:r w:rsidRPr="004721DB">
        <w:rPr>
          <w:rFonts w:cs="Arial"/>
          <w:szCs w:val="24"/>
          <w:vertAlign w:val="superscript"/>
        </w:rPr>
        <w:t>–</w:t>
      </w:r>
      <w:r w:rsidR="00515CF1" w:rsidRPr="004721DB">
        <w:rPr>
          <w:rFonts w:cs="Arial"/>
          <w:szCs w:val="24"/>
        </w:rPr>
        <w:t xml:space="preserve"> : </w:t>
      </w:r>
      <w:r w:rsidR="00515CF1" w:rsidRPr="004721DB">
        <w:rPr>
          <w:rFonts w:cs="Arial"/>
          <w:i/>
          <w:iCs/>
          <w:szCs w:val="24"/>
        </w:rPr>
        <w:t>q</w:t>
      </w:r>
      <w:r w:rsidRPr="004721DB">
        <w:rPr>
          <w:rFonts w:cs="Arial"/>
          <w:noProof/>
          <w:szCs w:val="24"/>
        </w:rPr>
        <w:t xml:space="preserve"> = – e = </w:t>
      </w:r>
      <w:r w:rsidRPr="004721DB">
        <w:rPr>
          <w:rFonts w:cs="Arial"/>
          <w:szCs w:val="24"/>
        </w:rPr>
        <w:t>1,6 × 10</w:t>
      </w:r>
      <w:r w:rsidRPr="004721DB">
        <w:rPr>
          <w:rFonts w:cs="Arial"/>
          <w:szCs w:val="24"/>
          <w:vertAlign w:val="superscript"/>
        </w:rPr>
        <w:t>–19</w:t>
      </w:r>
      <w:r w:rsidRPr="004721DB">
        <w:rPr>
          <w:rFonts w:cs="Arial"/>
          <w:szCs w:val="24"/>
        </w:rPr>
        <w:t xml:space="preserve"> C ;</w:t>
      </w:r>
    </w:p>
    <w:p w14:paraId="195E6A3F" w14:textId="66A27BBC" w:rsidR="004721DB" w:rsidRDefault="004721DB" w:rsidP="004721DB">
      <w:pPr>
        <w:shd w:val="clear" w:color="auto" w:fill="BFBFBF" w:themeFill="background1" w:themeFillShade="BF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15CF1" w:rsidRPr="004721DB">
        <w:rPr>
          <w:rFonts w:cs="Arial"/>
          <w:szCs w:val="24"/>
        </w:rPr>
        <w:t xml:space="preserve">Distance entre les plaques : </w:t>
      </w:r>
      <w:r w:rsidR="00515CF1" w:rsidRPr="004721DB">
        <w:rPr>
          <w:rFonts w:cs="Arial"/>
          <w:i/>
          <w:iCs/>
          <w:szCs w:val="24"/>
        </w:rPr>
        <w:t>d</w:t>
      </w:r>
      <w:r w:rsidR="00515CF1" w:rsidRPr="004721DB">
        <w:rPr>
          <w:rFonts w:cs="Arial"/>
          <w:szCs w:val="24"/>
        </w:rPr>
        <w:t xml:space="preserve"> = 5,0 mm</w:t>
      </w:r>
      <w:r>
        <w:rPr>
          <w:rFonts w:cs="Arial"/>
          <w:szCs w:val="24"/>
        </w:rPr>
        <w:t> </w:t>
      </w:r>
      <w:r>
        <w:rPr>
          <w:rFonts w:cs="Arial"/>
          <w:noProof/>
          <w:szCs w:val="24"/>
        </w:rPr>
        <w:t>;</w:t>
      </w:r>
    </w:p>
    <w:p w14:paraId="6C115518" w14:textId="6021E72B" w:rsidR="004721DB" w:rsidRDefault="004721DB" w:rsidP="004721DB">
      <w:pPr>
        <w:shd w:val="clear" w:color="auto" w:fill="BFBFBF" w:themeFill="background1" w:themeFillShade="BF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15CF1" w:rsidRPr="004721DB">
        <w:rPr>
          <w:rFonts w:cs="Arial"/>
          <w:szCs w:val="24"/>
        </w:rPr>
        <w:t xml:space="preserve">Tension appliquée entre les plaques : </w:t>
      </w:r>
      <w:r w:rsidR="00515CF1" w:rsidRPr="004721DB">
        <w:rPr>
          <w:rFonts w:cs="Arial"/>
          <w:i/>
          <w:iCs/>
          <w:szCs w:val="24"/>
        </w:rPr>
        <w:t>U</w:t>
      </w:r>
      <w:r w:rsidR="00515CF1" w:rsidRPr="004721DB">
        <w:rPr>
          <w:rFonts w:cs="Arial"/>
          <w:szCs w:val="24"/>
        </w:rPr>
        <w:t xml:space="preserve"> = 65 kV ;</w:t>
      </w:r>
    </w:p>
    <w:p w14:paraId="28EB17E6" w14:textId="2C4EF44F" w:rsidR="004721DB" w:rsidRDefault="004721DB" w:rsidP="004721DB">
      <w:pPr>
        <w:shd w:val="clear" w:color="auto" w:fill="BFBFBF" w:themeFill="background1" w:themeFillShade="BF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15CF1" w:rsidRPr="004721DB">
        <w:rPr>
          <w:rFonts w:cs="Arial"/>
          <w:szCs w:val="24"/>
        </w:rPr>
        <w:t>Valeur du champ électrique :</w:t>
      </w:r>
      <w:r w:rsidRPr="004721DB">
        <w:rPr>
          <w:rFonts w:cs="Arial"/>
          <w:szCs w:val="24"/>
        </w:rPr>
        <w:t xml:space="preserve"> </w:t>
      </w:r>
      <w:r w:rsidRPr="004721DB">
        <w:rPr>
          <w:rFonts w:cs="Arial"/>
          <w:position w:val="-24"/>
          <w:szCs w:val="24"/>
        </w:rPr>
        <w:object w:dxaOrig="720" w:dyaOrig="620" w14:anchorId="7E64C319">
          <v:shape id="_x0000_i1029" type="#_x0000_t75" style="width:36pt;height:31pt" o:ole="">
            <v:imagedata r:id="rId14" o:title=""/>
          </v:shape>
          <o:OLEObject Type="Embed" ProgID="Equation.DSMT4" ShapeID="_x0000_i1029" DrawAspect="Content" ObjectID="_1842705450" r:id="rId15"/>
        </w:object>
      </w:r>
      <w:r w:rsidRPr="004721DB">
        <w:rPr>
          <w:rFonts w:cs="Arial"/>
          <w:szCs w:val="24"/>
        </w:rPr>
        <w:t xml:space="preserve"> </w:t>
      </w:r>
      <w:r w:rsidR="00515CF1" w:rsidRPr="004721DB">
        <w:rPr>
          <w:rFonts w:cs="Arial"/>
          <w:szCs w:val="24"/>
        </w:rPr>
        <w:t>;</w:t>
      </w:r>
    </w:p>
    <w:p w14:paraId="19248B02" w14:textId="386FFC73" w:rsidR="004721DB" w:rsidRDefault="004721DB" w:rsidP="004721DB">
      <w:pPr>
        <w:shd w:val="clear" w:color="auto" w:fill="BFBFBF" w:themeFill="background1" w:themeFillShade="BF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15CF1" w:rsidRPr="004721DB">
        <w:rPr>
          <w:rFonts w:cs="Arial"/>
          <w:szCs w:val="24"/>
        </w:rPr>
        <w:t>1</w:t>
      </w:r>
      <w:r w:rsidRPr="004721DB">
        <w:rPr>
          <w:rFonts w:cs="Arial"/>
          <w:szCs w:val="24"/>
        </w:rPr>
        <w:t xml:space="preserve"> eV = </w:t>
      </w:r>
      <w:r w:rsidR="00515CF1" w:rsidRPr="004721DB">
        <w:rPr>
          <w:rFonts w:cs="Arial"/>
          <w:szCs w:val="24"/>
        </w:rPr>
        <w:t xml:space="preserve">1,60 </w:t>
      </w:r>
      <w:r w:rsidRPr="004721DB">
        <w:rPr>
          <w:rFonts w:cs="Arial"/>
          <w:szCs w:val="24"/>
        </w:rPr>
        <w:t>×</w:t>
      </w:r>
      <w:r w:rsidR="00515CF1" w:rsidRPr="004721DB">
        <w:rPr>
          <w:rFonts w:cs="Arial"/>
          <w:szCs w:val="24"/>
        </w:rPr>
        <w:t xml:space="preserve"> 10</w:t>
      </w:r>
      <w:r w:rsidRPr="004721DB">
        <w:rPr>
          <w:rFonts w:cs="Arial"/>
          <w:szCs w:val="24"/>
          <w:vertAlign w:val="superscript"/>
        </w:rPr>
        <w:t>–</w:t>
      </w:r>
      <w:r w:rsidR="00515CF1" w:rsidRPr="004721DB">
        <w:rPr>
          <w:rFonts w:cs="Arial"/>
          <w:szCs w:val="24"/>
          <w:vertAlign w:val="superscript"/>
        </w:rPr>
        <w:t>19</w:t>
      </w:r>
      <w:r w:rsidR="00515CF1" w:rsidRPr="004721DB">
        <w:rPr>
          <w:rFonts w:cs="Arial"/>
          <w:szCs w:val="24"/>
        </w:rPr>
        <w:t xml:space="preserve"> J</w:t>
      </w:r>
      <w:r w:rsidRPr="004721DB">
        <w:rPr>
          <w:rFonts w:cs="Arial"/>
          <w:szCs w:val="24"/>
        </w:rPr>
        <w:t> </w:t>
      </w:r>
      <w:r w:rsidRPr="004721DB">
        <w:rPr>
          <w:rFonts w:cs="Arial"/>
          <w:noProof/>
          <w:szCs w:val="24"/>
        </w:rPr>
        <w:t>;</w:t>
      </w:r>
    </w:p>
    <w:p w14:paraId="387E826E" w14:textId="6D62797B" w:rsidR="00515CF1" w:rsidRDefault="004721DB" w:rsidP="004721DB">
      <w:pPr>
        <w:shd w:val="clear" w:color="auto" w:fill="BFBFBF" w:themeFill="background1" w:themeFillShade="BF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r w:rsidR="00515CF1" w:rsidRPr="004721DB">
        <w:rPr>
          <w:rFonts w:cs="Arial"/>
          <w:szCs w:val="24"/>
        </w:rPr>
        <w:t xml:space="preserve">Intensité du champ de pesanteur </w:t>
      </w:r>
      <w:r w:rsidR="00515CF1" w:rsidRPr="004721DB">
        <w:rPr>
          <w:rFonts w:cs="Arial"/>
          <w:i/>
          <w:iCs/>
          <w:szCs w:val="24"/>
        </w:rPr>
        <w:t>g</w:t>
      </w:r>
      <w:r w:rsidR="00515CF1" w:rsidRPr="004721DB">
        <w:rPr>
          <w:rFonts w:cs="Arial"/>
          <w:szCs w:val="24"/>
        </w:rPr>
        <w:t xml:space="preserve"> = 9,81 </w:t>
      </w:r>
      <w:proofErr w:type="spellStart"/>
      <w:r w:rsidR="00515CF1" w:rsidRPr="004721DB">
        <w:rPr>
          <w:rFonts w:cs="Arial"/>
          <w:szCs w:val="24"/>
        </w:rPr>
        <w:t>N</w:t>
      </w:r>
      <w:r w:rsidRPr="004721DB">
        <w:rPr>
          <w:rFonts w:ascii="Cambria Math" w:eastAsia="CambriaMath" w:hAnsi="Cambria Math" w:cs="Cambria Math"/>
          <w:szCs w:val="24"/>
          <w:lang w:eastAsia="ja-JP"/>
        </w:rPr>
        <w:t>⋅</w:t>
      </w:r>
      <w:r w:rsidR="00515CF1" w:rsidRPr="004721DB">
        <w:rPr>
          <w:rFonts w:cs="Arial"/>
          <w:szCs w:val="24"/>
        </w:rPr>
        <w:t>kg</w:t>
      </w:r>
      <w:proofErr w:type="spellEnd"/>
      <w:r w:rsidRPr="004721DB">
        <w:rPr>
          <w:rFonts w:cs="Arial"/>
          <w:szCs w:val="24"/>
          <w:vertAlign w:val="superscript"/>
        </w:rPr>
        <w:t>–1</w:t>
      </w:r>
      <w:r w:rsidR="00515CF1" w:rsidRPr="004721DB">
        <w:rPr>
          <w:rFonts w:cs="Arial"/>
          <w:szCs w:val="24"/>
        </w:rPr>
        <w:t>.</w:t>
      </w:r>
    </w:p>
    <w:p w14:paraId="685E7C17" w14:textId="3E3311E3" w:rsidR="00515CF1" w:rsidRPr="007C4DD3" w:rsidRDefault="00515CF1" w:rsidP="005E3B09">
      <w:pPr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7C4DD3">
        <w:rPr>
          <w:rFonts w:cs="Arial"/>
          <w:b/>
          <w:bCs/>
          <w:szCs w:val="24"/>
        </w:rPr>
        <w:lastRenderedPageBreak/>
        <w:t>Montrer que la valeur de la norme du poids de l'ion H</w:t>
      </w:r>
      <w:r w:rsidR="004721DB" w:rsidRPr="007C4DD3">
        <w:rPr>
          <w:rFonts w:cs="Arial"/>
          <w:b/>
          <w:bCs/>
          <w:szCs w:val="24"/>
          <w:vertAlign w:val="superscript"/>
        </w:rPr>
        <w:t>–</w:t>
      </w:r>
      <w:r w:rsidRPr="007C4DD3">
        <w:rPr>
          <w:rFonts w:cs="Arial"/>
          <w:b/>
          <w:bCs/>
          <w:szCs w:val="24"/>
        </w:rPr>
        <w:t xml:space="preserve"> est négligeable devant la valeur de la norme de la force électrique </w:t>
      </w:r>
      <w:r w:rsidR="004721DB" w:rsidRPr="007C4DD3">
        <w:rPr>
          <w:rFonts w:cs="Arial"/>
          <w:b/>
          <w:bCs/>
          <w:position w:val="-12"/>
          <w:szCs w:val="24"/>
        </w:rPr>
        <w:object w:dxaOrig="300" w:dyaOrig="400" w14:anchorId="265534D9">
          <v:shape id="_x0000_i1030" type="#_x0000_t75" style="width:15pt;height:20pt" o:ole="">
            <v:imagedata r:id="rId10" o:title=""/>
          </v:shape>
          <o:OLEObject Type="Embed" ProgID="Equation.DSMT4" ShapeID="_x0000_i1030" DrawAspect="Content" ObjectID="_1842705451" r:id="rId16"/>
        </w:object>
      </w:r>
      <w:r w:rsidRPr="007C4DD3">
        <w:rPr>
          <w:rFonts w:cs="Arial"/>
          <w:b/>
          <w:bCs/>
          <w:szCs w:val="24"/>
        </w:rPr>
        <w:t xml:space="preserve"> qui s'applique sur l'ion.</w:t>
      </w:r>
    </w:p>
    <w:p w14:paraId="1F4A9E6B" w14:textId="48421977" w:rsidR="005E3B09" w:rsidRDefault="00F147AE" w:rsidP="005E3B09">
      <w:pPr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2391EA8D" wp14:editId="6ED62F3D">
            <wp:simplePos x="0" y="0"/>
            <wp:positionH relativeFrom="column">
              <wp:posOffset>4838401</wp:posOffset>
            </wp:positionH>
            <wp:positionV relativeFrom="paragraph">
              <wp:posOffset>69327</wp:posOffset>
            </wp:positionV>
            <wp:extent cx="1618204" cy="556668"/>
            <wp:effectExtent l="19050" t="19050" r="20320" b="15240"/>
            <wp:wrapNone/>
            <wp:docPr id="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04" cy="5566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09">
        <w:rPr>
          <w:rFonts w:cs="Arial"/>
          <w:szCs w:val="24"/>
        </w:rPr>
        <w:t xml:space="preserve">Norme du poids : </w:t>
      </w:r>
      <w:r w:rsidR="005E3B09" w:rsidRPr="005E3B09">
        <w:rPr>
          <w:rFonts w:cs="Arial"/>
          <w:i/>
          <w:iCs/>
          <w:szCs w:val="24"/>
        </w:rPr>
        <w:t>P</w:t>
      </w:r>
      <w:r w:rsidR="005E3B09">
        <w:rPr>
          <w:rFonts w:cs="Arial"/>
          <w:szCs w:val="24"/>
        </w:rPr>
        <w:t xml:space="preserve"> = </w:t>
      </w:r>
      <w:proofErr w:type="spellStart"/>
      <w:r w:rsidR="005E3B09" w:rsidRPr="005E3B09">
        <w:rPr>
          <w:rFonts w:cs="Arial"/>
          <w:i/>
          <w:iCs/>
          <w:szCs w:val="24"/>
        </w:rPr>
        <w:t>m</w:t>
      </w:r>
      <w:r w:rsidR="005E3B09" w:rsidRPr="005E3B09">
        <w:rPr>
          <w:rFonts w:ascii="Cambria Math" w:eastAsia="CambriaMath" w:hAnsi="Cambria Math" w:cs="Cambria Math"/>
          <w:szCs w:val="24"/>
          <w:lang w:eastAsia="ja-JP"/>
        </w:rPr>
        <w:t>⋅</w:t>
      </w:r>
      <w:r w:rsidR="005E3B09" w:rsidRPr="005E3B09">
        <w:rPr>
          <w:rFonts w:cs="Arial"/>
          <w:i/>
          <w:iCs/>
          <w:szCs w:val="24"/>
        </w:rPr>
        <w:t>g</w:t>
      </w:r>
      <w:proofErr w:type="spellEnd"/>
      <w:r w:rsidR="005E3B09">
        <w:rPr>
          <w:rFonts w:cs="Arial"/>
          <w:szCs w:val="24"/>
        </w:rPr>
        <w:t>.</w:t>
      </w:r>
    </w:p>
    <w:p w14:paraId="52F93202" w14:textId="224D46C2" w:rsidR="005E3B09" w:rsidRDefault="005E3B09" w:rsidP="005E3B09">
      <w:pPr>
        <w:rPr>
          <w:rFonts w:cs="Arial"/>
          <w:szCs w:val="24"/>
        </w:rPr>
      </w:pPr>
      <w:r>
        <w:rPr>
          <w:rFonts w:cs="Arial"/>
          <w:szCs w:val="24"/>
        </w:rPr>
        <w:t xml:space="preserve">Norme de la force électrique : </w:t>
      </w:r>
      <w:r w:rsidRPr="005E3B09">
        <w:rPr>
          <w:rFonts w:cs="Arial"/>
          <w:i/>
          <w:iCs/>
          <w:szCs w:val="24"/>
        </w:rPr>
        <w:t>F</w:t>
      </w:r>
      <w:r w:rsidRPr="005E3B09">
        <w:rPr>
          <w:rFonts w:cs="Arial"/>
          <w:szCs w:val="24"/>
          <w:vertAlign w:val="subscript"/>
        </w:rPr>
        <w:t>e</w:t>
      </w:r>
      <w:r>
        <w:rPr>
          <w:rFonts w:cs="Arial"/>
          <w:szCs w:val="24"/>
        </w:rPr>
        <w:t xml:space="preserve"> = </w:t>
      </w:r>
      <w:r w:rsidRPr="005E3B09">
        <w:rPr>
          <w:rFonts w:cs="Arial"/>
          <w:position w:val="-24"/>
          <w:szCs w:val="24"/>
        </w:rPr>
        <w:object w:dxaOrig="1320" w:dyaOrig="620" w14:anchorId="33FCCEB6">
          <v:shape id="_x0000_i1031" type="#_x0000_t75" style="width:66pt;height:31pt" o:ole="">
            <v:imagedata r:id="rId18" o:title=""/>
          </v:shape>
          <o:OLEObject Type="Embed" ProgID="Equation.DSMT4" ShapeID="_x0000_i1031" DrawAspect="Content" ObjectID="_1842705452" r:id="rId19"/>
        </w:object>
      </w:r>
      <w:r>
        <w:rPr>
          <w:rFonts w:cs="Arial"/>
          <w:szCs w:val="24"/>
        </w:rPr>
        <w:t xml:space="preserve"> . </w:t>
      </w:r>
    </w:p>
    <w:p w14:paraId="0DDE5239" w14:textId="29DF2C0D" w:rsidR="005E3B09" w:rsidRDefault="005E3B09" w:rsidP="005E3B09">
      <w:pPr>
        <w:rPr>
          <w:rFonts w:cs="Arial"/>
          <w:szCs w:val="24"/>
        </w:rPr>
      </w:pPr>
      <w:r>
        <w:rPr>
          <w:rFonts w:cs="Arial"/>
          <w:szCs w:val="24"/>
        </w:rPr>
        <w:t xml:space="preserve">Calculons le rapport : </w:t>
      </w:r>
      <w:r w:rsidRPr="005E3B09">
        <w:rPr>
          <w:rFonts w:cs="Arial"/>
          <w:position w:val="-28"/>
          <w:szCs w:val="24"/>
        </w:rPr>
        <w:object w:dxaOrig="1400" w:dyaOrig="660" w14:anchorId="0E89F432">
          <v:shape id="_x0000_i1032" type="#_x0000_t75" style="width:70pt;height:33pt" o:ole="">
            <v:imagedata r:id="rId20" o:title=""/>
          </v:shape>
          <o:OLEObject Type="Embed" ProgID="Equation.DSMT4" ShapeID="_x0000_i1032" DrawAspect="Content" ObjectID="_1842705453" r:id="rId21"/>
        </w:object>
      </w:r>
      <w:r>
        <w:rPr>
          <w:rFonts w:cs="Arial"/>
          <w:szCs w:val="24"/>
        </w:rPr>
        <w:t xml:space="preserve"> soit </w:t>
      </w:r>
      <w:r w:rsidRPr="005E3B09">
        <w:rPr>
          <w:rFonts w:cs="Arial"/>
          <w:position w:val="-28"/>
          <w:szCs w:val="24"/>
        </w:rPr>
        <w:object w:dxaOrig="3600" w:dyaOrig="700" w14:anchorId="2F329E4D">
          <v:shape id="_x0000_i1033" type="#_x0000_t75" style="width:180pt;height:35pt" o:ole="">
            <v:imagedata r:id="rId22" o:title=""/>
          </v:shape>
          <o:OLEObject Type="Embed" ProgID="Equation.DSMT4" ShapeID="_x0000_i1033" DrawAspect="Content" ObjectID="_1842705454" r:id="rId23"/>
        </w:object>
      </w:r>
      <w:r>
        <w:rPr>
          <w:rFonts w:cs="Arial"/>
          <w:szCs w:val="24"/>
        </w:rPr>
        <w:t>= 1,3</w:t>
      </w:r>
      <w:r w:rsidRPr="005E3B09">
        <w:rPr>
          <w:rFonts w:cs="Arial"/>
          <w:szCs w:val="24"/>
        </w:rPr>
        <w:t>×</w:t>
      </w:r>
      <w:r>
        <w:rPr>
          <w:rFonts w:cs="Arial"/>
          <w:szCs w:val="24"/>
        </w:rPr>
        <w:t>10</w:t>
      </w:r>
      <w:r w:rsidRPr="005E3B09">
        <w:rPr>
          <w:rFonts w:cs="Arial"/>
          <w:szCs w:val="24"/>
          <w:vertAlign w:val="superscript"/>
        </w:rPr>
        <w:t>14</w:t>
      </w:r>
      <w:r w:rsidR="00F147AE">
        <w:rPr>
          <w:rFonts w:cs="Arial"/>
          <w:szCs w:val="24"/>
        </w:rPr>
        <w:t>.</w:t>
      </w:r>
    </w:p>
    <w:p w14:paraId="573F1300" w14:textId="77777777" w:rsidR="00F147AE" w:rsidRDefault="00F147AE" w:rsidP="005E3B09">
      <w:pPr>
        <w:rPr>
          <w:rFonts w:cs="Arial"/>
          <w:szCs w:val="24"/>
        </w:rPr>
      </w:pPr>
      <w:r w:rsidRPr="00F147AE">
        <w:rPr>
          <w:rFonts w:cs="Arial"/>
          <w:szCs w:val="24"/>
        </w:rPr>
        <w:t>La force électrique est environ 10</w:t>
      </w:r>
      <w:r w:rsidRPr="00F147AE">
        <w:rPr>
          <w:rFonts w:cs="Arial"/>
          <w:szCs w:val="24"/>
          <w:vertAlign w:val="superscript"/>
        </w:rPr>
        <w:t>14</w:t>
      </w:r>
      <w:r w:rsidRPr="00F147AE">
        <w:rPr>
          <w:rFonts w:cs="Arial"/>
          <w:szCs w:val="24"/>
        </w:rPr>
        <w:t xml:space="preserve"> fois plus grande que le poids. </w:t>
      </w:r>
    </w:p>
    <w:p w14:paraId="15D13868" w14:textId="3EA190DC" w:rsidR="00F147AE" w:rsidRPr="00F147AE" w:rsidRDefault="00F147AE" w:rsidP="005E3B09">
      <w:pPr>
        <w:rPr>
          <w:rFonts w:cs="Arial"/>
          <w:szCs w:val="24"/>
        </w:rPr>
      </w:pPr>
      <w:r w:rsidRPr="00F147AE">
        <w:rPr>
          <w:rFonts w:cs="Arial"/>
          <w:szCs w:val="24"/>
        </w:rPr>
        <w:t>Le poids de l'ion est donc négligeable devant la force électrique.</w:t>
      </w:r>
    </w:p>
    <w:p w14:paraId="1893288C" w14:textId="77777777" w:rsidR="005E3B09" w:rsidRPr="00515CF1" w:rsidRDefault="005E3B09" w:rsidP="005E3B09">
      <w:pPr>
        <w:rPr>
          <w:rFonts w:cs="Arial"/>
          <w:szCs w:val="24"/>
        </w:rPr>
      </w:pPr>
    </w:p>
    <w:p w14:paraId="0BCB7F29" w14:textId="35B621E3" w:rsidR="00515CF1" w:rsidRPr="007C4DD3" w:rsidRDefault="00515CF1" w:rsidP="00F147AE">
      <w:pPr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7C4DD3">
        <w:rPr>
          <w:rFonts w:cs="Arial"/>
          <w:b/>
          <w:bCs/>
          <w:szCs w:val="24"/>
          <w:shd w:val="clear" w:color="auto" w:fill="BFBFBF" w:themeFill="background1" w:themeFillShade="BF"/>
        </w:rPr>
        <w:t xml:space="preserve">Reproduire, sur la copie, la figure 2. Compléter ce schéma en faisant apparaitre, sans soucis d'échelle, la force électrique </w:t>
      </w:r>
      <w:r w:rsidR="004721DB" w:rsidRPr="007C4DD3">
        <w:rPr>
          <w:rFonts w:cs="Arial"/>
          <w:b/>
          <w:bCs/>
          <w:position w:val="-12"/>
          <w:szCs w:val="24"/>
          <w:shd w:val="clear" w:color="auto" w:fill="BFBFBF" w:themeFill="background1" w:themeFillShade="BF"/>
        </w:rPr>
        <w:object w:dxaOrig="300" w:dyaOrig="400" w14:anchorId="4F78FDEE">
          <v:shape id="_x0000_i1034" type="#_x0000_t75" style="width:15pt;height:20pt" o:ole="">
            <v:imagedata r:id="rId10" o:title=""/>
          </v:shape>
          <o:OLEObject Type="Embed" ProgID="Equation.DSMT4" ShapeID="_x0000_i1034" DrawAspect="Content" ObjectID="_1842705455" r:id="rId24"/>
        </w:object>
      </w:r>
      <w:r w:rsidRPr="007C4DD3">
        <w:rPr>
          <w:rFonts w:cs="Arial"/>
          <w:b/>
          <w:bCs/>
          <w:szCs w:val="24"/>
          <w:shd w:val="clear" w:color="auto" w:fill="BFBFBF" w:themeFill="background1" w:themeFillShade="BF"/>
        </w:rPr>
        <w:t xml:space="preserve"> qui s'applique sur l'ion H</w:t>
      </w:r>
      <w:r w:rsidR="004721DB" w:rsidRPr="007C4DD3">
        <w:rPr>
          <w:rFonts w:cs="Arial"/>
          <w:b/>
          <w:bCs/>
          <w:szCs w:val="24"/>
          <w:shd w:val="clear" w:color="auto" w:fill="BFBFBF" w:themeFill="background1" w:themeFillShade="BF"/>
          <w:vertAlign w:val="superscript"/>
        </w:rPr>
        <w:t>–</w:t>
      </w:r>
      <w:r w:rsidRPr="007C4DD3">
        <w:rPr>
          <w:rFonts w:cs="Arial"/>
          <w:b/>
          <w:bCs/>
          <w:szCs w:val="24"/>
          <w:shd w:val="clear" w:color="auto" w:fill="BFBFBF" w:themeFill="background1" w:themeFillShade="BF"/>
        </w:rPr>
        <w:t xml:space="preserve"> et le champ électrique </w:t>
      </w:r>
      <w:r w:rsidR="004721DB" w:rsidRPr="007C4DD3">
        <w:rPr>
          <w:rFonts w:cs="Arial"/>
          <w:b/>
          <w:bCs/>
          <w:position w:val="-4"/>
          <w:szCs w:val="24"/>
          <w:shd w:val="clear" w:color="auto" w:fill="BFBFBF" w:themeFill="background1" w:themeFillShade="BF"/>
        </w:rPr>
        <w:object w:dxaOrig="240" w:dyaOrig="320" w14:anchorId="3BDA031C">
          <v:shape id="_x0000_i1035" type="#_x0000_t75" style="width:12pt;height:16pt" o:ole="">
            <v:imagedata r:id="rId8" o:title=""/>
          </v:shape>
          <o:OLEObject Type="Embed" ProgID="Equation.DSMT4" ShapeID="_x0000_i1035" DrawAspect="Content" ObjectID="_1842705456" r:id="rId25"/>
        </w:object>
      </w:r>
      <w:r w:rsidRPr="007C4DD3">
        <w:rPr>
          <w:rFonts w:cs="Arial"/>
          <w:b/>
          <w:bCs/>
          <w:szCs w:val="24"/>
          <w:shd w:val="clear" w:color="auto" w:fill="BFBFBF" w:themeFill="background1" w:themeFillShade="BF"/>
        </w:rPr>
        <w:t xml:space="preserve"> présent dans tout l'espace entre les plaques.</w:t>
      </w:r>
    </w:p>
    <w:p w14:paraId="105719B3" w14:textId="3A68A1E8" w:rsidR="00A55A69" w:rsidRDefault="00F147AE" w:rsidP="005C47F4">
      <w:pPr>
        <w:rPr>
          <w:rFonts w:cs="Arial"/>
          <w:szCs w:val="24"/>
        </w:rPr>
      </w:pPr>
      <w:r w:rsidRPr="00EE29DF">
        <w:rPr>
          <w:noProof/>
        </w:rPr>
        <w:drawing>
          <wp:anchor distT="0" distB="0" distL="114300" distR="114300" simplePos="0" relativeHeight="251665920" behindDoc="1" locked="0" layoutInCell="1" allowOverlap="1" wp14:anchorId="6671A946" wp14:editId="78809E7E">
            <wp:simplePos x="0" y="0"/>
            <wp:positionH relativeFrom="column">
              <wp:posOffset>4074160</wp:posOffset>
            </wp:positionH>
            <wp:positionV relativeFrom="paragraph">
              <wp:posOffset>42545</wp:posOffset>
            </wp:positionV>
            <wp:extent cx="247904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412" y="21242"/>
                <wp:lineTo x="21412" y="0"/>
                <wp:lineTo x="0" y="0"/>
              </wp:wrapPolygon>
            </wp:wrapTight>
            <wp:docPr id="5442949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szCs w:val="24"/>
        </w:rPr>
        <w:t>On a </w:t>
      </w:r>
      <w:r w:rsidR="00A55A69" w:rsidRPr="00A55A69">
        <w:rPr>
          <w:rFonts w:cs="Arial"/>
          <w:position w:val="-12"/>
          <w:szCs w:val="24"/>
        </w:rPr>
        <w:object w:dxaOrig="999" w:dyaOrig="400" w14:anchorId="52FAB14B">
          <v:shape id="_x0000_i1036" type="#_x0000_t75" style="width:49.95pt;height:20pt" o:ole="">
            <v:imagedata r:id="rId26" o:title=""/>
          </v:shape>
          <o:OLEObject Type="Embed" ProgID="Equation.DSMT4" ShapeID="_x0000_i1036" DrawAspect="Content" ObjectID="_1842705457" r:id="rId27"/>
        </w:object>
      </w:r>
      <w:r w:rsidR="00A55A69" w:rsidRPr="00A55A69">
        <w:rPr>
          <w:rFonts w:cs="Arial"/>
          <w:szCs w:val="24"/>
        </w:rPr>
        <w:t xml:space="preserve"> avec </w:t>
      </w:r>
      <w:r w:rsidR="00A55A69" w:rsidRPr="00A55A69">
        <w:rPr>
          <w:rFonts w:cs="Arial"/>
          <w:i/>
          <w:iCs/>
          <w:szCs w:val="24"/>
        </w:rPr>
        <w:t>q</w:t>
      </w:r>
      <w:r w:rsidR="009D13CE">
        <w:rPr>
          <w:rFonts w:cs="Arial"/>
          <w:i/>
          <w:iCs/>
          <w:szCs w:val="24"/>
        </w:rPr>
        <w:t xml:space="preserve"> = </w:t>
      </w:r>
      <w:r w:rsidR="009D13CE" w:rsidRPr="009D13CE">
        <w:rPr>
          <w:rFonts w:cs="Arial"/>
          <w:szCs w:val="24"/>
        </w:rPr>
        <w:t xml:space="preserve">– </w:t>
      </w:r>
      <w:r w:rsidR="009D13CE">
        <w:rPr>
          <w:rFonts w:cs="Arial"/>
          <w:i/>
          <w:iCs/>
          <w:szCs w:val="24"/>
        </w:rPr>
        <w:t>e</w:t>
      </w:r>
      <w:r w:rsidR="00A55A69" w:rsidRPr="00A55A69">
        <w:rPr>
          <w:rFonts w:cs="Arial"/>
          <w:szCs w:val="24"/>
        </w:rPr>
        <w:t xml:space="preserve"> &lt; </w:t>
      </w:r>
      <w:r w:rsidR="00A55A69">
        <w:rPr>
          <w:rFonts w:cs="Arial"/>
          <w:szCs w:val="24"/>
        </w:rPr>
        <w:t xml:space="preserve">0 donc </w:t>
      </w:r>
      <w:r w:rsidR="00A55A69" w:rsidRPr="00A55A69">
        <w:rPr>
          <w:rFonts w:cs="Arial"/>
          <w:position w:val="-12"/>
          <w:szCs w:val="24"/>
        </w:rPr>
        <w:object w:dxaOrig="300" w:dyaOrig="400" w14:anchorId="3FA0EA5C">
          <v:shape id="_x0000_i1037" type="#_x0000_t75" style="width:15pt;height:20pt" o:ole="">
            <v:imagedata r:id="rId28" o:title=""/>
          </v:shape>
          <o:OLEObject Type="Embed" ProgID="Equation.DSMT4" ShapeID="_x0000_i1037" DrawAspect="Content" ObjectID="_1842705458" r:id="rId29"/>
        </w:object>
      </w:r>
      <w:r w:rsidR="00A55A69">
        <w:rPr>
          <w:rFonts w:cs="Arial"/>
          <w:szCs w:val="24"/>
        </w:rPr>
        <w:t xml:space="preserve"> et </w:t>
      </w:r>
      <w:bookmarkStart w:id="0" w:name="MTBlankEqn"/>
      <w:r w:rsidR="00A55A69" w:rsidRPr="00025957">
        <w:rPr>
          <w:position w:val="-4"/>
        </w:rPr>
        <w:object w:dxaOrig="240" w:dyaOrig="320" w14:anchorId="3264BE36">
          <v:shape id="_x0000_i1038" type="#_x0000_t75" style="width:12pt;height:16pt" o:ole="">
            <v:imagedata r:id="rId30" o:title=""/>
          </v:shape>
          <o:OLEObject Type="Embed" ProgID="Equation.DSMT4" ShapeID="_x0000_i1038" DrawAspect="Content" ObjectID="_1842705459" r:id="rId31"/>
        </w:object>
      </w:r>
      <w:bookmarkEnd w:id="0"/>
      <w:r w:rsidR="00A55A69">
        <w:t xml:space="preserve"> sont de sens opposés.</w:t>
      </w:r>
    </w:p>
    <w:p w14:paraId="15A08986" w14:textId="0ECCEC87" w:rsidR="00F147AE" w:rsidRPr="00A55A69" w:rsidRDefault="005C47F4" w:rsidP="00A55A69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68EFBC" wp14:editId="397D069A">
                <wp:simplePos x="0" y="0"/>
                <wp:positionH relativeFrom="column">
                  <wp:posOffset>4394200</wp:posOffset>
                </wp:positionH>
                <wp:positionV relativeFrom="paragraph">
                  <wp:posOffset>371475</wp:posOffset>
                </wp:positionV>
                <wp:extent cx="359410" cy="0"/>
                <wp:effectExtent l="19050" t="76200" r="0" b="76200"/>
                <wp:wrapNone/>
                <wp:docPr id="744115877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FEDA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346pt;margin-top:29.25pt;width:28.3pt;height:0;flip:x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" strokecolor="black [3213]" strokeweight="2.25pt">
                <v:stroke endarrow="block" joinstyle="miter"/>
              </v:shape>
            </w:pict>
          </mc:Fallback>
        </mc:AlternateContent>
      </w:r>
      <w:r w:rsidRPr="005C47F4">
        <w:rPr>
          <w:rFonts w:ascii="Calibri" w:eastAsia="CambriaMath" w:hAnsi="Calibri" w:cs="Cambria Math"/>
          <w:noProof/>
          <w:sz w:val="20"/>
          <w:lang w:eastAsia="ja-JP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26BB38B" wp14:editId="36F03DBB">
                <wp:simplePos x="0" y="0"/>
                <wp:positionH relativeFrom="column">
                  <wp:posOffset>4446270</wp:posOffset>
                </wp:positionH>
                <wp:positionV relativeFrom="paragraph">
                  <wp:posOffset>56029</wp:posOffset>
                </wp:positionV>
                <wp:extent cx="227965" cy="390525"/>
                <wp:effectExtent l="0" t="0" r="635" b="3810"/>
                <wp:wrapNone/>
                <wp:docPr id="1105983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D8448" w14:textId="48220D2B" w:rsidR="005C47F4" w:rsidRPr="00716F69" w:rsidRDefault="005C47F4" w:rsidP="005C47F4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025957">
                              <w:rPr>
                                <w:position w:val="-4"/>
                              </w:rPr>
                              <w:object w:dxaOrig="240" w:dyaOrig="320" w14:anchorId="45A560EB">
                                <v:shape id="_x0000_i1040" type="#_x0000_t75" style="width:17.25pt;height:23pt" o:ole="">
                                  <v:imagedata r:id="rId30" o:title=""/>
                                </v:shape>
                                <o:OLEObject Type="Embed" ProgID="Equation.DSMT4" ShapeID="_x0000_i1040" DrawAspect="Content" ObjectID="_1842705524" r:id="rId32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BB38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0.1pt;margin-top:4.4pt;width:17.95pt;height:30.7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" filled="f" stroked="f">
                <v:textbox style="mso-fit-shape-to-text:t" inset="0,0,0,0">
                  <w:txbxContent>
                    <w:p w14:paraId="041D8448" w14:textId="48220D2B" w:rsidR="005C47F4" w:rsidRPr="00716F69" w:rsidRDefault="005C47F4" w:rsidP="005C47F4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025957">
                        <w:rPr>
                          <w:position w:val="-4"/>
                        </w:rPr>
                        <w:object w:dxaOrig="240" w:dyaOrig="320" w14:anchorId="45A560EB">
                          <v:shape id="_x0000_i1040" type="#_x0000_t75" style="width:17.25pt;height:23pt" o:ole="">
                            <v:imagedata r:id="rId30" o:title=""/>
                          </v:shape>
                          <o:OLEObject Type="Embed" ProgID="Equation.DSMT4" ShapeID="_x0000_i1040" DrawAspect="Content" ObjectID="_1842705524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5C47F4">
        <w:rPr>
          <w:rFonts w:ascii="Calibri" w:eastAsia="CambriaMath" w:hAnsi="Calibri" w:cs="Cambria Math"/>
          <w:noProof/>
          <w:sz w:val="20"/>
          <w:lang w:eastAsia="ja-JP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528970" wp14:editId="655EBAE1">
                <wp:simplePos x="0" y="0"/>
                <wp:positionH relativeFrom="column">
                  <wp:posOffset>4497294</wp:posOffset>
                </wp:positionH>
                <wp:positionV relativeFrom="paragraph">
                  <wp:posOffset>586777</wp:posOffset>
                </wp:positionV>
                <wp:extent cx="228413" cy="391085"/>
                <wp:effectExtent l="0" t="0" r="635" b="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13" cy="391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E2EAD" w14:textId="4F04B2ED" w:rsidR="005C47F4" w:rsidRPr="00716F69" w:rsidRDefault="005C47F4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A55A69">
                              <w:rPr>
                                <w:rFonts w:cs="Arial"/>
                                <w:position w:val="-12"/>
                                <w:szCs w:val="24"/>
                              </w:rPr>
                              <w:object w:dxaOrig="300" w:dyaOrig="400" w14:anchorId="2F30C8F6">
                                <v:shape id="_x0000_i1042" type="#_x0000_t75" style="width:17.25pt;height:23pt" o:ole="">
                                  <v:imagedata r:id="rId28" o:title=""/>
                                </v:shape>
                                <o:OLEObject Type="Embed" ProgID="Equation.DSMT4" ShapeID="_x0000_i1042" DrawAspect="Content" ObjectID="_1842705525" r:id="rId34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8970" id="_x0000_s1027" type="#_x0000_t202" style="position:absolute;left:0;text-align:left;margin-left:354.1pt;margin-top:46.2pt;width:18pt;height:30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" filled="f" stroked="f">
                <v:textbox style="mso-fit-shape-to-text:t" inset="0,0,0,0">
                  <w:txbxContent>
                    <w:p w14:paraId="779E2EAD" w14:textId="4F04B2ED" w:rsidR="005C47F4" w:rsidRPr="00716F69" w:rsidRDefault="005C47F4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A55A69">
                        <w:rPr>
                          <w:rFonts w:cs="Arial"/>
                          <w:position w:val="-12"/>
                          <w:szCs w:val="24"/>
                        </w:rPr>
                        <w:object w:dxaOrig="300" w:dyaOrig="400" w14:anchorId="2F30C8F6">
                          <v:shape id="_x0000_i1042" type="#_x0000_t75" style="width:17.25pt;height:23pt" o:ole="">
                            <v:imagedata r:id="rId28" o:title=""/>
                          </v:shape>
                          <o:OLEObject Type="Embed" ProgID="Equation.DSMT4" ShapeID="_x0000_i1042" DrawAspect="Content" ObjectID="_1842705525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371EF2" wp14:editId="691A2B76">
                <wp:simplePos x="0" y="0"/>
                <wp:positionH relativeFrom="column">
                  <wp:posOffset>4340897</wp:posOffset>
                </wp:positionH>
                <wp:positionV relativeFrom="paragraph">
                  <wp:posOffset>515172</wp:posOffset>
                </wp:positionV>
                <wp:extent cx="498662" cy="0"/>
                <wp:effectExtent l="0" t="95250" r="0" b="95250"/>
                <wp:wrapNone/>
                <wp:docPr id="2049008477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662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97158" id="Connecteur droit avec flèche 1" o:spid="_x0000_s1026" type="#_x0000_t32" style="position:absolute;margin-left:341.8pt;margin-top:40.55pt;width:39.25pt;height:0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A55A69">
        <w:rPr>
          <w:rFonts w:cs="Arial"/>
          <w:szCs w:val="24"/>
        </w:rPr>
        <w:t xml:space="preserve">Par ailleurs, le schéma montre que le sens du mouvement </w:t>
      </w:r>
      <w:r>
        <w:rPr>
          <w:rFonts w:cs="Arial"/>
          <w:szCs w:val="24"/>
        </w:rPr>
        <w:t>de l’ion H</w:t>
      </w:r>
      <w:r w:rsidRPr="005C47F4">
        <w:rPr>
          <w:rFonts w:cs="Arial"/>
          <w:szCs w:val="24"/>
          <w:vertAlign w:val="superscript"/>
        </w:rPr>
        <w:t>–</w:t>
      </w:r>
      <w:r>
        <w:rPr>
          <w:rFonts w:cs="Arial"/>
          <w:szCs w:val="24"/>
        </w:rPr>
        <w:t xml:space="preserve"> </w:t>
      </w:r>
      <w:r w:rsidR="00A55A69">
        <w:rPr>
          <w:rFonts w:cs="Arial"/>
          <w:szCs w:val="24"/>
        </w:rPr>
        <w:t>est orienté vers la droite. Donc, pour accélérer l’ion H</w:t>
      </w:r>
      <w:r w:rsidR="00A55A69" w:rsidRPr="00A55A69">
        <w:rPr>
          <w:rFonts w:cs="Arial"/>
          <w:szCs w:val="24"/>
          <w:vertAlign w:val="superscript"/>
        </w:rPr>
        <w:t>–</w:t>
      </w:r>
      <w:r w:rsidR="00A55A69">
        <w:rPr>
          <w:rFonts w:cs="Arial"/>
          <w:szCs w:val="24"/>
        </w:rPr>
        <w:t xml:space="preserve"> entre les deux plaques</w:t>
      </w:r>
      <w:r>
        <w:rPr>
          <w:rFonts w:cs="Arial"/>
          <w:szCs w:val="24"/>
        </w:rPr>
        <w:t>,</w:t>
      </w:r>
      <w:r w:rsidR="00A55A69">
        <w:rPr>
          <w:rFonts w:cs="Arial"/>
          <w:szCs w:val="24"/>
        </w:rPr>
        <w:t xml:space="preserve"> la force électrique </w:t>
      </w:r>
      <w:r w:rsidR="00A55A69" w:rsidRPr="00A55A69">
        <w:rPr>
          <w:rFonts w:cs="Arial"/>
          <w:position w:val="-12"/>
          <w:szCs w:val="24"/>
        </w:rPr>
        <w:object w:dxaOrig="300" w:dyaOrig="400" w14:anchorId="1E04014F">
          <v:shape id="_x0000_i1043" type="#_x0000_t75" style="width:15pt;height:20pt" o:ole="">
            <v:imagedata r:id="rId28" o:title=""/>
          </v:shape>
          <o:OLEObject Type="Embed" ProgID="Equation.DSMT4" ShapeID="_x0000_i1043" DrawAspect="Content" ObjectID="_1842705460" r:id="rId36"/>
        </w:object>
      </w:r>
      <w:r w:rsidR="00A55A69">
        <w:rPr>
          <w:rFonts w:cs="Arial"/>
          <w:szCs w:val="24"/>
        </w:rPr>
        <w:t xml:space="preserve"> doit être orienté</w:t>
      </w:r>
      <w:r>
        <w:rPr>
          <w:rFonts w:cs="Arial"/>
          <w:szCs w:val="24"/>
        </w:rPr>
        <w:t>e</w:t>
      </w:r>
      <w:r w:rsidR="00A55A69">
        <w:rPr>
          <w:rFonts w:cs="Arial"/>
          <w:szCs w:val="24"/>
        </w:rPr>
        <w:t xml:space="preserve"> vers la droite et le champ électrique </w:t>
      </w:r>
      <w:r w:rsidR="00A55A69" w:rsidRPr="00025957">
        <w:rPr>
          <w:position w:val="-4"/>
        </w:rPr>
        <w:object w:dxaOrig="240" w:dyaOrig="320" w14:anchorId="0AD85783">
          <v:shape id="_x0000_i1044" type="#_x0000_t75" style="width:12pt;height:16pt" o:ole="">
            <v:imagedata r:id="rId30" o:title=""/>
          </v:shape>
          <o:OLEObject Type="Embed" ProgID="Equation.DSMT4" ShapeID="_x0000_i1044" DrawAspect="Content" ObjectID="_1842705461" r:id="rId37"/>
        </w:object>
      </w:r>
      <w:r w:rsidR="00A55A69">
        <w:t xml:space="preserve"> doit être orienté vers la gauche</w:t>
      </w:r>
      <w:r>
        <w:rPr>
          <w:rFonts w:ascii="Cambria Math" w:eastAsia="CambriaMath" w:hAnsi="Cambria Math" w:cs="Cambria Math"/>
          <w:lang w:eastAsia="ja-JP"/>
        </w:rPr>
        <w:t xml:space="preserve">. </w:t>
      </w:r>
      <w:r>
        <w:t xml:space="preserve"> </w:t>
      </w:r>
    </w:p>
    <w:p w14:paraId="0F636E13" w14:textId="05977E29" w:rsidR="00F147AE" w:rsidRDefault="00F147AE" w:rsidP="00F147AE">
      <w:pPr>
        <w:rPr>
          <w:rFonts w:cs="Arial"/>
          <w:szCs w:val="24"/>
        </w:rPr>
      </w:pPr>
    </w:p>
    <w:p w14:paraId="0769F8A6" w14:textId="77777777" w:rsidR="00F147AE" w:rsidRDefault="00F147AE" w:rsidP="009D13CE">
      <w:pPr>
        <w:rPr>
          <w:rFonts w:cs="Arial"/>
          <w:szCs w:val="24"/>
        </w:rPr>
      </w:pPr>
    </w:p>
    <w:p w14:paraId="18DA0497" w14:textId="1166AEC9" w:rsidR="00515CF1" w:rsidRPr="004D6451" w:rsidRDefault="00515CF1" w:rsidP="005E3B09">
      <w:pPr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4D6451">
        <w:rPr>
          <w:rFonts w:cs="Arial"/>
          <w:b/>
          <w:bCs/>
          <w:szCs w:val="24"/>
        </w:rPr>
        <w:t xml:space="preserve">Exprimer l'accélération </w:t>
      </w:r>
      <w:proofErr w:type="spellStart"/>
      <w:r w:rsidRPr="004D6451">
        <w:rPr>
          <w:rFonts w:cs="Arial"/>
          <w:b/>
          <w:bCs/>
          <w:i/>
          <w:iCs/>
          <w:szCs w:val="24"/>
        </w:rPr>
        <w:t>a</w:t>
      </w:r>
      <w:r w:rsidRPr="004D6451">
        <w:rPr>
          <w:rFonts w:cs="Arial"/>
          <w:b/>
          <w:bCs/>
          <w:szCs w:val="24"/>
          <w:vertAlign w:val="subscript"/>
        </w:rPr>
        <w:t>x</w:t>
      </w:r>
      <w:proofErr w:type="spellEnd"/>
      <w:r w:rsidRPr="004D6451">
        <w:rPr>
          <w:rFonts w:cs="Arial"/>
          <w:b/>
          <w:bCs/>
          <w:szCs w:val="24"/>
        </w:rPr>
        <w:t xml:space="preserve"> de l'ion H</w:t>
      </w:r>
      <w:r w:rsidR="004721DB" w:rsidRPr="004D6451">
        <w:rPr>
          <w:rFonts w:cs="Arial"/>
          <w:b/>
          <w:bCs/>
          <w:szCs w:val="24"/>
          <w:vertAlign w:val="superscript"/>
        </w:rPr>
        <w:t>–</w:t>
      </w:r>
      <w:r w:rsidRPr="004D6451">
        <w:rPr>
          <w:rFonts w:cs="Arial"/>
          <w:b/>
          <w:bCs/>
          <w:szCs w:val="24"/>
        </w:rPr>
        <w:t xml:space="preserve"> dans la zone accélératrice en fonction de </w:t>
      </w:r>
      <w:r w:rsidRPr="004D6451">
        <w:rPr>
          <w:rFonts w:cs="Arial"/>
          <w:b/>
          <w:bCs/>
          <w:i/>
          <w:iCs/>
          <w:szCs w:val="24"/>
        </w:rPr>
        <w:t>e</w:t>
      </w:r>
      <w:r w:rsidRPr="004D6451">
        <w:rPr>
          <w:rFonts w:cs="Arial"/>
          <w:b/>
          <w:bCs/>
          <w:szCs w:val="24"/>
        </w:rPr>
        <w:t xml:space="preserve">, </w:t>
      </w:r>
      <w:r w:rsidRPr="004D6451">
        <w:rPr>
          <w:rFonts w:cs="Arial"/>
          <w:b/>
          <w:bCs/>
          <w:i/>
          <w:iCs/>
          <w:szCs w:val="24"/>
        </w:rPr>
        <w:t>U</w:t>
      </w:r>
      <w:r w:rsidRPr="004D6451">
        <w:rPr>
          <w:rFonts w:cs="Arial"/>
          <w:b/>
          <w:bCs/>
          <w:szCs w:val="24"/>
        </w:rPr>
        <w:t xml:space="preserve">, </w:t>
      </w:r>
      <w:r w:rsidRPr="004D6451">
        <w:rPr>
          <w:rFonts w:cs="Arial"/>
          <w:b/>
          <w:bCs/>
          <w:i/>
          <w:iCs/>
          <w:szCs w:val="24"/>
        </w:rPr>
        <w:t>d</w:t>
      </w:r>
      <w:r w:rsidRPr="004D6451">
        <w:rPr>
          <w:rFonts w:cs="Arial"/>
          <w:b/>
          <w:bCs/>
          <w:szCs w:val="24"/>
        </w:rPr>
        <w:t xml:space="preserve"> et </w:t>
      </w:r>
      <w:r w:rsidRPr="004D6451">
        <w:rPr>
          <w:rFonts w:cs="Arial"/>
          <w:b/>
          <w:bCs/>
          <w:i/>
          <w:iCs/>
          <w:szCs w:val="24"/>
        </w:rPr>
        <w:t>m</w:t>
      </w:r>
      <w:r w:rsidRPr="004D6451">
        <w:rPr>
          <w:rFonts w:cs="Arial"/>
          <w:b/>
          <w:bCs/>
          <w:szCs w:val="24"/>
        </w:rPr>
        <w:t>, en utilisant la deuxième loi de Newton.</w:t>
      </w:r>
    </w:p>
    <w:p w14:paraId="1FF30680" w14:textId="77777777" w:rsidR="009349AE" w:rsidRDefault="009349AE" w:rsidP="009349AE">
      <w:pPr>
        <w:rPr>
          <w:rFonts w:cs="Arial"/>
          <w:szCs w:val="24"/>
        </w:rPr>
      </w:pPr>
      <w:r w:rsidRPr="009349AE">
        <w:rPr>
          <w:rFonts w:cs="Arial"/>
          <w:szCs w:val="24"/>
        </w:rPr>
        <w:t xml:space="preserve">On applique la deuxième loi de Newton au système </w:t>
      </w:r>
      <w:r>
        <w:rPr>
          <w:rFonts w:cs="Arial"/>
          <w:szCs w:val="24"/>
        </w:rPr>
        <w:t>{ion H</w:t>
      </w:r>
      <w:r w:rsidRPr="009349AE">
        <w:rPr>
          <w:rFonts w:cs="Arial"/>
          <w:szCs w:val="24"/>
          <w:vertAlign w:val="superscript"/>
        </w:rPr>
        <w:t>–</w:t>
      </w:r>
      <w:r>
        <w:rPr>
          <w:rFonts w:cs="Arial"/>
          <w:szCs w:val="24"/>
        </w:rPr>
        <w:t>}</w:t>
      </w:r>
      <w:r w:rsidRPr="009349AE">
        <w:rPr>
          <w:rFonts w:cs="Arial"/>
          <w:szCs w:val="24"/>
        </w:rPr>
        <w:t xml:space="preserve">, de masse </w:t>
      </w:r>
      <w:r w:rsidRPr="009349AE">
        <w:rPr>
          <w:rFonts w:cs="Arial"/>
          <w:i/>
          <w:iCs/>
          <w:szCs w:val="24"/>
        </w:rPr>
        <w:t>m</w:t>
      </w:r>
      <w:r w:rsidRPr="009349AE">
        <w:rPr>
          <w:rFonts w:cs="Arial"/>
          <w:szCs w:val="24"/>
        </w:rPr>
        <w:t xml:space="preserve"> et de charge </w:t>
      </w:r>
      <w:r w:rsidRPr="009349AE">
        <w:rPr>
          <w:rFonts w:cs="Arial"/>
          <w:i/>
          <w:iCs/>
          <w:szCs w:val="24"/>
        </w:rPr>
        <w:t>q</w:t>
      </w:r>
      <w:r w:rsidRPr="009349AE">
        <w:rPr>
          <w:rFonts w:cs="Arial"/>
          <w:szCs w:val="24"/>
        </w:rPr>
        <w:t xml:space="preserve"> = – e constantes dans le référentiel terrestre supposé galiléen</w:t>
      </w:r>
      <w:r>
        <w:rPr>
          <w:rFonts w:cs="Arial"/>
          <w:szCs w:val="24"/>
        </w:rPr>
        <w:t xml:space="preserve">. </w:t>
      </w:r>
    </w:p>
    <w:p w14:paraId="2E67849A" w14:textId="5A2B4F61" w:rsidR="009349AE" w:rsidRDefault="00794C46" w:rsidP="009349AE">
      <w:pPr>
        <w:rPr>
          <w:rFonts w:cs="Arial"/>
          <w:szCs w:val="24"/>
        </w:rPr>
      </w:pPr>
      <w:r>
        <w:rPr>
          <w:rFonts w:cs="Arial"/>
          <w:szCs w:val="24"/>
        </w:rPr>
        <w:t>On utilise</w:t>
      </w:r>
      <w:r w:rsidR="009349AE">
        <w:rPr>
          <w:rFonts w:cs="Arial"/>
          <w:szCs w:val="24"/>
        </w:rPr>
        <w:t xml:space="preserve"> le repère </w:t>
      </w:r>
      <w:r w:rsidR="009349AE" w:rsidRPr="009349AE">
        <w:rPr>
          <w:rFonts w:cs="Arial"/>
          <w:position w:val="-18"/>
          <w:szCs w:val="24"/>
        </w:rPr>
        <w:object w:dxaOrig="600" w:dyaOrig="480" w14:anchorId="6446FF0E">
          <v:shape id="_x0000_i1045" type="#_x0000_t75" style="width:30pt;height:24pt" o:ole="">
            <v:imagedata r:id="rId38" o:title=""/>
          </v:shape>
          <o:OLEObject Type="Embed" ProgID="Equation.DSMT4" ShapeID="_x0000_i1045" DrawAspect="Content" ObjectID="_1842705462" r:id="rId39"/>
        </w:object>
      </w:r>
      <w:r w:rsidR="009349AE">
        <w:rPr>
          <w:rFonts w:cs="Arial"/>
          <w:szCs w:val="24"/>
        </w:rPr>
        <w:t xml:space="preserve"> d’axe Ox orienté vers la droite.</w:t>
      </w:r>
    </w:p>
    <w:p w14:paraId="60E61C00" w14:textId="16693E73" w:rsidR="009349AE" w:rsidRDefault="009349AE" w:rsidP="009349AE">
      <w:pPr>
        <w:rPr>
          <w:rFonts w:cs="Arial"/>
          <w:szCs w:val="24"/>
        </w:rPr>
      </w:pPr>
      <w:r>
        <w:rPr>
          <w:rFonts w:cs="Arial"/>
          <w:szCs w:val="24"/>
        </w:rPr>
        <w:t xml:space="preserve">Le poids de l’ion étant négligeable devant la force électrique, on a : </w:t>
      </w:r>
    </w:p>
    <w:p w14:paraId="51AF9BC9" w14:textId="7AF3C9BC" w:rsidR="009349AE" w:rsidRDefault="009349AE" w:rsidP="009349AE">
      <w:pPr>
        <w:jc w:val="center"/>
        <w:rPr>
          <w:rFonts w:cs="Arial"/>
          <w:szCs w:val="24"/>
        </w:rPr>
      </w:pPr>
      <w:r w:rsidRPr="009349AE">
        <w:rPr>
          <w:rFonts w:cs="Arial"/>
          <w:position w:val="-14"/>
          <w:szCs w:val="24"/>
        </w:rPr>
        <w:object w:dxaOrig="1939" w:dyaOrig="420" w14:anchorId="4ECE8890">
          <v:shape id="_x0000_i1046" type="#_x0000_t75" style="width:96.95pt;height:21.4pt" o:ole="">
            <v:imagedata r:id="rId40" o:title=""/>
          </v:shape>
          <o:OLEObject Type="Embed" ProgID="Equation.DSMT4" ShapeID="_x0000_i1046" DrawAspect="Content" ObjectID="_1842705463" r:id="rId41"/>
        </w:objec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sym w:font="Symbol" w:char="F0DB"/>
      </w:r>
      <w:r>
        <w:rPr>
          <w:rFonts w:cs="Arial"/>
          <w:szCs w:val="24"/>
        </w:rPr>
        <w:t xml:space="preserve"> </w:t>
      </w:r>
      <w:r w:rsidRPr="009349AE">
        <w:rPr>
          <w:rFonts w:cs="Arial"/>
          <w:position w:val="-10"/>
          <w:szCs w:val="24"/>
        </w:rPr>
        <w:object w:dxaOrig="1120" w:dyaOrig="380" w14:anchorId="32468864">
          <v:shape id="_x0000_i1047" type="#_x0000_t75" style="width:56pt;height:19.35pt" o:ole="">
            <v:imagedata r:id="rId42" o:title=""/>
          </v:shape>
          <o:OLEObject Type="Embed" ProgID="Equation.DSMT4" ShapeID="_x0000_i1047" DrawAspect="Content" ObjectID="_1842705464" r:id="rId43"/>
        </w:objec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sym w:font="Symbol" w:char="F0DB"/>
      </w:r>
      <w:r>
        <w:rPr>
          <w:rFonts w:cs="Arial"/>
          <w:szCs w:val="24"/>
        </w:rPr>
        <w:t xml:space="preserve"> </w:t>
      </w:r>
      <w:r w:rsidRPr="009349AE">
        <w:rPr>
          <w:rFonts w:cs="Arial"/>
          <w:position w:val="-6"/>
          <w:szCs w:val="24"/>
        </w:rPr>
        <w:object w:dxaOrig="1260" w:dyaOrig="340" w14:anchorId="4917FFAA">
          <v:shape id="_x0000_i1048" type="#_x0000_t75" style="width:63pt;height:17.3pt" o:ole="">
            <v:imagedata r:id="rId44" o:title=""/>
          </v:shape>
          <o:OLEObject Type="Embed" ProgID="Equation.DSMT4" ShapeID="_x0000_i1048" DrawAspect="Content" ObjectID="_1842705465" r:id="rId45"/>
        </w:objec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sym w:font="Symbol" w:char="F0DB"/>
      </w:r>
      <w:r>
        <w:rPr>
          <w:rFonts w:cs="Arial"/>
          <w:szCs w:val="24"/>
        </w:rPr>
        <w:t xml:space="preserve"> </w:t>
      </w:r>
      <w:r w:rsidR="00FB4CA4" w:rsidRPr="009349AE">
        <w:rPr>
          <w:rFonts w:cs="Arial"/>
          <w:position w:val="-24"/>
          <w:szCs w:val="24"/>
        </w:rPr>
        <w:object w:dxaOrig="1040" w:dyaOrig="620" w14:anchorId="668FEDD6">
          <v:shape id="_x0000_i1049" type="#_x0000_t75" style="width:52pt;height:31.55pt" o:ole="">
            <v:imagedata r:id="rId46" o:title=""/>
          </v:shape>
          <o:OLEObject Type="Embed" ProgID="Equation.DSMT4" ShapeID="_x0000_i1049" DrawAspect="Content" ObjectID="_1842705466" r:id="rId47"/>
        </w:object>
      </w:r>
    </w:p>
    <w:p w14:paraId="7B1AF81E" w14:textId="142B2B86" w:rsidR="009349AE" w:rsidRDefault="009349AE" w:rsidP="009349AE">
      <w:pPr>
        <w:rPr>
          <w:rFonts w:cs="Arial"/>
          <w:szCs w:val="24"/>
        </w:rPr>
      </w:pPr>
      <w:r>
        <w:rPr>
          <w:rFonts w:cs="Arial"/>
          <w:szCs w:val="24"/>
        </w:rPr>
        <w:t xml:space="preserve">Or </w:t>
      </w:r>
      <w:r w:rsidR="00FB4CA4" w:rsidRPr="009349AE">
        <w:rPr>
          <w:rFonts w:cs="Arial"/>
          <w:position w:val="-4"/>
          <w:szCs w:val="24"/>
        </w:rPr>
        <w:object w:dxaOrig="900" w:dyaOrig="320" w14:anchorId="2FFB129C">
          <v:shape id="_x0000_i1050" type="#_x0000_t75" style="width:45pt;height:16pt" o:ole="">
            <v:imagedata r:id="rId48" o:title=""/>
          </v:shape>
          <o:OLEObject Type="Embed" ProgID="Equation.DSMT4" ShapeID="_x0000_i1050" DrawAspect="Content" ObjectID="_1842705467" r:id="rId49"/>
        </w:object>
      </w:r>
      <w:r>
        <w:rPr>
          <w:rFonts w:cs="Arial"/>
          <w:szCs w:val="24"/>
        </w:rPr>
        <w:t xml:space="preserve"> </w:t>
      </w:r>
      <w:r w:rsidR="00FB4CA4">
        <w:rPr>
          <w:rFonts w:cs="Arial"/>
          <w:szCs w:val="24"/>
        </w:rPr>
        <w:t>avec</w:t>
      </w:r>
      <w:r>
        <w:rPr>
          <w:rFonts w:cs="Arial"/>
          <w:szCs w:val="24"/>
        </w:rPr>
        <w:t xml:space="preserve"> </w:t>
      </w:r>
      <w:r w:rsidRPr="004721DB">
        <w:rPr>
          <w:rFonts w:cs="Arial"/>
          <w:position w:val="-24"/>
          <w:szCs w:val="24"/>
        </w:rPr>
        <w:object w:dxaOrig="720" w:dyaOrig="620" w14:anchorId="1A725303">
          <v:shape id="_x0000_i1051" type="#_x0000_t75" style="width:36pt;height:31pt" o:ole="">
            <v:imagedata r:id="rId14" o:title=""/>
          </v:shape>
          <o:OLEObject Type="Embed" ProgID="Equation.DSMT4" ShapeID="_x0000_i1051" DrawAspect="Content" ObjectID="_1842705468" r:id="rId50"/>
        </w:object>
      </w:r>
      <w:r>
        <w:rPr>
          <w:rFonts w:cs="Arial"/>
          <w:szCs w:val="24"/>
        </w:rPr>
        <w:t xml:space="preserve">, on peut donc écrire :  </w:t>
      </w:r>
      <w:r>
        <w:rPr>
          <w:rFonts w:cs="Arial"/>
          <w:szCs w:val="24"/>
        </w:rPr>
        <w:sym w:font="Symbol" w:char="F0DB"/>
      </w:r>
      <w:r>
        <w:rPr>
          <w:rFonts w:cs="Arial"/>
          <w:szCs w:val="24"/>
        </w:rPr>
        <w:t xml:space="preserve"> </w:t>
      </w:r>
      <w:r w:rsidR="00FB4CA4" w:rsidRPr="00FB4CA4">
        <w:rPr>
          <w:rFonts w:cs="Arial"/>
          <w:position w:val="-28"/>
          <w:szCs w:val="24"/>
        </w:rPr>
        <w:object w:dxaOrig="1920" w:dyaOrig="680" w14:anchorId="5F64B02D">
          <v:shape id="_x0000_i1052" type="#_x0000_t75" style="width:96pt;height:34.6pt" o:ole="">
            <v:imagedata r:id="rId51" o:title=""/>
          </v:shape>
          <o:OLEObject Type="Embed" ProgID="Equation.DSMT4" ShapeID="_x0000_i1052" DrawAspect="Content" ObjectID="_1842705469" r:id="rId52"/>
        </w:objec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sym w:font="Symbol" w:char="F0DB"/>
      </w:r>
      <w:r>
        <w:rPr>
          <w:rFonts w:cs="Arial"/>
          <w:szCs w:val="24"/>
        </w:rPr>
        <w:t xml:space="preserve"> </w:t>
      </w:r>
      <w:r w:rsidR="00FB4CA4" w:rsidRPr="009349AE">
        <w:rPr>
          <w:rFonts w:cs="Arial"/>
          <w:position w:val="-24"/>
          <w:szCs w:val="24"/>
        </w:rPr>
        <w:object w:dxaOrig="1160" w:dyaOrig="620" w14:anchorId="70BBEFCD">
          <v:shape id="_x0000_i1053" type="#_x0000_t75" style="width:58pt;height:31.55pt" o:ole="" o:bordertopcolor="this" o:borderleftcolor="this" o:borderbottomcolor="this" o:borderrightcolor="this">
            <v:imagedata r:id="rId53" o:title=""/>
          </v:shape>
          <o:OLEObject Type="Embed" ProgID="Equation.DSMT4" ShapeID="_x0000_i1053" DrawAspect="Content" ObjectID="_1842705470" r:id="rId54"/>
        </w:object>
      </w:r>
    </w:p>
    <w:p w14:paraId="581FBFFD" w14:textId="2E1384B6" w:rsidR="009349AE" w:rsidRDefault="009349AE" w:rsidP="009349AE">
      <w:pPr>
        <w:rPr>
          <w:rFonts w:cs="Arial"/>
          <w:szCs w:val="24"/>
        </w:rPr>
      </w:pPr>
      <w:r>
        <w:rPr>
          <w:rFonts w:cs="Arial"/>
          <w:szCs w:val="24"/>
        </w:rPr>
        <w:t>En</w:t>
      </w:r>
      <w:r w:rsidRPr="009349AE">
        <w:rPr>
          <w:rFonts w:cs="Arial"/>
          <w:szCs w:val="24"/>
        </w:rPr>
        <w:t xml:space="preserve"> projection suivant </w:t>
      </w:r>
      <w:r>
        <w:rPr>
          <w:rFonts w:cs="Arial"/>
          <w:szCs w:val="24"/>
        </w:rPr>
        <w:t>l’axe Ox, il vient</w:t>
      </w:r>
      <w:r w:rsidRPr="009349AE">
        <w:rPr>
          <w:rFonts w:cs="Arial"/>
          <w:szCs w:val="24"/>
        </w:rPr>
        <w:t> :</w:t>
      </w:r>
      <w:r>
        <w:rPr>
          <w:rFonts w:cs="Arial"/>
          <w:szCs w:val="24"/>
        </w:rPr>
        <w:t xml:space="preserve"> </w:t>
      </w:r>
      <w:r w:rsidR="00FB4CA4" w:rsidRPr="009349AE">
        <w:rPr>
          <w:rFonts w:cs="Arial"/>
          <w:position w:val="-24"/>
          <w:szCs w:val="24"/>
        </w:rPr>
        <w:object w:dxaOrig="1060" w:dyaOrig="620" w14:anchorId="67935B77">
          <v:shape id="_x0000_i1054" type="#_x0000_t75" style="width:53pt;height:31.55pt" o:ole="" o:bordertopcolor="this" o:borderleftcolor="this" o:borderbottomcolor="this" o:borderrightcolor="this">
            <v:imagedata r:id="rId5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4" DrawAspect="Content" ObjectID="_1842705471" r:id="rId56"/>
        </w:object>
      </w:r>
      <w:r w:rsidR="00FB4CA4">
        <w:rPr>
          <w:rFonts w:cs="Arial"/>
          <w:szCs w:val="24"/>
        </w:rPr>
        <w:t>.</w:t>
      </w:r>
    </w:p>
    <w:p w14:paraId="35421479" w14:textId="77777777" w:rsidR="009349AE" w:rsidRPr="009349AE" w:rsidRDefault="009349AE" w:rsidP="009349AE">
      <w:pPr>
        <w:rPr>
          <w:rFonts w:cs="Arial"/>
          <w:szCs w:val="24"/>
        </w:rPr>
      </w:pPr>
    </w:p>
    <w:p w14:paraId="7EEECD46" w14:textId="6B44B0D7" w:rsidR="00515CF1" w:rsidRPr="00910664" w:rsidRDefault="00515CF1" w:rsidP="005E3B09">
      <w:pPr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910664">
        <w:rPr>
          <w:rFonts w:cs="Arial"/>
          <w:b/>
          <w:bCs/>
          <w:szCs w:val="24"/>
        </w:rPr>
        <w:t>Montrer alors que la vitesse et la position de l'ion H</w:t>
      </w:r>
      <w:r w:rsidR="001A45C2" w:rsidRPr="00910664">
        <w:rPr>
          <w:rFonts w:cs="Arial"/>
          <w:b/>
          <w:bCs/>
          <w:szCs w:val="24"/>
          <w:vertAlign w:val="superscript"/>
        </w:rPr>
        <w:t>–</w:t>
      </w:r>
      <w:r w:rsidRPr="00910664">
        <w:rPr>
          <w:rFonts w:cs="Arial"/>
          <w:b/>
          <w:bCs/>
          <w:szCs w:val="24"/>
        </w:rPr>
        <w:t xml:space="preserve"> lors du passage dans la zone accélératrice, sur l'axe </w:t>
      </w:r>
      <w:r w:rsidRPr="00910664">
        <w:rPr>
          <w:rFonts w:cs="Arial"/>
          <w:b/>
          <w:bCs/>
          <w:i/>
          <w:iCs/>
          <w:szCs w:val="24"/>
        </w:rPr>
        <w:t>x</w:t>
      </w:r>
      <w:r w:rsidRPr="00910664">
        <w:rPr>
          <w:rFonts w:cs="Arial"/>
          <w:b/>
          <w:bCs/>
          <w:szCs w:val="24"/>
        </w:rPr>
        <w:t>, peuvent s'écrire</w:t>
      </w:r>
      <w:r w:rsidR="001A45C2" w:rsidRPr="00910664">
        <w:rPr>
          <w:rFonts w:cs="Arial"/>
          <w:b/>
          <w:bCs/>
          <w:szCs w:val="24"/>
        </w:rPr>
        <w:t> :</w:t>
      </w:r>
    </w:p>
    <w:p w14:paraId="24C66DFB" w14:textId="77777777" w:rsidR="001A45C2" w:rsidRDefault="001A45C2" w:rsidP="005E3B09">
      <w:pPr>
        <w:shd w:val="clear" w:color="auto" w:fill="BFBFBF" w:themeFill="background1" w:themeFillShade="BF"/>
        <w:jc w:val="center"/>
        <w:rPr>
          <w:rFonts w:cs="Arial"/>
          <w:szCs w:val="24"/>
        </w:rPr>
      </w:pPr>
      <w:r w:rsidRPr="001A45C2">
        <w:rPr>
          <w:rFonts w:cs="Arial"/>
          <w:position w:val="-24"/>
          <w:szCs w:val="24"/>
        </w:rPr>
        <w:object w:dxaOrig="1680" w:dyaOrig="620" w14:anchorId="6AC401D6">
          <v:shape id="_x0000_i1055" type="#_x0000_t75" style="width:84pt;height:31pt" o:ole="">
            <v:imagedata r:id="rId57" o:title=""/>
          </v:shape>
          <o:OLEObject Type="Embed" ProgID="Equation.DSMT4" ShapeID="_x0000_i1055" DrawAspect="Content" ObjectID="_1842705472" r:id="rId58"/>
        </w:object>
      </w:r>
      <w:r>
        <w:rPr>
          <w:rFonts w:cs="Arial"/>
          <w:szCs w:val="24"/>
        </w:rPr>
        <w:t xml:space="preserve"> </w:t>
      </w:r>
    </w:p>
    <w:p w14:paraId="24C93FAC" w14:textId="77777777" w:rsidR="009446D0" w:rsidRDefault="001A45C2" w:rsidP="005E3B09">
      <w:pPr>
        <w:shd w:val="clear" w:color="auto" w:fill="BFBFBF" w:themeFill="background1" w:themeFillShade="BF"/>
        <w:jc w:val="center"/>
        <w:rPr>
          <w:rFonts w:cs="Arial"/>
          <w:szCs w:val="24"/>
        </w:rPr>
      </w:pPr>
      <w:r w:rsidRPr="001A45C2">
        <w:rPr>
          <w:rFonts w:cs="Arial"/>
          <w:position w:val="-24"/>
          <w:szCs w:val="24"/>
        </w:rPr>
        <w:object w:dxaOrig="2020" w:dyaOrig="620" w14:anchorId="6B75F472">
          <v:shape id="_x0000_i1056" type="#_x0000_t75" style="width:101pt;height:31pt" o:ole="">
            <v:imagedata r:id="rId59" o:title=""/>
          </v:shape>
          <o:OLEObject Type="Embed" ProgID="Equation.DSMT4" ShapeID="_x0000_i1056" DrawAspect="Content" ObjectID="_1842705473" r:id="rId60"/>
        </w:object>
      </w:r>
    </w:p>
    <w:p w14:paraId="3F01BCB1" w14:textId="7BE26A95" w:rsidR="009446D0" w:rsidRDefault="00A43866" w:rsidP="003E5396">
      <w:pPr>
        <w:rPr>
          <w:rFonts w:cs="Arial"/>
          <w:szCs w:val="24"/>
        </w:rPr>
      </w:pPr>
      <w:r>
        <w:rPr>
          <w:rFonts w:cs="Arial"/>
          <w:szCs w:val="24"/>
        </w:rPr>
        <w:t xml:space="preserve">On a : </w:t>
      </w:r>
      <w:r w:rsidR="003E5396" w:rsidRPr="003E5396">
        <w:rPr>
          <w:rFonts w:cs="Arial"/>
          <w:position w:val="-24"/>
          <w:szCs w:val="24"/>
        </w:rPr>
        <w:object w:dxaOrig="760" w:dyaOrig="680" w14:anchorId="4E8C0D5F">
          <v:shape id="_x0000_i1057" type="#_x0000_t75" style="width:38pt;height:34pt" o:ole="">
            <v:imagedata r:id="rId61" o:title=""/>
          </v:shape>
          <o:OLEObject Type="Embed" ProgID="Equation.DSMT4" ShapeID="_x0000_i1057" DrawAspect="Content" ObjectID="_1842705474" r:id="rId62"/>
        </w:object>
      </w:r>
      <w:r w:rsidR="003E5396">
        <w:rPr>
          <w:rFonts w:cs="Arial"/>
          <w:szCs w:val="24"/>
        </w:rPr>
        <w:t> </w:t>
      </w:r>
      <w:r>
        <w:rPr>
          <w:rFonts w:cs="Arial"/>
          <w:szCs w:val="24"/>
        </w:rPr>
        <w:t>. E</w:t>
      </w:r>
      <w:r w:rsidR="003E5396">
        <w:rPr>
          <w:rFonts w:cs="Arial"/>
          <w:szCs w:val="24"/>
        </w:rPr>
        <w:t xml:space="preserve">n projection sur l’axe Ox il vient : </w:t>
      </w:r>
      <w:r w:rsidR="003E5396" w:rsidRPr="009349AE">
        <w:rPr>
          <w:rFonts w:cs="Arial"/>
          <w:position w:val="-24"/>
          <w:szCs w:val="24"/>
        </w:rPr>
        <w:object w:dxaOrig="1719" w:dyaOrig="620" w14:anchorId="00C3B7B0">
          <v:shape id="_x0000_i1058" type="#_x0000_t75" style="width:85.95pt;height:31.55pt" o:ole="">
            <v:imagedata r:id="rId63" o:title=""/>
          </v:shape>
          <o:OLEObject Type="Embed" ProgID="Equation.DSMT4" ShapeID="_x0000_i1058" DrawAspect="Content" ObjectID="_1842705475" r:id="rId64"/>
        </w:object>
      </w:r>
      <w:r w:rsidR="003E5396">
        <w:rPr>
          <w:rFonts w:cs="Arial"/>
          <w:szCs w:val="24"/>
        </w:rPr>
        <w:t>.</w:t>
      </w:r>
    </w:p>
    <w:p w14:paraId="0A8C79E7" w14:textId="14959502" w:rsidR="003E5396" w:rsidRDefault="003E5396" w:rsidP="003E5396">
      <w:pPr>
        <w:rPr>
          <w:rFonts w:cs="Arial"/>
          <w:szCs w:val="24"/>
        </w:rPr>
      </w:pPr>
      <w:r>
        <w:rPr>
          <w:rFonts w:cs="Arial"/>
          <w:szCs w:val="24"/>
        </w:rPr>
        <w:t xml:space="preserve">En </w:t>
      </w:r>
      <w:proofErr w:type="spellStart"/>
      <w:r>
        <w:rPr>
          <w:rFonts w:cs="Arial"/>
          <w:szCs w:val="24"/>
        </w:rPr>
        <w:t>primitivant</w:t>
      </w:r>
      <w:proofErr w:type="spellEnd"/>
      <w:r>
        <w:rPr>
          <w:rFonts w:cs="Arial"/>
          <w:szCs w:val="24"/>
        </w:rPr>
        <w:t xml:space="preserve"> : </w:t>
      </w:r>
      <w:r w:rsidRPr="009349AE">
        <w:rPr>
          <w:rFonts w:cs="Arial"/>
          <w:position w:val="-24"/>
          <w:szCs w:val="24"/>
        </w:rPr>
        <w:object w:dxaOrig="2220" w:dyaOrig="620" w14:anchorId="7EEB222D">
          <v:shape id="_x0000_i1059" type="#_x0000_t75" style="width:111pt;height:31.55pt" o:ole="">
            <v:imagedata r:id="rId65" o:title=""/>
          </v:shape>
          <o:OLEObject Type="Embed" ProgID="Equation.DSMT4" ShapeID="_x0000_i1059" DrawAspect="Content" ObjectID="_1842705476" r:id="rId66"/>
        </w:object>
      </w:r>
      <w:r>
        <w:rPr>
          <w:rFonts w:cs="Arial"/>
          <w:szCs w:val="24"/>
        </w:rPr>
        <w:t>.</w:t>
      </w:r>
    </w:p>
    <w:p w14:paraId="233A574B" w14:textId="0D9986D7" w:rsidR="003E5396" w:rsidRDefault="003E5396" w:rsidP="003E5396">
      <w:pPr>
        <w:rPr>
          <w:rFonts w:cs="Arial"/>
          <w:szCs w:val="24"/>
        </w:rPr>
      </w:pPr>
      <w:r w:rsidRPr="00515CF1">
        <w:rPr>
          <w:rFonts w:cs="Arial"/>
          <w:szCs w:val="24"/>
        </w:rPr>
        <w:t>L'ion H</w:t>
      </w:r>
      <w:r w:rsidRPr="00515CF1">
        <w:rPr>
          <w:rFonts w:cs="Arial"/>
          <w:szCs w:val="24"/>
          <w:vertAlign w:val="superscript"/>
        </w:rPr>
        <w:t>–</w:t>
      </w:r>
      <w:r w:rsidRPr="00515CF1">
        <w:rPr>
          <w:rFonts w:cs="Arial"/>
          <w:szCs w:val="24"/>
        </w:rPr>
        <w:t xml:space="preserve"> est émis au point O sans vitesse initiale</w:t>
      </w:r>
      <w:r>
        <w:rPr>
          <w:rFonts w:cs="Arial"/>
          <w:szCs w:val="24"/>
        </w:rPr>
        <w:t xml:space="preserve"> ainsi : </w:t>
      </w:r>
      <w:r w:rsidRPr="003E5396">
        <w:rPr>
          <w:rFonts w:cs="Arial"/>
          <w:position w:val="-14"/>
          <w:szCs w:val="24"/>
        </w:rPr>
        <w:object w:dxaOrig="2060" w:dyaOrig="400" w14:anchorId="2961B432">
          <v:shape id="_x0000_i1060" type="#_x0000_t75" style="width:103pt;height:20.35pt" o:ole="">
            <v:imagedata r:id="rId67" o:title=""/>
          </v:shape>
          <o:OLEObject Type="Embed" ProgID="Equation.DSMT4" ShapeID="_x0000_i1060" DrawAspect="Content" ObjectID="_1842705477" r:id="rId68"/>
        </w:object>
      </w:r>
      <w:r>
        <w:rPr>
          <w:rFonts w:cs="Arial"/>
          <w:szCs w:val="24"/>
        </w:rPr>
        <w:t xml:space="preserve">  donc Cte1 = 0.</w:t>
      </w:r>
    </w:p>
    <w:p w14:paraId="59F294BC" w14:textId="4A40D513" w:rsidR="00910664" w:rsidRDefault="00A43866" w:rsidP="00910664">
      <w:pPr>
        <w:rPr>
          <w:rFonts w:cs="Arial"/>
          <w:szCs w:val="24"/>
        </w:rPr>
      </w:pPr>
      <w:r>
        <w:rPr>
          <w:rFonts w:cs="Arial"/>
          <w:szCs w:val="24"/>
        </w:rPr>
        <w:t xml:space="preserve">Finalement : </w:t>
      </w:r>
      <w:r w:rsidRPr="009349AE">
        <w:rPr>
          <w:rFonts w:cs="Arial"/>
          <w:position w:val="-24"/>
          <w:szCs w:val="24"/>
        </w:rPr>
        <w:object w:dxaOrig="1560" w:dyaOrig="620" w14:anchorId="3BDAAA89">
          <v:shape id="_x0000_i1061" type="#_x0000_t75" style="width:78pt;height:31.55pt" o:ole="" o:bordertopcolor="this" o:borderleftcolor="this" o:borderbottomcolor="this" o:borderrightcolor="this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1" DrawAspect="Content" ObjectID="_1842705478" r:id="rId70"/>
        </w:object>
      </w:r>
      <w:r w:rsidR="00910664">
        <w:rPr>
          <w:rFonts w:cs="Arial"/>
          <w:szCs w:val="24"/>
        </w:rPr>
        <w:br w:type="page"/>
      </w:r>
    </w:p>
    <w:p w14:paraId="632564BF" w14:textId="13B79F89" w:rsidR="00A43866" w:rsidRDefault="00A43866" w:rsidP="00A43866">
      <w:pPr>
        <w:rPr>
          <w:rFonts w:cs="Arial"/>
          <w:szCs w:val="24"/>
        </w:rPr>
      </w:pPr>
      <w:r>
        <w:rPr>
          <w:rFonts w:cs="Arial"/>
          <w:szCs w:val="24"/>
        </w:rPr>
        <w:t xml:space="preserve">On a : </w:t>
      </w:r>
      <w:r w:rsidRPr="003E5396">
        <w:rPr>
          <w:rFonts w:cs="Arial"/>
          <w:position w:val="-24"/>
          <w:szCs w:val="24"/>
        </w:rPr>
        <w:object w:dxaOrig="1020" w:dyaOrig="680" w14:anchorId="5145D336">
          <v:shape id="_x0000_i1062" type="#_x0000_t75" style="width:51pt;height:34pt" o:ole="">
            <v:imagedata r:id="rId71" o:title=""/>
          </v:shape>
          <o:OLEObject Type="Embed" ProgID="Equation.DSMT4" ShapeID="_x0000_i1062" DrawAspect="Content" ObjectID="_1842705479" r:id="rId72"/>
        </w:object>
      </w:r>
      <w:r>
        <w:rPr>
          <w:rFonts w:cs="Arial"/>
          <w:szCs w:val="24"/>
        </w:rPr>
        <w:t> </w:t>
      </w:r>
      <w:r w:rsidR="00C2298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C22980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n projection sur l’axe Ox il vient : </w:t>
      </w:r>
      <w:r w:rsidR="00C22980" w:rsidRPr="009349AE">
        <w:rPr>
          <w:rFonts w:cs="Arial"/>
          <w:position w:val="-24"/>
          <w:szCs w:val="24"/>
        </w:rPr>
        <w:object w:dxaOrig="1820" w:dyaOrig="620" w14:anchorId="7EC4AE1B">
          <v:shape id="_x0000_i1063" type="#_x0000_t75" style="width:91pt;height:31.55pt" o:ole="">
            <v:imagedata r:id="rId73" o:title=""/>
          </v:shape>
          <o:OLEObject Type="Embed" ProgID="Equation.DSMT4" ShapeID="_x0000_i1063" DrawAspect="Content" ObjectID="_1842705480" r:id="rId74"/>
        </w:object>
      </w:r>
      <w:r>
        <w:rPr>
          <w:rFonts w:cs="Arial"/>
          <w:szCs w:val="24"/>
        </w:rPr>
        <w:t>.</w:t>
      </w:r>
    </w:p>
    <w:p w14:paraId="2C96DD7D" w14:textId="483D7DB0" w:rsidR="00A43866" w:rsidRDefault="00A43866" w:rsidP="00A43866">
      <w:pPr>
        <w:rPr>
          <w:rFonts w:cs="Arial"/>
          <w:szCs w:val="24"/>
        </w:rPr>
      </w:pPr>
      <w:r>
        <w:rPr>
          <w:rFonts w:cs="Arial"/>
          <w:szCs w:val="24"/>
        </w:rPr>
        <w:t xml:space="preserve">En </w:t>
      </w:r>
      <w:proofErr w:type="spellStart"/>
      <w:r>
        <w:rPr>
          <w:rFonts w:cs="Arial"/>
          <w:szCs w:val="24"/>
        </w:rPr>
        <w:t>primitivant</w:t>
      </w:r>
      <w:proofErr w:type="spellEnd"/>
      <w:r>
        <w:rPr>
          <w:rFonts w:cs="Arial"/>
          <w:szCs w:val="24"/>
        </w:rPr>
        <w:t xml:space="preserve"> : </w:t>
      </w:r>
      <w:r w:rsidR="00C22980" w:rsidRPr="009349AE">
        <w:rPr>
          <w:rFonts w:cs="Arial"/>
          <w:position w:val="-24"/>
          <w:szCs w:val="24"/>
        </w:rPr>
        <w:object w:dxaOrig="2560" w:dyaOrig="620" w14:anchorId="5A584CCD">
          <v:shape id="_x0000_i1064" type="#_x0000_t75" style="width:128pt;height:31.55pt" o:ole="">
            <v:imagedata r:id="rId75" o:title=""/>
          </v:shape>
          <o:OLEObject Type="Embed" ProgID="Equation.DSMT4" ShapeID="_x0000_i1064" DrawAspect="Content" ObjectID="_1842705481" r:id="rId76"/>
        </w:object>
      </w:r>
      <w:r>
        <w:rPr>
          <w:rFonts w:cs="Arial"/>
          <w:szCs w:val="24"/>
        </w:rPr>
        <w:t>.</w:t>
      </w:r>
    </w:p>
    <w:p w14:paraId="32BBBFAE" w14:textId="25D6C7F1" w:rsidR="00A43866" w:rsidRDefault="00A43866" w:rsidP="00A43866">
      <w:pPr>
        <w:rPr>
          <w:rFonts w:cs="Arial"/>
          <w:szCs w:val="24"/>
        </w:rPr>
      </w:pPr>
      <w:r w:rsidRPr="00515CF1">
        <w:rPr>
          <w:rFonts w:cs="Arial"/>
          <w:szCs w:val="24"/>
        </w:rPr>
        <w:t>L'ion H</w:t>
      </w:r>
      <w:r w:rsidRPr="00515CF1">
        <w:rPr>
          <w:rFonts w:cs="Arial"/>
          <w:szCs w:val="24"/>
          <w:vertAlign w:val="superscript"/>
        </w:rPr>
        <w:t>–</w:t>
      </w:r>
      <w:r w:rsidRPr="00515CF1">
        <w:rPr>
          <w:rFonts w:cs="Arial"/>
          <w:szCs w:val="24"/>
        </w:rPr>
        <w:t xml:space="preserve"> est émis au point O </w:t>
      </w:r>
      <w:r>
        <w:rPr>
          <w:rFonts w:cs="Arial"/>
          <w:szCs w:val="24"/>
        </w:rPr>
        <w:t xml:space="preserve">ainsi : </w:t>
      </w:r>
      <w:r w:rsidR="00C22980" w:rsidRPr="003E5396">
        <w:rPr>
          <w:rFonts w:cs="Arial"/>
          <w:position w:val="-14"/>
          <w:szCs w:val="24"/>
        </w:rPr>
        <w:object w:dxaOrig="2079" w:dyaOrig="400" w14:anchorId="08872C38">
          <v:shape id="_x0000_i1065" type="#_x0000_t75" style="width:103.95pt;height:20.35pt" o:ole="">
            <v:imagedata r:id="rId77" o:title=""/>
          </v:shape>
          <o:OLEObject Type="Embed" ProgID="Equation.DSMT4" ShapeID="_x0000_i1065" DrawAspect="Content" ObjectID="_1842705482" r:id="rId78"/>
        </w:object>
      </w:r>
      <w:r>
        <w:rPr>
          <w:rFonts w:cs="Arial"/>
          <w:szCs w:val="24"/>
        </w:rPr>
        <w:t xml:space="preserve">  donc Cte</w:t>
      </w:r>
      <w:r w:rsidR="00C22980">
        <w:rPr>
          <w:rFonts w:cs="Arial"/>
          <w:szCs w:val="24"/>
        </w:rPr>
        <w:t>2</w:t>
      </w:r>
      <w:r>
        <w:rPr>
          <w:rFonts w:cs="Arial"/>
          <w:szCs w:val="24"/>
        </w:rPr>
        <w:t xml:space="preserve"> = 0.</w:t>
      </w:r>
    </w:p>
    <w:p w14:paraId="67B543AF" w14:textId="08FE1D19" w:rsidR="00A43866" w:rsidRDefault="00A43866" w:rsidP="00A43866">
      <w:pPr>
        <w:rPr>
          <w:rFonts w:cs="Arial"/>
          <w:szCs w:val="24"/>
        </w:rPr>
      </w:pPr>
      <w:r>
        <w:rPr>
          <w:rFonts w:cs="Arial"/>
          <w:szCs w:val="24"/>
        </w:rPr>
        <w:t xml:space="preserve">Finalement : </w:t>
      </w:r>
      <w:r w:rsidR="00C22980" w:rsidRPr="009349AE">
        <w:rPr>
          <w:rFonts w:cs="Arial"/>
          <w:position w:val="-24"/>
          <w:szCs w:val="24"/>
        </w:rPr>
        <w:object w:dxaOrig="1820" w:dyaOrig="620" w14:anchorId="5C0FF1D8">
          <v:shape id="_x0000_i1066" type="#_x0000_t75" style="width:91pt;height:31.55pt" o:ole="" o:bordertopcolor="this" o:borderleftcolor="this" o:borderbottomcolor="this" o:borderrightcolor="this">
            <v:imagedata r:id="rId7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6" DrawAspect="Content" ObjectID="_1842705483" r:id="rId80"/>
        </w:object>
      </w:r>
    </w:p>
    <w:p w14:paraId="2F6CF9AA" w14:textId="77777777" w:rsidR="003E5396" w:rsidRDefault="003E5396" w:rsidP="003E5396">
      <w:pPr>
        <w:rPr>
          <w:rFonts w:cs="Arial"/>
          <w:szCs w:val="24"/>
        </w:rPr>
      </w:pPr>
    </w:p>
    <w:p w14:paraId="1F6C32BE" w14:textId="3ECEC074" w:rsidR="00515CF1" w:rsidRPr="00910664" w:rsidRDefault="00515CF1" w:rsidP="005E3B09">
      <w:pPr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910664">
        <w:rPr>
          <w:rFonts w:cs="Arial"/>
          <w:b/>
          <w:bCs/>
          <w:szCs w:val="24"/>
        </w:rPr>
        <w:t xml:space="preserve">Calculer la valeur de la vitesse </w:t>
      </w:r>
      <w:proofErr w:type="spellStart"/>
      <w:r w:rsidR="009446D0" w:rsidRPr="00910664">
        <w:rPr>
          <w:rFonts w:cs="Arial"/>
          <w:b/>
          <w:bCs/>
          <w:i/>
          <w:iCs/>
          <w:szCs w:val="24"/>
        </w:rPr>
        <w:t>v</w:t>
      </w:r>
      <w:r w:rsidRPr="00910664">
        <w:rPr>
          <w:rFonts w:cs="Arial"/>
          <w:b/>
          <w:bCs/>
          <w:szCs w:val="24"/>
          <w:vertAlign w:val="subscript"/>
        </w:rPr>
        <w:t>sortie</w:t>
      </w:r>
      <w:proofErr w:type="spellEnd"/>
      <w:r w:rsidRPr="00910664">
        <w:rPr>
          <w:rFonts w:cs="Arial"/>
          <w:b/>
          <w:bCs/>
          <w:szCs w:val="24"/>
        </w:rPr>
        <w:t xml:space="preserve"> de l'ion H</w:t>
      </w:r>
      <w:r w:rsidR="009446D0" w:rsidRPr="00910664">
        <w:rPr>
          <w:rFonts w:cs="Arial"/>
          <w:b/>
          <w:bCs/>
          <w:szCs w:val="24"/>
          <w:vertAlign w:val="superscript"/>
        </w:rPr>
        <w:t>–</w:t>
      </w:r>
      <w:r w:rsidRPr="00910664">
        <w:rPr>
          <w:rFonts w:cs="Arial"/>
          <w:b/>
          <w:bCs/>
          <w:szCs w:val="24"/>
        </w:rPr>
        <w:t xml:space="preserve"> après le premier passage dans la zone accélératrice lorsque </w:t>
      </w:r>
      <w:r w:rsidRPr="00910664">
        <w:rPr>
          <w:rFonts w:cs="Arial"/>
          <w:b/>
          <w:bCs/>
          <w:i/>
          <w:iCs/>
          <w:szCs w:val="24"/>
        </w:rPr>
        <w:t>x</w:t>
      </w:r>
      <w:r w:rsidRPr="00910664">
        <w:rPr>
          <w:rFonts w:cs="Arial"/>
          <w:b/>
          <w:bCs/>
          <w:szCs w:val="24"/>
        </w:rPr>
        <w:t>(</w:t>
      </w:r>
      <w:r w:rsidRPr="00910664">
        <w:rPr>
          <w:rFonts w:cs="Arial"/>
          <w:b/>
          <w:bCs/>
          <w:i/>
          <w:iCs/>
          <w:szCs w:val="24"/>
        </w:rPr>
        <w:t>t</w:t>
      </w:r>
      <w:r w:rsidRPr="00910664">
        <w:rPr>
          <w:rFonts w:cs="Arial"/>
          <w:b/>
          <w:bCs/>
          <w:szCs w:val="24"/>
        </w:rPr>
        <w:t xml:space="preserve">) = </w:t>
      </w:r>
      <w:r w:rsidRPr="00910664">
        <w:rPr>
          <w:rFonts w:cs="Arial"/>
          <w:b/>
          <w:bCs/>
          <w:i/>
          <w:iCs/>
          <w:szCs w:val="24"/>
        </w:rPr>
        <w:t>d</w:t>
      </w:r>
      <w:r w:rsidRPr="00910664">
        <w:rPr>
          <w:rFonts w:cs="Arial"/>
          <w:b/>
          <w:bCs/>
          <w:szCs w:val="24"/>
        </w:rPr>
        <w:t>.</w:t>
      </w:r>
    </w:p>
    <w:p w14:paraId="5B347D64" w14:textId="77777777" w:rsidR="00910664" w:rsidRDefault="000A35FF" w:rsidP="005E3B09">
      <w:pPr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t xml:space="preserve">Soit </w:t>
      </w:r>
      <w:proofErr w:type="spellStart"/>
      <w:r w:rsidRPr="000A35FF">
        <w:rPr>
          <w:rFonts w:cs="Arial"/>
          <w:i/>
          <w:iCs/>
          <w:szCs w:val="24"/>
        </w:rPr>
        <w:t>t</w:t>
      </w:r>
      <w:r>
        <w:rPr>
          <w:rFonts w:cs="Arial"/>
          <w:szCs w:val="24"/>
          <w:vertAlign w:val="subscript"/>
        </w:rPr>
        <w:t>S</w:t>
      </w:r>
      <w:proofErr w:type="spellEnd"/>
      <w:r>
        <w:rPr>
          <w:rFonts w:cs="Arial"/>
          <w:szCs w:val="24"/>
        </w:rPr>
        <w:t xml:space="preserve"> la date pour laquelle l’ion a parcouru la distance </w:t>
      </w:r>
      <w:r w:rsidRPr="000A35FF">
        <w:rPr>
          <w:rFonts w:cs="Arial"/>
          <w:i/>
          <w:iCs/>
          <w:szCs w:val="24"/>
        </w:rPr>
        <w:t>d</w:t>
      </w:r>
      <w:r>
        <w:rPr>
          <w:rFonts w:cs="Arial"/>
          <w:szCs w:val="24"/>
        </w:rPr>
        <w:t xml:space="preserve">. </w:t>
      </w:r>
    </w:p>
    <w:p w14:paraId="51AFC999" w14:textId="07BB43E4" w:rsidR="00F54EC5" w:rsidRDefault="000A35FF" w:rsidP="005E3B09">
      <w:pPr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t xml:space="preserve">On a </w:t>
      </w:r>
      <w:r w:rsidRPr="009446D0">
        <w:rPr>
          <w:rFonts w:cs="Arial"/>
          <w:i/>
          <w:iCs/>
          <w:szCs w:val="24"/>
        </w:rPr>
        <w:t>x</w:t>
      </w:r>
      <w:r w:rsidRPr="00515CF1">
        <w:rPr>
          <w:rFonts w:cs="Arial"/>
          <w:szCs w:val="24"/>
        </w:rPr>
        <w:t>(</w:t>
      </w:r>
      <w:proofErr w:type="spellStart"/>
      <w:r w:rsidRPr="009446D0">
        <w:rPr>
          <w:rFonts w:cs="Arial"/>
          <w:i/>
          <w:iCs/>
          <w:szCs w:val="24"/>
        </w:rPr>
        <w:t>t</w:t>
      </w:r>
      <w:r w:rsidRPr="000A35FF">
        <w:rPr>
          <w:rFonts w:cs="Arial"/>
          <w:szCs w:val="24"/>
          <w:vertAlign w:val="subscript"/>
        </w:rPr>
        <w:t>S</w:t>
      </w:r>
      <w:proofErr w:type="spellEnd"/>
      <w:r w:rsidRPr="00515CF1">
        <w:rPr>
          <w:rFonts w:cs="Arial"/>
          <w:szCs w:val="24"/>
        </w:rPr>
        <w:t xml:space="preserve">) = </w:t>
      </w:r>
      <w:r w:rsidRPr="009446D0">
        <w:rPr>
          <w:rFonts w:cs="Arial"/>
          <w:i/>
          <w:iCs/>
          <w:szCs w:val="24"/>
        </w:rPr>
        <w:t>d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soit : </w:t>
      </w:r>
      <w:r w:rsidRPr="009349AE">
        <w:rPr>
          <w:rFonts w:cs="Arial"/>
          <w:position w:val="-24"/>
          <w:szCs w:val="24"/>
        </w:rPr>
        <w:object w:dxaOrig="2340" w:dyaOrig="620" w14:anchorId="4E3426AC">
          <v:shape id="_x0000_i1067" type="#_x0000_t75" style="width:117pt;height:31.55pt" o:ole="">
            <v:imagedata r:id="rId81" o:title=""/>
          </v:shape>
          <o:OLEObject Type="Embed" ProgID="Equation.DSMT4" ShapeID="_x0000_i1067" DrawAspect="Content" ObjectID="_1842705484" r:id="rId82"/>
        </w:objec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sym w:font="Symbol" w:char="F0DB"/>
      </w:r>
      <w:r>
        <w:rPr>
          <w:rFonts w:cs="Arial"/>
          <w:szCs w:val="24"/>
        </w:rPr>
        <w:t xml:space="preserve"> </w:t>
      </w:r>
      <w:r w:rsidRPr="009349AE">
        <w:rPr>
          <w:rFonts w:cs="Arial"/>
          <w:position w:val="-24"/>
          <w:szCs w:val="24"/>
        </w:rPr>
        <w:object w:dxaOrig="1260" w:dyaOrig="660" w14:anchorId="16C8A725">
          <v:shape id="_x0000_i1068" type="#_x0000_t75" style="width:63pt;height:33.6pt" o:ole="">
            <v:imagedata r:id="rId83" o:title=""/>
          </v:shape>
          <o:OLEObject Type="Embed" ProgID="Equation.DSMT4" ShapeID="_x0000_i1068" DrawAspect="Content" ObjectID="_1842705485" r:id="rId84"/>
        </w:object>
      </w:r>
      <w:r>
        <w:rPr>
          <w:rFonts w:cs="Arial"/>
          <w:szCs w:val="24"/>
        </w:rPr>
        <w:t xml:space="preserve">. </w:t>
      </w:r>
    </w:p>
    <w:p w14:paraId="14604E5D" w14:textId="4F8FAB57" w:rsidR="009446D0" w:rsidRDefault="000A35FF" w:rsidP="005E3B09">
      <w:pPr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t xml:space="preserve">En ne conservant que la solution positive : </w:t>
      </w:r>
      <w:r w:rsidR="00F54EC5">
        <w:rPr>
          <w:rFonts w:cs="Arial"/>
          <w:szCs w:val="24"/>
        </w:rPr>
        <w:t xml:space="preserve">  </w:t>
      </w:r>
      <w:r w:rsidRPr="000A35FF">
        <w:rPr>
          <w:rFonts w:cs="Arial"/>
          <w:position w:val="-26"/>
          <w:szCs w:val="24"/>
        </w:rPr>
        <w:object w:dxaOrig="1440" w:dyaOrig="720" w14:anchorId="4375381C">
          <v:shape id="_x0000_i1069" type="#_x0000_t75" style="width:1in;height:36.65pt" o:ole="">
            <v:imagedata r:id="rId85" o:title=""/>
          </v:shape>
          <o:OLEObject Type="Embed" ProgID="Equation.DSMT4" ShapeID="_x0000_i1069" DrawAspect="Content" ObjectID="_1842705486" r:id="rId86"/>
        </w:object>
      </w:r>
      <w:r>
        <w:rPr>
          <w:rFonts w:cs="Arial"/>
          <w:szCs w:val="24"/>
        </w:rPr>
        <w:t xml:space="preserve"> soit </w:t>
      </w:r>
      <w:r w:rsidRPr="000A35FF">
        <w:rPr>
          <w:rFonts w:cs="Arial"/>
          <w:position w:val="-26"/>
          <w:szCs w:val="24"/>
        </w:rPr>
        <w:object w:dxaOrig="1420" w:dyaOrig="700" w14:anchorId="24CA92A1">
          <v:shape id="_x0000_i1115" type="#_x0000_t75" style="width:71pt;height:35.65pt" o:ole="" o:bordertopcolor="this" o:borderleftcolor="this" o:borderbottomcolor="this" o:borderrightcolor="this">
            <v:imagedata r:id="rId87" o:title=""/>
          </v:shape>
          <o:OLEObject Type="Embed" ProgID="Equation.DSMT4" ShapeID="_x0000_i1115" DrawAspect="Content" ObjectID="_1842705487" r:id="rId88"/>
        </w:object>
      </w:r>
      <w:r>
        <w:rPr>
          <w:rFonts w:cs="Arial"/>
          <w:szCs w:val="24"/>
        </w:rPr>
        <w:t>.</w:t>
      </w:r>
    </w:p>
    <w:p w14:paraId="3683ECF5" w14:textId="433F959D" w:rsidR="000A35FF" w:rsidRDefault="000A35FF" w:rsidP="005E3B09">
      <w:pPr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t xml:space="preserve">On reporte l’expression de </w:t>
      </w:r>
      <w:proofErr w:type="spellStart"/>
      <w:r w:rsidRPr="000A35FF">
        <w:rPr>
          <w:rFonts w:cs="Arial"/>
          <w:i/>
          <w:iCs/>
          <w:szCs w:val="24"/>
        </w:rPr>
        <w:t>t</w:t>
      </w:r>
      <w:r w:rsidRPr="000A35FF">
        <w:rPr>
          <w:rFonts w:cs="Arial"/>
          <w:szCs w:val="24"/>
          <w:vertAlign w:val="subscript"/>
        </w:rPr>
        <w:t>S</w:t>
      </w:r>
      <w:proofErr w:type="spellEnd"/>
      <w:r>
        <w:rPr>
          <w:rFonts w:cs="Arial"/>
          <w:szCs w:val="24"/>
        </w:rPr>
        <w:t xml:space="preserve"> dans celle </w:t>
      </w:r>
      <w:r w:rsidR="00F54EC5">
        <w:rPr>
          <w:rFonts w:cs="Arial"/>
          <w:szCs w:val="24"/>
        </w:rPr>
        <w:t xml:space="preserve">de </w:t>
      </w:r>
      <w:proofErr w:type="spellStart"/>
      <w:r w:rsidRPr="000A35FF">
        <w:rPr>
          <w:rFonts w:cs="Arial"/>
          <w:i/>
          <w:iCs/>
          <w:szCs w:val="24"/>
        </w:rPr>
        <w:t>v</w:t>
      </w:r>
      <w:r w:rsidRPr="000A35FF">
        <w:rPr>
          <w:rFonts w:cs="Arial"/>
          <w:szCs w:val="24"/>
          <w:vertAlign w:val="subscript"/>
        </w:rPr>
        <w:t>X</w:t>
      </w:r>
      <w:proofErr w:type="spellEnd"/>
      <w:r>
        <w:rPr>
          <w:rFonts w:cs="Arial"/>
          <w:szCs w:val="24"/>
        </w:rPr>
        <w:t>(</w:t>
      </w:r>
      <w:r w:rsidRPr="000A35FF">
        <w:rPr>
          <w:rFonts w:cs="Arial"/>
          <w:i/>
          <w:iCs/>
          <w:szCs w:val="24"/>
        </w:rPr>
        <w:t>t</w:t>
      </w:r>
      <w:r>
        <w:rPr>
          <w:rFonts w:cs="Arial"/>
          <w:szCs w:val="24"/>
        </w:rPr>
        <w:t xml:space="preserve">) pour calculer </w:t>
      </w:r>
      <w:proofErr w:type="spellStart"/>
      <w:r w:rsidRPr="000A35FF">
        <w:rPr>
          <w:rFonts w:cs="Arial"/>
          <w:i/>
          <w:iCs/>
          <w:szCs w:val="24"/>
        </w:rPr>
        <w:t>v</w:t>
      </w:r>
      <w:r w:rsidRPr="000A35FF">
        <w:rPr>
          <w:rFonts w:cs="Arial"/>
          <w:szCs w:val="24"/>
          <w:vertAlign w:val="subscript"/>
        </w:rPr>
        <w:t>sortie</w:t>
      </w:r>
      <w:proofErr w:type="spellEnd"/>
      <w:r>
        <w:rPr>
          <w:rFonts w:cs="Arial"/>
          <w:szCs w:val="24"/>
        </w:rPr>
        <w:t> :</w:t>
      </w:r>
    </w:p>
    <w:p w14:paraId="1731381E" w14:textId="6E1CE435" w:rsidR="000A35FF" w:rsidRPr="000A35FF" w:rsidRDefault="000A35FF" w:rsidP="005E3B09">
      <w:pPr>
        <w:ind w:left="567" w:hanging="567"/>
        <w:rPr>
          <w:rFonts w:cs="Arial"/>
          <w:szCs w:val="24"/>
        </w:rPr>
      </w:pPr>
      <w:r w:rsidRPr="009349AE">
        <w:rPr>
          <w:rFonts w:cs="Arial"/>
          <w:position w:val="-24"/>
          <w:szCs w:val="24"/>
        </w:rPr>
        <w:object w:dxaOrig="2480" w:dyaOrig="620" w14:anchorId="78F38C3C">
          <v:shape id="_x0000_i1071" type="#_x0000_t75" style="width:124pt;height:31.55pt" o:ole="">
            <v:imagedata r:id="rId89" o:title=""/>
          </v:shape>
          <o:OLEObject Type="Embed" ProgID="Equation.DSMT4" ShapeID="_x0000_i1071" DrawAspect="Content" ObjectID="_1842705488" r:id="rId90"/>
        </w:objec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sym w:font="Symbol" w:char="F0DB"/>
      </w:r>
      <w:r w:rsidR="00CE0184" w:rsidRPr="00CE0184">
        <w:rPr>
          <w:rFonts w:cs="Arial"/>
          <w:position w:val="-26"/>
          <w:szCs w:val="24"/>
        </w:rPr>
        <w:object w:dxaOrig="3960" w:dyaOrig="780" w14:anchorId="184B2ADD">
          <v:shape id="_x0000_i1072" type="#_x0000_t75" style="width:198pt;height:39.7pt" o:ole="">
            <v:imagedata r:id="rId91" o:title=""/>
          </v:shape>
          <o:OLEObject Type="Embed" ProgID="Equation.DSMT4" ShapeID="_x0000_i1072" DrawAspect="Content" ObjectID="_1842705489" r:id="rId92"/>
        </w:object>
      </w:r>
      <w:r w:rsidR="00CE0184">
        <w:rPr>
          <w:rFonts w:cs="Arial"/>
          <w:szCs w:val="24"/>
        </w:rPr>
        <w:t xml:space="preserve"> finalement : </w:t>
      </w:r>
      <w:r w:rsidR="00CE0184" w:rsidRPr="00CE0184">
        <w:rPr>
          <w:rFonts w:cs="Arial"/>
          <w:position w:val="-26"/>
          <w:szCs w:val="24"/>
        </w:rPr>
        <w:object w:dxaOrig="1579" w:dyaOrig="700" w14:anchorId="1177A139">
          <v:shape id="_x0000_i1073" type="#_x0000_t75" style="width:78.95pt;height:35.65pt" o:ole="" o:bordertopcolor="this" o:borderleftcolor="this" o:borderbottomcolor="this" o:borderrightcolor="this">
            <v:imagedata r:id="rId9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3" DrawAspect="Content" ObjectID="_1842705490" r:id="rId94"/>
        </w:object>
      </w:r>
      <w:r w:rsidR="00CE0184">
        <w:rPr>
          <w:rFonts w:cs="Arial"/>
          <w:szCs w:val="24"/>
        </w:rPr>
        <w:t>.</w:t>
      </w:r>
    </w:p>
    <w:p w14:paraId="0B882C8D" w14:textId="28B93614" w:rsidR="00A43F77" w:rsidRDefault="00A43F77" w:rsidP="005E3B09">
      <w:pPr>
        <w:ind w:left="567" w:hanging="567"/>
        <w:rPr>
          <w:rFonts w:cs="Arial"/>
          <w:b/>
          <w:bCs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20B9CFFF" wp14:editId="12D659FE">
            <wp:simplePos x="0" y="0"/>
            <wp:positionH relativeFrom="column">
              <wp:posOffset>3507030</wp:posOffset>
            </wp:positionH>
            <wp:positionV relativeFrom="paragraph">
              <wp:posOffset>156023</wp:posOffset>
            </wp:positionV>
            <wp:extent cx="1623733" cy="558564"/>
            <wp:effectExtent l="19050" t="19050" r="14605" b="13335"/>
            <wp:wrapNone/>
            <wp:docPr id="9592170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17096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733" cy="5585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5E2" w:rsidRPr="00CE0184">
        <w:rPr>
          <w:rFonts w:cs="Arial"/>
          <w:position w:val="-28"/>
          <w:szCs w:val="24"/>
        </w:rPr>
        <w:object w:dxaOrig="3460" w:dyaOrig="740" w14:anchorId="6BE67CBA">
          <v:shape id="_x0000_i1074" type="#_x0000_t75" style="width:173pt;height:37.65pt" o:ole="">
            <v:imagedata r:id="rId96" o:title=""/>
          </v:shape>
          <o:OLEObject Type="Embed" ProgID="Equation.DSMT4" ShapeID="_x0000_i1074" DrawAspect="Content" ObjectID="_1842705491" r:id="rId97"/>
        </w:object>
      </w:r>
      <w:r w:rsidR="00CE0184">
        <w:rPr>
          <w:rFonts w:cs="Arial"/>
          <w:szCs w:val="24"/>
        </w:rPr>
        <w:t>=</w:t>
      </w:r>
      <w:r w:rsidR="00F54EC5">
        <w:rPr>
          <w:rFonts w:cs="Arial"/>
          <w:szCs w:val="24"/>
        </w:rPr>
        <w:t xml:space="preserve"> </w:t>
      </w:r>
      <w:r w:rsidR="00F54EC5" w:rsidRPr="00F54EC5">
        <w:rPr>
          <w:rFonts w:cs="Arial"/>
          <w:b/>
          <w:bCs/>
          <w:szCs w:val="24"/>
        </w:rPr>
        <w:t>3,5 ×10</w:t>
      </w:r>
      <w:r w:rsidR="00F54EC5" w:rsidRPr="00F54EC5">
        <w:rPr>
          <w:rFonts w:cs="Arial"/>
          <w:b/>
          <w:bCs/>
          <w:szCs w:val="24"/>
          <w:vertAlign w:val="superscript"/>
        </w:rPr>
        <w:t>6</w:t>
      </w:r>
      <w:r w:rsidR="00F54EC5" w:rsidRPr="00F54EC5">
        <w:rPr>
          <w:rFonts w:cs="Arial"/>
          <w:b/>
          <w:bCs/>
          <w:szCs w:val="24"/>
        </w:rPr>
        <w:t xml:space="preserve"> </w:t>
      </w:r>
      <w:proofErr w:type="spellStart"/>
      <w:r w:rsidR="00F54EC5" w:rsidRPr="00F54EC5">
        <w:rPr>
          <w:rFonts w:cs="Arial"/>
          <w:b/>
          <w:bCs/>
          <w:szCs w:val="24"/>
        </w:rPr>
        <w:t>m</w:t>
      </w:r>
      <w:r w:rsidR="00F54EC5" w:rsidRPr="00F54EC5">
        <w:rPr>
          <w:rFonts w:ascii="Cambria Math" w:eastAsia="CambriaMath" w:hAnsi="Cambria Math" w:cs="Cambria Math"/>
          <w:b/>
          <w:bCs/>
          <w:szCs w:val="24"/>
          <w:lang w:eastAsia="ja-JP"/>
        </w:rPr>
        <w:t>⋅</w:t>
      </w:r>
      <w:r w:rsidR="00F54EC5" w:rsidRPr="00F54EC5">
        <w:rPr>
          <w:rFonts w:cs="Arial"/>
          <w:b/>
          <w:bCs/>
          <w:szCs w:val="24"/>
        </w:rPr>
        <w:t>s</w:t>
      </w:r>
      <w:proofErr w:type="spellEnd"/>
      <w:r w:rsidR="00F54EC5" w:rsidRPr="00F54EC5">
        <w:rPr>
          <w:rFonts w:cs="Arial"/>
          <w:b/>
          <w:bCs/>
          <w:szCs w:val="24"/>
          <w:vertAlign w:val="superscript"/>
        </w:rPr>
        <w:t>–1</w:t>
      </w:r>
      <w:r w:rsidR="00F54EC5">
        <w:rPr>
          <w:rFonts w:cs="Arial"/>
          <w:b/>
          <w:bCs/>
          <w:szCs w:val="24"/>
        </w:rPr>
        <w:t xml:space="preserve"> </w:t>
      </w:r>
    </w:p>
    <w:p w14:paraId="6A35B8A0" w14:textId="2A127A71" w:rsidR="000A35FF" w:rsidRPr="00F54EC5" w:rsidRDefault="00F54EC5" w:rsidP="005E3B09">
      <w:pPr>
        <w:ind w:left="567" w:hanging="567"/>
        <w:rPr>
          <w:rFonts w:cs="Arial"/>
          <w:szCs w:val="24"/>
        </w:rPr>
      </w:pPr>
      <w:r w:rsidRPr="00F54EC5">
        <w:rPr>
          <w:rFonts w:cs="Arial"/>
          <w:szCs w:val="24"/>
        </w:rPr>
        <w:t>(</w:t>
      </w:r>
      <w:proofErr w:type="spellStart"/>
      <w:r w:rsidRPr="00F54EC5">
        <w:rPr>
          <w:rFonts w:cs="Arial"/>
          <w:i/>
          <w:iCs/>
          <w:szCs w:val="24"/>
        </w:rPr>
        <w:t>v</w:t>
      </w:r>
      <w:r w:rsidRPr="00F54EC5">
        <w:rPr>
          <w:rFonts w:cs="Arial"/>
          <w:szCs w:val="24"/>
          <w:vertAlign w:val="subscript"/>
        </w:rPr>
        <w:t>sortie</w:t>
      </w:r>
      <w:proofErr w:type="spellEnd"/>
      <w:r>
        <w:rPr>
          <w:rFonts w:cs="Arial"/>
          <w:szCs w:val="24"/>
        </w:rPr>
        <w:t xml:space="preserve"> </w:t>
      </w:r>
      <w:r w:rsidRPr="00F54EC5">
        <w:rPr>
          <w:rFonts w:cs="Arial"/>
          <w:szCs w:val="24"/>
        </w:rPr>
        <w:t xml:space="preserve">&lt; </w:t>
      </w:r>
      <w:r w:rsidRPr="00F54EC5">
        <w:rPr>
          <w:rFonts w:cs="Arial"/>
          <w:i/>
          <w:iCs/>
          <w:szCs w:val="24"/>
        </w:rPr>
        <w:t>c</w:t>
      </w:r>
      <w:r w:rsidRPr="00F54EC5">
        <w:rPr>
          <w:rFonts w:cs="Arial"/>
          <w:szCs w:val="24"/>
        </w:rPr>
        <w:t xml:space="preserve"> = 3,00×10</w:t>
      </w:r>
      <w:r w:rsidRPr="00F54EC5">
        <w:rPr>
          <w:rFonts w:cs="Arial"/>
          <w:szCs w:val="24"/>
          <w:vertAlign w:val="superscript"/>
        </w:rPr>
        <w:t>8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m</w:t>
      </w:r>
      <w:r w:rsidRPr="00F54EC5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rFonts w:cs="Arial"/>
          <w:szCs w:val="24"/>
        </w:rPr>
        <w:t>s</w:t>
      </w:r>
      <w:proofErr w:type="spellEnd"/>
      <w:r w:rsidRPr="00F54EC5">
        <w:rPr>
          <w:rFonts w:cs="Arial"/>
          <w:szCs w:val="24"/>
          <w:vertAlign w:val="superscript"/>
        </w:rPr>
        <w:t>–1</w:t>
      </w:r>
      <w:r>
        <w:rPr>
          <w:rFonts w:cs="Arial"/>
          <w:szCs w:val="24"/>
        </w:rPr>
        <w:t>).</w:t>
      </w:r>
      <w:r w:rsidRPr="00F54EC5">
        <w:rPr>
          <w:rFonts w:cs="Arial"/>
          <w:szCs w:val="24"/>
        </w:rPr>
        <w:t xml:space="preserve"> </w:t>
      </w:r>
      <w:r w:rsidR="00A43F77">
        <w:rPr>
          <w:rFonts w:cs="Arial"/>
          <w:szCs w:val="24"/>
        </w:rPr>
        <w:t xml:space="preserve"> </w:t>
      </w:r>
    </w:p>
    <w:p w14:paraId="1E78C595" w14:textId="77777777" w:rsidR="000A35FF" w:rsidRPr="00515CF1" w:rsidRDefault="000A35FF" w:rsidP="005E3B09">
      <w:pPr>
        <w:ind w:left="567" w:hanging="567"/>
        <w:rPr>
          <w:rFonts w:cs="Arial"/>
          <w:szCs w:val="24"/>
        </w:rPr>
      </w:pPr>
    </w:p>
    <w:p w14:paraId="14E36C4E" w14:textId="001B7B77" w:rsidR="00515CF1" w:rsidRPr="00910664" w:rsidRDefault="00515CF1" w:rsidP="005E3B09">
      <w:pPr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910664">
        <w:rPr>
          <w:rFonts w:cs="Arial"/>
          <w:b/>
          <w:bCs/>
          <w:szCs w:val="24"/>
        </w:rPr>
        <w:t>Vérifier que l'énergie cinétique de l'ion H</w:t>
      </w:r>
      <w:r w:rsidR="009446D0" w:rsidRPr="00910664">
        <w:rPr>
          <w:rFonts w:cs="Arial"/>
          <w:b/>
          <w:bCs/>
          <w:szCs w:val="24"/>
          <w:vertAlign w:val="superscript"/>
        </w:rPr>
        <w:t>–</w:t>
      </w:r>
      <w:r w:rsidRPr="00910664">
        <w:rPr>
          <w:rFonts w:cs="Arial"/>
          <w:b/>
          <w:bCs/>
          <w:szCs w:val="24"/>
        </w:rPr>
        <w:t xml:space="preserve"> à la sortie de la zone accélératrice vaut </w:t>
      </w:r>
      <w:r w:rsidR="00910664">
        <w:rPr>
          <w:rFonts w:cs="Arial"/>
          <w:b/>
          <w:bCs/>
          <w:szCs w:val="24"/>
        </w:rPr>
        <w:br/>
      </w:r>
      <w:r w:rsidR="009446D0" w:rsidRPr="00910664">
        <w:rPr>
          <w:rFonts w:cs="Arial"/>
          <w:b/>
          <w:bCs/>
          <w:szCs w:val="24"/>
        </w:rPr>
        <w:t xml:space="preserve"> </w:t>
      </w:r>
      <w:r w:rsidR="009446D0" w:rsidRPr="00910664">
        <w:rPr>
          <w:rFonts w:cs="Arial"/>
          <w:b/>
          <w:bCs/>
          <w:i/>
          <w:iCs/>
          <w:noProof/>
          <w:szCs w:val="24"/>
        </w:rPr>
        <w:t>E</w:t>
      </w:r>
      <w:r w:rsidR="009446D0" w:rsidRPr="00910664">
        <w:rPr>
          <w:rFonts w:cs="Arial"/>
          <w:b/>
          <w:bCs/>
          <w:noProof/>
          <w:szCs w:val="24"/>
          <w:vertAlign w:val="subscript"/>
        </w:rPr>
        <w:t>C</w:t>
      </w:r>
      <w:r w:rsidR="009446D0" w:rsidRPr="00910664">
        <w:rPr>
          <w:rFonts w:cs="Arial"/>
          <w:b/>
          <w:bCs/>
          <w:noProof/>
          <w:szCs w:val="24"/>
        </w:rPr>
        <w:t xml:space="preserve"> = 1,0</w:t>
      </w:r>
      <w:r w:rsidR="009446D0" w:rsidRPr="00910664">
        <w:rPr>
          <w:rFonts w:cs="Arial"/>
          <w:b/>
          <w:bCs/>
          <w:szCs w:val="24"/>
        </w:rPr>
        <w:t xml:space="preserve"> ×</w:t>
      </w:r>
      <w:r w:rsidRPr="00910664">
        <w:rPr>
          <w:rFonts w:cs="Arial"/>
          <w:b/>
          <w:bCs/>
          <w:szCs w:val="24"/>
        </w:rPr>
        <w:t xml:space="preserve"> 10</w:t>
      </w:r>
      <w:r w:rsidR="009446D0" w:rsidRPr="00910664">
        <w:rPr>
          <w:rFonts w:cs="Arial"/>
          <w:b/>
          <w:bCs/>
          <w:szCs w:val="24"/>
          <w:vertAlign w:val="superscript"/>
        </w:rPr>
        <w:t>–</w:t>
      </w:r>
      <w:r w:rsidRPr="00910664">
        <w:rPr>
          <w:rFonts w:cs="Arial"/>
          <w:b/>
          <w:bCs/>
          <w:szCs w:val="24"/>
          <w:vertAlign w:val="superscript"/>
        </w:rPr>
        <w:t>14</w:t>
      </w:r>
      <w:r w:rsidRPr="00910664">
        <w:rPr>
          <w:rFonts w:cs="Arial"/>
          <w:b/>
          <w:bCs/>
          <w:szCs w:val="24"/>
        </w:rPr>
        <w:t xml:space="preserve"> J.</w:t>
      </w:r>
    </w:p>
    <w:p w14:paraId="203F7E89" w14:textId="77777777" w:rsidR="00910664" w:rsidRDefault="00A43F77" w:rsidP="005E3B09">
      <w:pPr>
        <w:pStyle w:val="Paragraphedeliste"/>
        <w:ind w:left="567" w:hanging="567"/>
        <w:rPr>
          <w:rFonts w:cs="Arial"/>
          <w:szCs w:val="24"/>
        </w:rPr>
      </w:pPr>
      <w:r w:rsidRPr="00A43F77">
        <w:rPr>
          <w:rFonts w:cs="Arial"/>
          <w:position w:val="-24"/>
          <w:szCs w:val="24"/>
        </w:rPr>
        <w:object w:dxaOrig="1660" w:dyaOrig="620" w14:anchorId="22519E1D">
          <v:shape id="_x0000_i1075" type="#_x0000_t75" style="width:83pt;height:31pt" o:ole="">
            <v:imagedata r:id="rId98" o:title=""/>
          </v:shape>
          <o:OLEObject Type="Embed" ProgID="Equation.DSMT4" ShapeID="_x0000_i1075" DrawAspect="Content" ObjectID="_1842705492" r:id="rId99"/>
        </w:object>
      </w:r>
      <w:r>
        <w:rPr>
          <w:rFonts w:cs="Arial"/>
          <w:szCs w:val="24"/>
        </w:rPr>
        <w:t xml:space="preserve">  </w:t>
      </w:r>
    </w:p>
    <w:p w14:paraId="07E316E2" w14:textId="395C2D38" w:rsidR="009446D0" w:rsidRDefault="00A43F77" w:rsidP="005E3B09">
      <w:pPr>
        <w:pStyle w:val="Paragraphedeliste"/>
        <w:ind w:left="567" w:hanging="567"/>
        <w:rPr>
          <w:rFonts w:cs="Arial"/>
          <w:szCs w:val="24"/>
        </w:rPr>
      </w:pPr>
      <w:r>
        <w:rPr>
          <w:rFonts w:cs="Arial"/>
          <w:szCs w:val="24"/>
        </w:rPr>
        <w:t xml:space="preserve">soit </w:t>
      </w:r>
      <w:r w:rsidRPr="00A43F77">
        <w:rPr>
          <w:rFonts w:cs="Arial"/>
          <w:position w:val="-24"/>
          <w:szCs w:val="24"/>
        </w:rPr>
        <w:object w:dxaOrig="3840" w:dyaOrig="620" w14:anchorId="24C0A98D">
          <v:shape id="_x0000_i1076" type="#_x0000_t75" style="width:192pt;height:31pt" o:ole="">
            <v:imagedata r:id="rId100" o:title=""/>
          </v:shape>
          <o:OLEObject Type="Embed" ProgID="Equation.DSMT4" ShapeID="_x0000_i1076" DrawAspect="Content" ObjectID="_1842705493" r:id="rId101"/>
        </w:object>
      </w:r>
      <w:r w:rsidR="00531703">
        <w:rPr>
          <w:rFonts w:cs="Arial"/>
          <w:szCs w:val="24"/>
        </w:rPr>
        <w:t xml:space="preserve">J </w:t>
      </w:r>
      <w:r>
        <w:rPr>
          <w:rFonts w:cs="Arial"/>
          <w:szCs w:val="24"/>
        </w:rPr>
        <w:t>=</w:t>
      </w:r>
      <w:r w:rsidR="00531703">
        <w:rPr>
          <w:rFonts w:cs="Arial"/>
          <w:szCs w:val="24"/>
        </w:rPr>
        <w:t xml:space="preserve"> 1,04</w:t>
      </w:r>
      <w:r w:rsidR="00531703" w:rsidRPr="00531703">
        <w:rPr>
          <w:rFonts w:cs="Arial"/>
          <w:szCs w:val="24"/>
        </w:rPr>
        <w:t>×</w:t>
      </w:r>
      <w:r w:rsidR="00531703">
        <w:rPr>
          <w:rFonts w:cs="Arial"/>
          <w:szCs w:val="24"/>
        </w:rPr>
        <w:t>10</w:t>
      </w:r>
      <w:r w:rsidR="00531703" w:rsidRPr="00531703">
        <w:rPr>
          <w:rFonts w:cs="Arial"/>
          <w:szCs w:val="24"/>
          <w:vertAlign w:val="superscript"/>
        </w:rPr>
        <w:t>–14</w:t>
      </w:r>
      <w:r w:rsidR="00531703">
        <w:rPr>
          <w:rFonts w:cs="Arial"/>
          <w:szCs w:val="24"/>
        </w:rPr>
        <w:t xml:space="preserve"> J </w:t>
      </w:r>
      <w:r w:rsidR="00531703">
        <w:rPr>
          <w:rFonts w:cs="Arial"/>
          <w:szCs w:val="24"/>
        </w:rPr>
        <w:sym w:font="Symbol" w:char="F0BB"/>
      </w:r>
      <w:r w:rsidR="00531703">
        <w:rPr>
          <w:rFonts w:cs="Arial"/>
          <w:szCs w:val="24"/>
        </w:rPr>
        <w:t xml:space="preserve"> </w:t>
      </w:r>
      <w:r w:rsidR="00531703" w:rsidRPr="00531703">
        <w:rPr>
          <w:rFonts w:cs="Arial"/>
          <w:b/>
          <w:bCs/>
          <w:szCs w:val="24"/>
        </w:rPr>
        <w:t>1,0×10</w:t>
      </w:r>
      <w:r w:rsidR="00531703" w:rsidRPr="00531703">
        <w:rPr>
          <w:rFonts w:cs="Arial"/>
          <w:b/>
          <w:bCs/>
          <w:szCs w:val="24"/>
          <w:vertAlign w:val="superscript"/>
        </w:rPr>
        <w:t>–14</w:t>
      </w:r>
      <w:r w:rsidR="00531703" w:rsidRPr="00531703">
        <w:rPr>
          <w:rFonts w:cs="Arial"/>
          <w:b/>
          <w:bCs/>
          <w:szCs w:val="24"/>
        </w:rPr>
        <w:t xml:space="preserve"> J</w:t>
      </w:r>
      <w:r w:rsidR="00531703">
        <w:rPr>
          <w:rFonts w:cs="Arial"/>
          <w:b/>
          <w:bCs/>
          <w:szCs w:val="24"/>
        </w:rPr>
        <w:t>.</w:t>
      </w:r>
    </w:p>
    <w:p w14:paraId="5B78EEB3" w14:textId="77777777" w:rsidR="00A43F77" w:rsidRDefault="00A43F77" w:rsidP="005E3B09">
      <w:pPr>
        <w:pStyle w:val="Paragraphedeliste"/>
        <w:ind w:left="567" w:hanging="567"/>
        <w:rPr>
          <w:rFonts w:cs="Arial"/>
          <w:szCs w:val="24"/>
        </w:rPr>
      </w:pPr>
    </w:p>
    <w:p w14:paraId="73BEB889" w14:textId="63FA0399" w:rsidR="00515CF1" w:rsidRPr="00515CF1" w:rsidRDefault="00515CF1" w:rsidP="00531703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>À chaque passage entre les plaques, les particules gagnent une énergie cinétique égale à</w:t>
      </w:r>
      <w:r w:rsidR="00910664">
        <w:rPr>
          <w:rFonts w:cs="Arial"/>
          <w:szCs w:val="24"/>
        </w:rPr>
        <w:br/>
      </w:r>
      <w:r w:rsidR="009446D0">
        <w:rPr>
          <w:rFonts w:cs="Arial"/>
          <w:szCs w:val="24"/>
        </w:rPr>
        <w:t xml:space="preserve"> </w:t>
      </w:r>
      <w:r w:rsidR="009446D0" w:rsidRPr="009446D0">
        <w:rPr>
          <w:rFonts w:cs="Arial"/>
          <w:i/>
          <w:iCs/>
          <w:noProof/>
          <w:szCs w:val="24"/>
        </w:rPr>
        <w:t>E</w:t>
      </w:r>
      <w:r w:rsidR="009446D0" w:rsidRPr="009446D0">
        <w:rPr>
          <w:rFonts w:cs="Arial"/>
          <w:noProof/>
          <w:szCs w:val="24"/>
          <w:vertAlign w:val="subscript"/>
        </w:rPr>
        <w:t>C</w:t>
      </w:r>
      <w:r w:rsidR="009446D0">
        <w:rPr>
          <w:rFonts w:cs="Arial"/>
          <w:noProof/>
          <w:szCs w:val="24"/>
        </w:rPr>
        <w:t xml:space="preserve"> = 1,0</w:t>
      </w:r>
      <w:r w:rsidR="009446D0">
        <w:rPr>
          <w:rFonts w:cs="Arial"/>
          <w:szCs w:val="24"/>
        </w:rPr>
        <w:t xml:space="preserve"> </w:t>
      </w:r>
      <w:r w:rsidR="009446D0" w:rsidRPr="009446D0">
        <w:rPr>
          <w:rFonts w:cs="Arial"/>
          <w:szCs w:val="24"/>
        </w:rPr>
        <w:t>×</w:t>
      </w:r>
      <w:r w:rsidR="009446D0" w:rsidRPr="00515CF1">
        <w:rPr>
          <w:rFonts w:cs="Arial"/>
          <w:szCs w:val="24"/>
        </w:rPr>
        <w:t xml:space="preserve"> 10</w:t>
      </w:r>
      <w:r w:rsidR="009446D0" w:rsidRPr="009446D0">
        <w:rPr>
          <w:rFonts w:cs="Arial"/>
          <w:szCs w:val="24"/>
          <w:vertAlign w:val="superscript"/>
        </w:rPr>
        <w:t>–14</w:t>
      </w:r>
      <w:r w:rsidR="009446D0" w:rsidRPr="00515CF1">
        <w:rPr>
          <w:rFonts w:cs="Arial"/>
          <w:szCs w:val="24"/>
        </w:rPr>
        <w:t xml:space="preserve"> J.</w:t>
      </w:r>
      <w:r w:rsidRPr="00515CF1">
        <w:rPr>
          <w:rFonts w:cs="Arial"/>
          <w:szCs w:val="24"/>
        </w:rPr>
        <w:t xml:space="preserve"> Par contre, les particules n'acquièrent pas d'énergie cinétique dans les cavités.</w:t>
      </w:r>
    </w:p>
    <w:p w14:paraId="76BA558E" w14:textId="77777777" w:rsidR="00515CF1" w:rsidRDefault="00515CF1" w:rsidP="005E3B09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>En sortie du cyclotron, les particules possèdent une énergie cinétique de 70 MeV.</w:t>
      </w:r>
    </w:p>
    <w:p w14:paraId="7E68B089" w14:textId="77777777" w:rsidR="00531703" w:rsidRPr="00531703" w:rsidRDefault="00531703" w:rsidP="005E3B09">
      <w:pPr>
        <w:shd w:val="clear" w:color="auto" w:fill="BFBFBF" w:themeFill="background1" w:themeFillShade="BF"/>
        <w:rPr>
          <w:rFonts w:cs="Arial"/>
          <w:sz w:val="10"/>
          <w:szCs w:val="10"/>
        </w:rPr>
      </w:pPr>
    </w:p>
    <w:p w14:paraId="6571171A" w14:textId="77777777" w:rsidR="00515CF1" w:rsidRPr="00910664" w:rsidRDefault="00515CF1" w:rsidP="005E3B09">
      <w:pPr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910664">
        <w:rPr>
          <w:rFonts w:cs="Arial"/>
          <w:b/>
          <w:bCs/>
          <w:szCs w:val="24"/>
        </w:rPr>
        <w:t>Calculer le nombre de tours complets que les particules ont effectués avant la sortie du cyclotron.</w:t>
      </w:r>
    </w:p>
    <w:p w14:paraId="3E903DA7" w14:textId="77777777" w:rsidR="00515CF1" w:rsidRPr="009446D0" w:rsidRDefault="00515CF1" w:rsidP="005E3B09">
      <w:pPr>
        <w:shd w:val="clear" w:color="auto" w:fill="BFBFBF" w:themeFill="background1" w:themeFillShade="BF"/>
        <w:ind w:firstLine="5"/>
        <w:rPr>
          <w:rFonts w:cs="Arial"/>
          <w:i/>
          <w:iCs/>
          <w:szCs w:val="24"/>
        </w:rPr>
      </w:pPr>
      <w:r w:rsidRPr="009446D0">
        <w:rPr>
          <w:rFonts w:eastAsia="Calibri" w:cs="Arial"/>
          <w:i/>
          <w:iCs/>
          <w:szCs w:val="24"/>
        </w:rPr>
        <w:t>Pour cette question, le candidat est invité à prendre des initiatives et à présenter la démarche suivie, même si elle n'a pas abouti La démarche est évaluée et doit être correctement présentée.</w:t>
      </w:r>
    </w:p>
    <w:p w14:paraId="01ECDBCE" w14:textId="77777777" w:rsidR="001805E2" w:rsidRDefault="001805E2" w:rsidP="005E3B09">
      <w:pPr>
        <w:ind w:hanging="10"/>
        <w:rPr>
          <w:rFonts w:cs="Arial"/>
          <w:szCs w:val="24"/>
        </w:rPr>
      </w:pPr>
      <w:r>
        <w:rPr>
          <w:rFonts w:cs="Arial"/>
          <w:szCs w:val="24"/>
        </w:rPr>
        <w:t xml:space="preserve">L’énergie cinétique en sortie du cyclotron est : </w:t>
      </w:r>
    </w:p>
    <w:p w14:paraId="04A34988" w14:textId="631382BA" w:rsidR="009446D0" w:rsidRDefault="001805E2" w:rsidP="005E3B09">
      <w:pPr>
        <w:ind w:hanging="10"/>
        <w:rPr>
          <w:rFonts w:cs="Arial"/>
          <w:szCs w:val="24"/>
        </w:rPr>
      </w:pPr>
      <w:r w:rsidRPr="001805E2">
        <w:rPr>
          <w:rFonts w:cs="Arial"/>
          <w:i/>
          <w:iCs/>
          <w:szCs w:val="24"/>
        </w:rPr>
        <w:t>E</w:t>
      </w:r>
      <w:r w:rsidRPr="001805E2">
        <w:rPr>
          <w:rFonts w:cs="Arial"/>
          <w:szCs w:val="24"/>
          <w:vertAlign w:val="subscript"/>
        </w:rPr>
        <w:t>C,S</w:t>
      </w:r>
      <w:r>
        <w:rPr>
          <w:rFonts w:cs="Arial"/>
          <w:szCs w:val="24"/>
        </w:rPr>
        <w:t xml:space="preserve"> = 70 MeV = 70</w:t>
      </w:r>
      <w:r w:rsidRPr="001805E2">
        <w:rPr>
          <w:rFonts w:cs="Arial"/>
          <w:szCs w:val="24"/>
        </w:rPr>
        <w:t>×</w:t>
      </w:r>
      <w:r>
        <w:rPr>
          <w:rFonts w:cs="Arial"/>
          <w:szCs w:val="24"/>
        </w:rPr>
        <w:t>10</w:t>
      </w:r>
      <w:r w:rsidRPr="001805E2">
        <w:rPr>
          <w:rFonts w:cs="Arial"/>
          <w:szCs w:val="24"/>
          <w:vertAlign w:val="superscript"/>
        </w:rPr>
        <w:t>6</w:t>
      </w:r>
      <w:r>
        <w:rPr>
          <w:rFonts w:cs="Arial"/>
          <w:szCs w:val="24"/>
        </w:rPr>
        <w:t xml:space="preserve"> eV = 70</w:t>
      </w:r>
      <w:r w:rsidRPr="001805E2">
        <w:rPr>
          <w:rFonts w:cs="Arial"/>
          <w:szCs w:val="24"/>
        </w:rPr>
        <w:t>×</w:t>
      </w:r>
      <w:r>
        <w:rPr>
          <w:rFonts w:cs="Arial"/>
          <w:szCs w:val="24"/>
        </w:rPr>
        <w:t>10</w:t>
      </w:r>
      <w:r w:rsidRPr="001805E2">
        <w:rPr>
          <w:rFonts w:cs="Arial"/>
          <w:szCs w:val="24"/>
          <w:vertAlign w:val="superscript"/>
        </w:rPr>
        <w:t>6</w:t>
      </w:r>
      <w:r w:rsidRPr="001805E2">
        <w:rPr>
          <w:rFonts w:cs="Arial"/>
          <w:szCs w:val="24"/>
        </w:rPr>
        <w:t>×</w:t>
      </w:r>
      <w:r>
        <w:rPr>
          <w:rFonts w:cs="Arial"/>
          <w:szCs w:val="24"/>
        </w:rPr>
        <w:t>1,6</w:t>
      </w:r>
      <w:r w:rsidR="00D54997">
        <w:rPr>
          <w:rFonts w:cs="Arial"/>
          <w:szCs w:val="24"/>
        </w:rPr>
        <w:t>0</w:t>
      </w:r>
      <w:r w:rsidRPr="001805E2">
        <w:rPr>
          <w:rFonts w:cs="Arial"/>
          <w:szCs w:val="24"/>
        </w:rPr>
        <w:t>×</w:t>
      </w:r>
      <w:r>
        <w:rPr>
          <w:rFonts w:cs="Arial"/>
          <w:szCs w:val="24"/>
        </w:rPr>
        <w:t>10</w:t>
      </w:r>
      <w:r w:rsidRPr="001805E2">
        <w:rPr>
          <w:rFonts w:cs="Arial"/>
          <w:szCs w:val="24"/>
          <w:vertAlign w:val="superscript"/>
        </w:rPr>
        <w:t>–19</w:t>
      </w:r>
      <w:r>
        <w:rPr>
          <w:rFonts w:cs="Arial"/>
          <w:szCs w:val="24"/>
        </w:rPr>
        <w:t xml:space="preserve"> J.</w:t>
      </w:r>
    </w:p>
    <w:p w14:paraId="3B69FCAB" w14:textId="3F42A441" w:rsidR="001805E2" w:rsidRDefault="001805E2" w:rsidP="005E3B09">
      <w:pPr>
        <w:ind w:hanging="10"/>
        <w:rPr>
          <w:rFonts w:cs="Arial"/>
          <w:szCs w:val="24"/>
        </w:rPr>
      </w:pPr>
      <w:r>
        <w:rPr>
          <w:rFonts w:cs="Arial"/>
          <w:szCs w:val="24"/>
        </w:rPr>
        <w:t xml:space="preserve">À chaque passage entre les plaques, l’ion gagne une énergie cinétique </w:t>
      </w:r>
      <w:r w:rsidRPr="001805E2">
        <w:rPr>
          <w:rFonts w:cs="Arial"/>
          <w:i/>
          <w:iCs/>
          <w:szCs w:val="24"/>
        </w:rPr>
        <w:t>E</w:t>
      </w:r>
      <w:r w:rsidRPr="001805E2">
        <w:rPr>
          <w:rFonts w:cs="Arial"/>
          <w:szCs w:val="24"/>
          <w:vertAlign w:val="subscript"/>
        </w:rPr>
        <w:t>C</w:t>
      </w:r>
      <w:r>
        <w:rPr>
          <w:rFonts w:cs="Arial"/>
          <w:szCs w:val="24"/>
        </w:rPr>
        <w:t xml:space="preserve"> = </w:t>
      </w:r>
      <w:r>
        <w:rPr>
          <w:rFonts w:cs="Arial"/>
          <w:noProof/>
          <w:szCs w:val="24"/>
        </w:rPr>
        <w:t>1,0</w:t>
      </w:r>
      <w:r>
        <w:rPr>
          <w:rFonts w:cs="Arial"/>
          <w:szCs w:val="24"/>
        </w:rPr>
        <w:t xml:space="preserve"> </w:t>
      </w:r>
      <w:r w:rsidRPr="009446D0">
        <w:rPr>
          <w:rFonts w:cs="Arial"/>
          <w:szCs w:val="24"/>
        </w:rPr>
        <w:t>×</w:t>
      </w:r>
      <w:r w:rsidRPr="00515CF1">
        <w:rPr>
          <w:rFonts w:cs="Arial"/>
          <w:szCs w:val="24"/>
        </w:rPr>
        <w:t xml:space="preserve"> 10</w:t>
      </w:r>
      <w:r w:rsidRPr="009446D0">
        <w:rPr>
          <w:rFonts w:cs="Arial"/>
          <w:szCs w:val="24"/>
          <w:vertAlign w:val="superscript"/>
        </w:rPr>
        <w:t>–14</w:t>
      </w:r>
      <w:r w:rsidRPr="00515CF1">
        <w:rPr>
          <w:rFonts w:cs="Arial"/>
          <w:szCs w:val="24"/>
        </w:rPr>
        <w:t xml:space="preserve"> J</w:t>
      </w:r>
      <w:r>
        <w:rPr>
          <w:rFonts w:cs="Arial"/>
          <w:szCs w:val="24"/>
        </w:rPr>
        <w:t>.</w:t>
      </w:r>
    </w:p>
    <w:p w14:paraId="53D77AC1" w14:textId="74B74A96" w:rsidR="001805E2" w:rsidRDefault="001805E2" w:rsidP="005E3B09">
      <w:pPr>
        <w:ind w:hanging="10"/>
        <w:rPr>
          <w:rFonts w:cs="Arial"/>
          <w:szCs w:val="24"/>
        </w:rPr>
      </w:pPr>
      <w:r>
        <w:rPr>
          <w:rFonts w:cs="Arial"/>
          <w:szCs w:val="24"/>
        </w:rPr>
        <w:t>Le nombre</w:t>
      </w:r>
      <w:r w:rsidR="00D54997">
        <w:rPr>
          <w:rFonts w:cs="Arial"/>
          <w:szCs w:val="24"/>
        </w:rPr>
        <w:t xml:space="preserve"> de passages</w:t>
      </w:r>
      <w:r>
        <w:rPr>
          <w:rFonts w:cs="Arial"/>
          <w:szCs w:val="24"/>
        </w:rPr>
        <w:t xml:space="preserve"> </w:t>
      </w:r>
      <w:r w:rsidR="00D54997" w:rsidRPr="00D54997">
        <w:rPr>
          <w:rFonts w:cs="Arial"/>
          <w:szCs w:val="24"/>
        </w:rPr>
        <w:t>de l’ion</w:t>
      </w:r>
      <w:r>
        <w:rPr>
          <w:rFonts w:cs="Arial"/>
          <w:szCs w:val="24"/>
        </w:rPr>
        <w:t xml:space="preserve"> </w:t>
      </w:r>
      <w:r w:rsidR="00D54997">
        <w:rPr>
          <w:rFonts w:cs="Arial"/>
          <w:szCs w:val="24"/>
        </w:rPr>
        <w:t>entre les plaques</w:t>
      </w:r>
      <w:r>
        <w:rPr>
          <w:rFonts w:cs="Arial"/>
          <w:szCs w:val="24"/>
        </w:rPr>
        <w:t xml:space="preserve"> est donc</w:t>
      </w:r>
      <w:r w:rsidR="00D54997">
        <w:rPr>
          <w:rFonts w:cs="Arial"/>
          <w:szCs w:val="24"/>
        </w:rPr>
        <w:t> :</w:t>
      </w:r>
      <w:r>
        <w:rPr>
          <w:rFonts w:cs="Arial"/>
          <w:szCs w:val="24"/>
        </w:rPr>
        <w:t> </w:t>
      </w:r>
      <w:r w:rsidR="00D54997" w:rsidRPr="001805E2">
        <w:rPr>
          <w:rFonts w:cs="Arial"/>
          <w:position w:val="-30"/>
          <w:szCs w:val="24"/>
        </w:rPr>
        <w:object w:dxaOrig="1460" w:dyaOrig="700" w14:anchorId="4FE6A8C7">
          <v:shape id="_x0000_i1077" type="#_x0000_t75" style="width:73pt;height:35pt" o:ole="">
            <v:imagedata r:id="rId102" o:title=""/>
          </v:shape>
          <o:OLEObject Type="Embed" ProgID="Equation.DSMT4" ShapeID="_x0000_i1077" DrawAspect="Content" ObjectID="_1842705494" r:id="rId103"/>
        </w:object>
      </w:r>
      <w:r w:rsidR="00D54997">
        <w:rPr>
          <w:rFonts w:cs="Arial"/>
          <w:szCs w:val="24"/>
        </w:rPr>
        <w:t>.</w:t>
      </w:r>
    </w:p>
    <w:p w14:paraId="764795AC" w14:textId="016DC292" w:rsidR="00D54997" w:rsidRDefault="00D54997" w:rsidP="005E3B09">
      <w:pPr>
        <w:ind w:hanging="10"/>
        <w:rPr>
          <w:rFonts w:cs="Arial"/>
          <w:szCs w:val="24"/>
        </w:rPr>
      </w:pPr>
      <w:r>
        <w:rPr>
          <w:rFonts w:cs="Arial"/>
          <w:szCs w:val="24"/>
        </w:rPr>
        <w:t xml:space="preserve">Mais, lors </w:t>
      </w:r>
      <w:r w:rsidRPr="00617303">
        <w:rPr>
          <w:rFonts w:cs="Arial"/>
          <w:b/>
          <w:bCs/>
          <w:szCs w:val="24"/>
        </w:rPr>
        <w:t>d’un tour complet</w:t>
      </w:r>
      <w:r>
        <w:rPr>
          <w:rFonts w:cs="Arial"/>
          <w:szCs w:val="24"/>
        </w:rPr>
        <w:t xml:space="preserve"> dans le cyclotron, il y a </w:t>
      </w:r>
      <w:r w:rsidRPr="00617303">
        <w:rPr>
          <w:rFonts w:cs="Arial"/>
          <w:b/>
          <w:bCs/>
          <w:szCs w:val="24"/>
        </w:rPr>
        <w:t>deux passages</w:t>
      </w:r>
      <w:r>
        <w:rPr>
          <w:rFonts w:cs="Arial"/>
          <w:szCs w:val="24"/>
        </w:rPr>
        <w:t xml:space="preserve"> dans la zone accélératrice.</w:t>
      </w:r>
    </w:p>
    <w:p w14:paraId="7A109276" w14:textId="445F4823" w:rsidR="00D54997" w:rsidRDefault="00D54997" w:rsidP="00D54997">
      <w:pPr>
        <w:ind w:hanging="10"/>
        <w:rPr>
          <w:rFonts w:cs="Arial"/>
          <w:szCs w:val="24"/>
        </w:rPr>
      </w:pPr>
      <w:r>
        <w:rPr>
          <w:rFonts w:cs="Arial"/>
          <w:szCs w:val="24"/>
        </w:rPr>
        <w:t xml:space="preserve">Le nombre de tours </w:t>
      </w:r>
      <w:proofErr w:type="spellStart"/>
      <w:r w:rsidRPr="001805E2">
        <w:rPr>
          <w:rFonts w:cs="Arial"/>
          <w:i/>
          <w:iCs/>
          <w:szCs w:val="24"/>
        </w:rPr>
        <w:t>N</w:t>
      </w:r>
      <w:r>
        <w:rPr>
          <w:rFonts w:cs="Arial"/>
          <w:i/>
          <w:iCs/>
          <w:szCs w:val="24"/>
          <w:vertAlign w:val="subscript"/>
        </w:rPr>
        <w:t>tours</w:t>
      </w:r>
      <w:proofErr w:type="spellEnd"/>
      <w:r>
        <w:rPr>
          <w:rFonts w:cs="Arial"/>
          <w:szCs w:val="24"/>
        </w:rPr>
        <w:t xml:space="preserve"> dans le cyclotron est alors : </w:t>
      </w:r>
      <w:r w:rsidRPr="001805E2">
        <w:rPr>
          <w:rFonts w:cs="Arial"/>
          <w:position w:val="-30"/>
          <w:szCs w:val="24"/>
        </w:rPr>
        <w:object w:dxaOrig="2260" w:dyaOrig="720" w14:anchorId="46DBD1E8">
          <v:shape id="_x0000_i1078" type="#_x0000_t75" style="width:113pt;height:36pt" o:ole="">
            <v:imagedata r:id="rId104" o:title=""/>
          </v:shape>
          <o:OLEObject Type="Embed" ProgID="Equation.DSMT4" ShapeID="_x0000_i1078" DrawAspect="Content" ObjectID="_1842705495" r:id="rId105"/>
        </w:object>
      </w:r>
      <w:r>
        <w:rPr>
          <w:rFonts w:cs="Arial"/>
          <w:szCs w:val="24"/>
        </w:rPr>
        <w:t>.</w:t>
      </w:r>
    </w:p>
    <w:p w14:paraId="7E717C0A" w14:textId="1A87B859" w:rsidR="001805E2" w:rsidRPr="001805E2" w:rsidRDefault="00D54997" w:rsidP="005E3B09">
      <w:pPr>
        <w:ind w:hanging="10"/>
        <w:rPr>
          <w:rFonts w:cs="Arial"/>
          <w:szCs w:val="24"/>
        </w:rPr>
      </w:pPr>
      <w:r w:rsidRPr="001805E2">
        <w:rPr>
          <w:rFonts w:cs="Arial"/>
          <w:position w:val="-26"/>
          <w:szCs w:val="24"/>
        </w:rPr>
        <w:object w:dxaOrig="3120" w:dyaOrig="680" w14:anchorId="100DC6F7">
          <v:shape id="_x0000_i1079" type="#_x0000_t75" style="width:156pt;height:34pt" o:ole="">
            <v:imagedata r:id="rId106" o:title=""/>
          </v:shape>
          <o:OLEObject Type="Embed" ProgID="Equation.DSMT4" ShapeID="_x0000_i1079" DrawAspect="Content" ObjectID="_1842705496" r:id="rId107"/>
        </w:object>
      </w:r>
      <w:r w:rsidR="001805E2">
        <w:rPr>
          <w:rFonts w:cs="Arial"/>
          <w:szCs w:val="24"/>
        </w:rPr>
        <w:t>=</w:t>
      </w:r>
      <w:r>
        <w:rPr>
          <w:rFonts w:cs="Arial"/>
          <w:szCs w:val="24"/>
        </w:rPr>
        <w:t xml:space="preserve"> </w:t>
      </w:r>
      <w:r w:rsidRPr="00D54997">
        <w:rPr>
          <w:rFonts w:cs="Arial"/>
          <w:b/>
          <w:bCs/>
          <w:szCs w:val="24"/>
        </w:rPr>
        <w:t>560 tours.</w:t>
      </w:r>
    </w:p>
    <w:p w14:paraId="03B0DA38" w14:textId="0968FA4C" w:rsidR="00910664" w:rsidRDefault="00910664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E99F726" w14:textId="53A1E38C" w:rsidR="00515CF1" w:rsidRPr="00617303" w:rsidRDefault="00515CF1" w:rsidP="009446D0">
      <w:pPr>
        <w:ind w:hanging="10"/>
        <w:rPr>
          <w:rFonts w:cs="Arial"/>
          <w:b/>
          <w:bCs/>
          <w:szCs w:val="24"/>
        </w:rPr>
      </w:pPr>
      <w:r w:rsidRPr="00617303">
        <w:rPr>
          <w:rFonts w:cs="Arial"/>
          <w:b/>
          <w:bCs/>
          <w:szCs w:val="24"/>
        </w:rPr>
        <w:t>2. La production de radioisotope et la scintigraphie</w:t>
      </w:r>
    </w:p>
    <w:p w14:paraId="416E1231" w14:textId="77777777" w:rsidR="00EC3313" w:rsidRDefault="00EC3313" w:rsidP="00CD2952">
      <w:pPr>
        <w:ind w:hanging="10"/>
        <w:rPr>
          <w:rFonts w:cs="Arial"/>
          <w:szCs w:val="24"/>
        </w:rPr>
      </w:pPr>
    </w:p>
    <w:p w14:paraId="33AB5196" w14:textId="285E36EE" w:rsidR="00515CF1" w:rsidRPr="00EC3313" w:rsidRDefault="00515CF1" w:rsidP="00CD2952">
      <w:pPr>
        <w:shd w:val="clear" w:color="auto" w:fill="BFBFBF" w:themeFill="background1" w:themeFillShade="BF"/>
        <w:ind w:hanging="10"/>
        <w:rPr>
          <w:rFonts w:cs="Arial"/>
          <w:b/>
          <w:bCs/>
          <w:szCs w:val="24"/>
        </w:rPr>
      </w:pPr>
      <w:r w:rsidRPr="00EC3313">
        <w:rPr>
          <w:rFonts w:cs="Arial"/>
          <w:b/>
          <w:bCs/>
          <w:szCs w:val="24"/>
        </w:rPr>
        <w:t>Données :</w:t>
      </w:r>
    </w:p>
    <w:p w14:paraId="4E65A6BB" w14:textId="5D4248F3" w:rsidR="00515CF1" w:rsidRPr="00EC3313" w:rsidRDefault="00515CF1" w:rsidP="00CD2952">
      <w:pPr>
        <w:pStyle w:val="Paragraphedeliste"/>
        <w:numPr>
          <w:ilvl w:val="0"/>
          <w:numId w:val="15"/>
        </w:numPr>
        <w:shd w:val="clear" w:color="auto" w:fill="BFBFBF" w:themeFill="background1" w:themeFillShade="BF"/>
        <w:ind w:left="0" w:firstLine="0"/>
        <w:rPr>
          <w:rFonts w:cs="Arial"/>
          <w:szCs w:val="24"/>
        </w:rPr>
      </w:pPr>
      <w:r w:rsidRPr="00EC3313">
        <w:rPr>
          <w:rFonts w:cs="Arial"/>
          <w:szCs w:val="24"/>
        </w:rPr>
        <w:t>Informations sur quelques éléments chimiques</w:t>
      </w:r>
      <w:r w:rsidRPr="00515CF1">
        <w:rPr>
          <w:noProof/>
        </w:rPr>
        <w:drawing>
          <wp:inline distT="0" distB="0" distL="0" distR="0" wp14:anchorId="4520B41D" wp14:editId="12AAA729">
            <wp:extent cx="21336" cy="85368"/>
            <wp:effectExtent l="0" t="0" r="0" b="0"/>
            <wp:docPr id="42110" name="Picture 42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0" name="Picture 4211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622" w:type="dxa"/>
        <w:tblInd w:w="1238" w:type="dxa"/>
        <w:shd w:val="clear" w:color="auto" w:fill="BFBFBF" w:themeFill="background1" w:themeFillShade="BF"/>
        <w:tblCellMar>
          <w:top w:w="8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34"/>
        <w:gridCol w:w="2539"/>
        <w:gridCol w:w="2549"/>
      </w:tblGrid>
      <w:tr w:rsidR="00515CF1" w:rsidRPr="00515CF1" w14:paraId="2E45B02D" w14:textId="77777777" w:rsidTr="00CD2952">
        <w:trPr>
          <w:trHeight w:val="392"/>
        </w:trPr>
        <w:tc>
          <w:tcPr>
            <w:tcW w:w="2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2CBA3977" w14:textId="77777777" w:rsidR="00515CF1" w:rsidRPr="00515CF1" w:rsidRDefault="00515CF1" w:rsidP="00CD295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szCs w:val="24"/>
              </w:rPr>
            </w:pPr>
            <w:r w:rsidRPr="00515CF1">
              <w:rPr>
                <w:rFonts w:ascii="Arial" w:hAnsi="Arial" w:cs="Arial"/>
                <w:szCs w:val="24"/>
              </w:rPr>
              <w:t>Nom de l'élément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7F3B426C" w14:textId="77777777" w:rsidR="00515CF1" w:rsidRPr="00515CF1" w:rsidRDefault="00515CF1" w:rsidP="00CD295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szCs w:val="24"/>
              </w:rPr>
            </w:pPr>
            <w:r w:rsidRPr="00515CF1">
              <w:rPr>
                <w:rFonts w:ascii="Arial" w:eastAsia="Calibri" w:hAnsi="Arial" w:cs="Arial"/>
                <w:szCs w:val="24"/>
              </w:rPr>
              <w:t>Oxygène</w:t>
            </w: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1F703248" w14:textId="77777777" w:rsidR="00515CF1" w:rsidRPr="00515CF1" w:rsidRDefault="00515CF1" w:rsidP="00CD295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szCs w:val="24"/>
              </w:rPr>
            </w:pPr>
            <w:r w:rsidRPr="00515CF1">
              <w:rPr>
                <w:rFonts w:ascii="Arial" w:hAnsi="Arial" w:cs="Arial"/>
                <w:szCs w:val="24"/>
              </w:rPr>
              <w:t>Fluor</w:t>
            </w:r>
          </w:p>
        </w:tc>
      </w:tr>
      <w:tr w:rsidR="00515CF1" w:rsidRPr="00515CF1" w14:paraId="5684402C" w14:textId="77777777" w:rsidTr="00CD2952">
        <w:trPr>
          <w:trHeight w:val="391"/>
        </w:trPr>
        <w:tc>
          <w:tcPr>
            <w:tcW w:w="2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428474C8" w14:textId="77777777" w:rsidR="00515CF1" w:rsidRPr="00515CF1" w:rsidRDefault="00515CF1" w:rsidP="00CD295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szCs w:val="24"/>
              </w:rPr>
            </w:pPr>
            <w:r w:rsidRPr="00515CF1">
              <w:rPr>
                <w:rFonts w:ascii="Arial" w:hAnsi="Arial" w:cs="Arial"/>
                <w:szCs w:val="24"/>
              </w:rPr>
              <w:t>Symbole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6E80EC9A" w14:textId="3FC226C0" w:rsidR="00515CF1" w:rsidRPr="00515CF1" w:rsidRDefault="00EC3313" w:rsidP="00CD295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O</w:t>
            </w: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6301C8E1" w14:textId="16556B0B" w:rsidR="00515CF1" w:rsidRPr="00515CF1" w:rsidRDefault="00EC3313" w:rsidP="00CD2952">
            <w:pPr>
              <w:shd w:val="clear" w:color="auto" w:fill="BFBFBF" w:themeFill="background1" w:themeFillShade="BF"/>
              <w:spacing w:after="16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F</w:t>
            </w:r>
          </w:p>
        </w:tc>
      </w:tr>
      <w:tr w:rsidR="00515CF1" w:rsidRPr="00515CF1" w14:paraId="193BE500" w14:textId="77777777" w:rsidTr="00CD2952">
        <w:trPr>
          <w:trHeight w:val="392"/>
        </w:trPr>
        <w:tc>
          <w:tcPr>
            <w:tcW w:w="2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2A9EA90F" w14:textId="77777777" w:rsidR="00515CF1" w:rsidRPr="00515CF1" w:rsidRDefault="00515CF1" w:rsidP="00CD295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szCs w:val="24"/>
              </w:rPr>
            </w:pPr>
            <w:r w:rsidRPr="00515CF1">
              <w:rPr>
                <w:rFonts w:ascii="Arial" w:hAnsi="Arial" w:cs="Arial"/>
                <w:szCs w:val="24"/>
              </w:rPr>
              <w:t>Numéro atomique</w:t>
            </w: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23C86C75" w14:textId="77777777" w:rsidR="00515CF1" w:rsidRPr="00515CF1" w:rsidRDefault="00515CF1" w:rsidP="00CD295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szCs w:val="24"/>
              </w:rPr>
            </w:pPr>
            <w:r w:rsidRPr="00515CF1">
              <w:rPr>
                <w:rFonts w:ascii="Arial" w:eastAsia="Calibri" w:hAnsi="Arial" w:cs="Arial"/>
                <w:szCs w:val="24"/>
              </w:rPr>
              <w:t>8</w:t>
            </w: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</w:tcPr>
          <w:p w14:paraId="5AF58D55" w14:textId="77777777" w:rsidR="00515CF1" w:rsidRPr="00515CF1" w:rsidRDefault="00515CF1" w:rsidP="00CD2952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szCs w:val="24"/>
              </w:rPr>
            </w:pPr>
            <w:r w:rsidRPr="00515CF1">
              <w:rPr>
                <w:rFonts w:ascii="Arial" w:eastAsia="Calibri" w:hAnsi="Arial" w:cs="Arial"/>
                <w:szCs w:val="24"/>
              </w:rPr>
              <w:t>9</w:t>
            </w:r>
          </w:p>
        </w:tc>
      </w:tr>
    </w:tbl>
    <w:p w14:paraId="29CCF2CA" w14:textId="3897BDD4" w:rsidR="00515CF1" w:rsidRPr="00EC3313" w:rsidRDefault="00515CF1" w:rsidP="00CD2952">
      <w:pPr>
        <w:pStyle w:val="Paragraphedeliste"/>
        <w:numPr>
          <w:ilvl w:val="0"/>
          <w:numId w:val="13"/>
        </w:numPr>
        <w:shd w:val="clear" w:color="auto" w:fill="BFBFBF" w:themeFill="background1" w:themeFillShade="BF"/>
        <w:ind w:left="284" w:hanging="284"/>
        <w:rPr>
          <w:rFonts w:cs="Arial"/>
          <w:szCs w:val="24"/>
        </w:rPr>
      </w:pPr>
      <w:r w:rsidRPr="00EC3313">
        <w:rPr>
          <w:rFonts w:cs="Arial"/>
          <w:szCs w:val="24"/>
        </w:rPr>
        <w:t xml:space="preserve">L'énergie d'un photon est liée à la longueur d'onde du rayonnement émis par la relation </w:t>
      </w:r>
      <w:r w:rsidRPr="00515CF1">
        <w:rPr>
          <w:noProof/>
        </w:rPr>
        <w:drawing>
          <wp:inline distT="0" distB="0" distL="0" distR="0" wp14:anchorId="4CE358E5" wp14:editId="48D625BA">
            <wp:extent cx="18288" cy="85368"/>
            <wp:effectExtent l="0" t="0" r="0" b="0"/>
            <wp:docPr id="42112" name="Picture 4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2" name="Picture 4211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63D5" w14:textId="6CD6E2C4" w:rsidR="00EC3313" w:rsidRPr="00EC3313" w:rsidRDefault="00EC3313" w:rsidP="00CD2952">
      <w:pPr>
        <w:pStyle w:val="Paragraphedeliste"/>
        <w:shd w:val="clear" w:color="auto" w:fill="BFBFBF" w:themeFill="background1" w:themeFillShade="BF"/>
        <w:ind w:left="0"/>
        <w:jc w:val="center"/>
        <w:rPr>
          <w:rFonts w:cs="Arial"/>
          <w:szCs w:val="24"/>
        </w:rPr>
      </w:pPr>
      <w:r w:rsidRPr="00EC3313">
        <w:rPr>
          <w:rFonts w:cs="Arial"/>
          <w:position w:val="-24"/>
          <w:szCs w:val="24"/>
        </w:rPr>
        <w:object w:dxaOrig="900" w:dyaOrig="620" w14:anchorId="086894A4">
          <v:shape id="_x0000_i1080" type="#_x0000_t75" style="width:45pt;height:31pt" o:ole="">
            <v:imagedata r:id="rId110" o:title=""/>
          </v:shape>
          <o:OLEObject Type="Embed" ProgID="Equation.DSMT4" ShapeID="_x0000_i1080" DrawAspect="Content" ObjectID="_1842705497" r:id="rId111"/>
        </w:object>
      </w:r>
      <w:r>
        <w:rPr>
          <w:rFonts w:cs="Arial"/>
          <w:szCs w:val="24"/>
        </w:rPr>
        <w:t xml:space="preserve"> </w:t>
      </w:r>
    </w:p>
    <w:p w14:paraId="2C72BB1B" w14:textId="34EF310D" w:rsidR="00EC3313" w:rsidRDefault="00515CF1" w:rsidP="00CD2952">
      <w:pPr>
        <w:shd w:val="clear" w:color="auto" w:fill="BFBFBF" w:themeFill="background1" w:themeFillShade="BF"/>
        <w:spacing w:after="73"/>
        <w:rPr>
          <w:rFonts w:cs="Arial"/>
          <w:szCs w:val="24"/>
        </w:rPr>
      </w:pPr>
      <w:r w:rsidRPr="00EC3313">
        <w:rPr>
          <w:rFonts w:cs="Arial"/>
          <w:szCs w:val="24"/>
        </w:rPr>
        <w:t xml:space="preserve">avec : </w:t>
      </w:r>
      <w:r w:rsidR="00EC3313">
        <w:rPr>
          <w:rFonts w:cs="Arial"/>
          <w:szCs w:val="24"/>
        </w:rPr>
        <w:tab/>
      </w:r>
      <w:r w:rsidRPr="00EC3313">
        <w:rPr>
          <w:rFonts w:cs="Arial"/>
          <w:i/>
          <w:iCs/>
          <w:szCs w:val="24"/>
        </w:rPr>
        <w:t>h</w:t>
      </w:r>
      <w:r w:rsidRPr="00EC3313">
        <w:rPr>
          <w:rFonts w:cs="Arial"/>
          <w:szCs w:val="24"/>
        </w:rPr>
        <w:t>, la constante de Planck : h = 6,63 x 10</w:t>
      </w:r>
      <w:r w:rsidR="00F75002">
        <w:rPr>
          <w:rFonts w:cs="Arial"/>
          <w:szCs w:val="24"/>
          <w:vertAlign w:val="superscript"/>
        </w:rPr>
        <w:t>–</w:t>
      </w:r>
      <w:r w:rsidRPr="00F75002">
        <w:rPr>
          <w:rFonts w:cs="Arial"/>
          <w:szCs w:val="24"/>
          <w:vertAlign w:val="superscript"/>
        </w:rPr>
        <w:t>34</w:t>
      </w:r>
      <w:r w:rsidRPr="00EC3313">
        <w:rPr>
          <w:rFonts w:cs="Arial"/>
          <w:szCs w:val="24"/>
        </w:rPr>
        <w:t xml:space="preserve"> </w:t>
      </w:r>
      <w:proofErr w:type="spellStart"/>
      <w:r w:rsidR="00EC3313">
        <w:rPr>
          <w:rFonts w:cs="Arial"/>
          <w:szCs w:val="24"/>
        </w:rPr>
        <w:t>J</w:t>
      </w:r>
      <w:r w:rsidR="00EC3313" w:rsidRPr="00EC3313">
        <w:rPr>
          <w:rFonts w:ascii="Cambria Math" w:eastAsia="CambriaMath" w:hAnsi="Cambria Math" w:cs="Cambria Math"/>
          <w:szCs w:val="24"/>
          <w:lang w:eastAsia="ja-JP"/>
        </w:rPr>
        <w:t>⋅</w:t>
      </w:r>
      <w:r w:rsidR="00EC3313">
        <w:rPr>
          <w:rFonts w:cs="Arial"/>
          <w:szCs w:val="24"/>
        </w:rPr>
        <w:t>s</w:t>
      </w:r>
      <w:proofErr w:type="spellEnd"/>
      <w:r w:rsidR="00EC3313">
        <w:rPr>
          <w:rFonts w:cs="Arial"/>
          <w:szCs w:val="24"/>
        </w:rPr>
        <w:t> ;</w:t>
      </w:r>
    </w:p>
    <w:p w14:paraId="3627B6E6" w14:textId="1847482E" w:rsidR="00EC3313" w:rsidRDefault="00CD2952" w:rsidP="00CD2952">
      <w:pPr>
        <w:shd w:val="clear" w:color="auto" w:fill="BFBFBF" w:themeFill="background1" w:themeFillShade="BF"/>
        <w:spacing w:after="73"/>
        <w:ind w:firstLine="348"/>
        <w:rPr>
          <w:rFonts w:cs="Arial"/>
          <w:szCs w:val="24"/>
        </w:rPr>
      </w:pPr>
      <w:r>
        <w:rPr>
          <w:rFonts w:ascii="Symbol" w:hAnsi="Symbol" w:cs="Arial"/>
          <w:szCs w:val="24"/>
        </w:rPr>
        <w:t xml:space="preserve">      </w:t>
      </w:r>
      <w:r w:rsidR="00EC3313" w:rsidRPr="00F75002">
        <w:rPr>
          <w:rFonts w:ascii="Symbol" w:hAnsi="Symbol" w:cs="Arial"/>
          <w:i/>
          <w:iCs/>
          <w:szCs w:val="24"/>
        </w:rPr>
        <w:t>l</w:t>
      </w:r>
      <w:r w:rsidR="00515CF1" w:rsidRPr="00EC3313">
        <w:rPr>
          <w:rFonts w:cs="Arial"/>
          <w:szCs w:val="24"/>
        </w:rPr>
        <w:t>, la longueur d'onde du rayonnement ;</w:t>
      </w:r>
    </w:p>
    <w:p w14:paraId="368AF54B" w14:textId="4E8F2AB3" w:rsidR="00515CF1" w:rsidRPr="00EC3313" w:rsidRDefault="00CD2952" w:rsidP="00CD2952">
      <w:pPr>
        <w:shd w:val="clear" w:color="auto" w:fill="BFBFBF" w:themeFill="background1" w:themeFillShade="BF"/>
        <w:spacing w:after="73"/>
        <w:rPr>
          <w:rFonts w:cs="Arial"/>
          <w:szCs w:val="24"/>
        </w:rPr>
      </w:pPr>
      <w:r>
        <w:rPr>
          <w:rFonts w:cs="Arial"/>
          <w:szCs w:val="24"/>
        </w:rPr>
        <w:t xml:space="preserve">          </w:t>
      </w:r>
      <w:r w:rsidR="00515CF1" w:rsidRPr="00EC3313">
        <w:rPr>
          <w:rFonts w:cs="Arial"/>
          <w:szCs w:val="24"/>
        </w:rPr>
        <w:t>c, la célérité des ondes électromagnétiques dans l'air et dans le vide, supposée connue.</w:t>
      </w:r>
    </w:p>
    <w:p w14:paraId="4940026B" w14:textId="3BA0D41C" w:rsidR="00EC3313" w:rsidRDefault="00515CF1" w:rsidP="00CD2952">
      <w:pPr>
        <w:pStyle w:val="Paragraphedeliste"/>
        <w:numPr>
          <w:ilvl w:val="0"/>
          <w:numId w:val="13"/>
        </w:numPr>
        <w:shd w:val="clear" w:color="auto" w:fill="BFBFBF" w:themeFill="background1" w:themeFillShade="BF"/>
        <w:tabs>
          <w:tab w:val="center" w:pos="430"/>
          <w:tab w:val="center" w:pos="2882"/>
        </w:tabs>
        <w:spacing w:after="56"/>
        <w:ind w:left="284" w:hanging="284"/>
        <w:rPr>
          <w:rFonts w:cs="Arial"/>
          <w:szCs w:val="24"/>
        </w:rPr>
      </w:pPr>
      <w:r w:rsidRPr="00EC3313">
        <w:rPr>
          <w:rFonts w:cs="Arial"/>
          <w:szCs w:val="24"/>
        </w:rPr>
        <w:t xml:space="preserve">1 </w:t>
      </w:r>
      <w:r w:rsidR="00EC3313" w:rsidRPr="00EC3313">
        <w:rPr>
          <w:rFonts w:cs="Arial"/>
          <w:szCs w:val="24"/>
        </w:rPr>
        <w:t xml:space="preserve">eV = </w:t>
      </w:r>
      <w:r w:rsidRPr="00EC3313">
        <w:rPr>
          <w:rFonts w:cs="Arial"/>
          <w:szCs w:val="24"/>
        </w:rPr>
        <w:t xml:space="preserve">1,60 </w:t>
      </w:r>
      <w:r w:rsidR="00EC3313" w:rsidRPr="00EC3313">
        <w:rPr>
          <w:rFonts w:cs="Arial"/>
          <w:i/>
          <w:iCs/>
          <w:szCs w:val="24"/>
        </w:rPr>
        <w:t>×</w:t>
      </w:r>
      <w:r w:rsidRPr="00EC3313">
        <w:rPr>
          <w:rFonts w:cs="Arial"/>
          <w:szCs w:val="24"/>
        </w:rPr>
        <w:t xml:space="preserve"> 10</w:t>
      </w:r>
      <w:r w:rsidR="00EC3313" w:rsidRPr="00EC3313">
        <w:rPr>
          <w:rFonts w:cs="Arial"/>
          <w:szCs w:val="24"/>
          <w:vertAlign w:val="superscript"/>
        </w:rPr>
        <w:t>–</w:t>
      </w:r>
      <w:r w:rsidRPr="00EC3313">
        <w:rPr>
          <w:rFonts w:cs="Arial"/>
          <w:szCs w:val="24"/>
          <w:vertAlign w:val="superscript"/>
        </w:rPr>
        <w:t>19</w:t>
      </w:r>
      <w:r w:rsidRPr="00EC3313">
        <w:rPr>
          <w:rFonts w:cs="Arial"/>
          <w:szCs w:val="24"/>
        </w:rPr>
        <w:t xml:space="preserve"> J ;</w:t>
      </w:r>
    </w:p>
    <w:p w14:paraId="382AD8B6" w14:textId="0371A6D3" w:rsidR="00515CF1" w:rsidRPr="00EC3313" w:rsidRDefault="00515CF1" w:rsidP="00CD2952">
      <w:pPr>
        <w:pStyle w:val="Paragraphedeliste"/>
        <w:numPr>
          <w:ilvl w:val="0"/>
          <w:numId w:val="13"/>
        </w:numPr>
        <w:shd w:val="clear" w:color="auto" w:fill="BFBFBF" w:themeFill="background1" w:themeFillShade="BF"/>
        <w:tabs>
          <w:tab w:val="center" w:pos="430"/>
          <w:tab w:val="center" w:pos="2882"/>
        </w:tabs>
        <w:spacing w:after="56"/>
        <w:ind w:left="284" w:hanging="284"/>
        <w:rPr>
          <w:rFonts w:cs="Arial"/>
          <w:szCs w:val="24"/>
        </w:rPr>
      </w:pPr>
      <w:r w:rsidRPr="00EC3313">
        <w:rPr>
          <w:rFonts w:cs="Arial"/>
          <w:szCs w:val="24"/>
        </w:rPr>
        <w:tab/>
        <w:t>Domaines des ondes électromagnétiques :</w:t>
      </w:r>
    </w:p>
    <w:p w14:paraId="5EC89BC7" w14:textId="147FEED5" w:rsidR="00515CF1" w:rsidRPr="00515CF1" w:rsidRDefault="00EC3313" w:rsidP="00CD2952">
      <w:pPr>
        <w:shd w:val="clear" w:color="auto" w:fill="BFBFBF" w:themeFill="background1" w:themeFillShade="BF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AFA2245" wp14:editId="2C3FF700">
            <wp:extent cx="6478270" cy="1139825"/>
            <wp:effectExtent l="0" t="0" r="0" b="3175"/>
            <wp:docPr id="20453728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72869" name=""/>
                    <pic:cNvPicPr/>
                  </pic:nvPicPr>
                  <pic:blipFill>
                    <a:blip r:embed="rId112">
                      <a:duotone>
                        <a:prstClr val="black"/>
                        <a:schemeClr val="tx1">
                          <a:lumMod val="85000"/>
                          <a:lumOff val="1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FD14" w14:textId="77777777" w:rsidR="00515CF1" w:rsidRPr="00515CF1" w:rsidRDefault="00515CF1" w:rsidP="00CD2952">
      <w:pPr>
        <w:shd w:val="clear" w:color="auto" w:fill="BFBFBF" w:themeFill="background1" w:themeFillShade="BF"/>
        <w:ind w:left="10" w:hanging="10"/>
        <w:jc w:val="right"/>
        <w:rPr>
          <w:rFonts w:cs="Arial"/>
          <w:szCs w:val="24"/>
        </w:rPr>
      </w:pPr>
      <w:r w:rsidRPr="00515CF1">
        <w:rPr>
          <w:rFonts w:cs="Arial"/>
          <w:szCs w:val="24"/>
        </w:rPr>
        <w:t xml:space="preserve">D'après </w:t>
      </w:r>
      <w:proofErr w:type="spellStart"/>
      <w:r w:rsidRPr="00515CF1">
        <w:rPr>
          <w:rFonts w:cs="Arial"/>
          <w:szCs w:val="24"/>
        </w:rPr>
        <w:t>Wikiversity</w:t>
      </w:r>
      <w:proofErr w:type="spellEnd"/>
    </w:p>
    <w:p w14:paraId="5DB7F747" w14:textId="77777777" w:rsidR="00EC3313" w:rsidRPr="00EC3313" w:rsidRDefault="00EC3313" w:rsidP="00CD2952">
      <w:pPr>
        <w:shd w:val="clear" w:color="auto" w:fill="BFBFBF" w:themeFill="background1" w:themeFillShade="BF"/>
        <w:spacing w:after="120"/>
        <w:rPr>
          <w:rFonts w:cs="Arial"/>
          <w:sz w:val="10"/>
          <w:szCs w:val="10"/>
        </w:rPr>
      </w:pPr>
    </w:p>
    <w:p w14:paraId="7A55D5A8" w14:textId="0E04803A" w:rsidR="00515CF1" w:rsidRPr="00515CF1" w:rsidRDefault="00515CF1" w:rsidP="00CD2952">
      <w:pPr>
        <w:shd w:val="clear" w:color="auto" w:fill="BFBFBF" w:themeFill="background1" w:themeFillShade="BF"/>
        <w:spacing w:after="120"/>
        <w:rPr>
          <w:rFonts w:cs="Arial"/>
          <w:szCs w:val="24"/>
        </w:rPr>
      </w:pPr>
      <w:r w:rsidRPr="00515CF1">
        <w:rPr>
          <w:rFonts w:cs="Arial"/>
          <w:szCs w:val="24"/>
        </w:rPr>
        <w:t xml:space="preserve">Les protons accélérés par le cyclotron permettent la production de radioisotopes comme le fluor 18. Le fluor 18 radioactif entre dans la composition du </w:t>
      </w:r>
      <w:proofErr w:type="spellStart"/>
      <w:r w:rsidRPr="00515CF1">
        <w:rPr>
          <w:rFonts w:cs="Arial"/>
          <w:szCs w:val="24"/>
        </w:rPr>
        <w:t>fluorodésoxyglucose</w:t>
      </w:r>
      <w:proofErr w:type="spellEnd"/>
      <w:r w:rsidRPr="00515CF1">
        <w:rPr>
          <w:rFonts w:cs="Arial"/>
          <w:szCs w:val="24"/>
        </w:rPr>
        <w:t xml:space="preserve"> (FDG), un traceur radioactif qui s'accumule dans les zones cancéreuses. La désintégration de ce traceur émet des photons. Ceux-ci sont captés et analysés grâce à une gamma-caméra, placée autour de la zone à étudier.</w:t>
      </w:r>
    </w:p>
    <w:p w14:paraId="49F295BA" w14:textId="130AC574" w:rsidR="00515CF1" w:rsidRPr="00515CF1" w:rsidRDefault="00CD2952" w:rsidP="00CD2952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noProof/>
        </w:rPr>
        <w:drawing>
          <wp:anchor distT="0" distB="0" distL="114300" distR="114300" simplePos="0" relativeHeight="251661824" behindDoc="0" locked="0" layoutInCell="1" allowOverlap="0" wp14:anchorId="4284D64B" wp14:editId="01BD0D72">
            <wp:simplePos x="0" y="0"/>
            <wp:positionH relativeFrom="column">
              <wp:posOffset>4603115</wp:posOffset>
            </wp:positionH>
            <wp:positionV relativeFrom="paragraph">
              <wp:posOffset>328930</wp:posOffset>
            </wp:positionV>
            <wp:extent cx="1871345" cy="1298575"/>
            <wp:effectExtent l="0" t="0" r="0" b="0"/>
            <wp:wrapSquare wrapText="bothSides"/>
            <wp:docPr id="42117" name="Picture 4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7" name="Picture 42117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CF1" w:rsidRPr="00515CF1">
        <w:rPr>
          <w:rFonts w:cs="Arial"/>
          <w:szCs w:val="24"/>
        </w:rPr>
        <w:t>La scintigraphie est réalisée dans un service hospitalier de médecine nucléaire, lors d'un examen en plusieurs étapes :</w:t>
      </w:r>
    </w:p>
    <w:p w14:paraId="33E3FF2D" w14:textId="216DF989" w:rsidR="00CD2952" w:rsidRPr="00CD2952" w:rsidRDefault="00515CF1" w:rsidP="00CD2952">
      <w:pPr>
        <w:pStyle w:val="Paragraphedeliste"/>
        <w:numPr>
          <w:ilvl w:val="0"/>
          <w:numId w:val="13"/>
        </w:numPr>
        <w:shd w:val="clear" w:color="auto" w:fill="BFBFBF" w:themeFill="background1" w:themeFillShade="BF"/>
        <w:ind w:left="284" w:hanging="284"/>
        <w:rPr>
          <w:rFonts w:cs="Arial"/>
          <w:szCs w:val="24"/>
        </w:rPr>
      </w:pPr>
      <w:r w:rsidRPr="00CD2952">
        <w:rPr>
          <w:rFonts w:cs="Arial"/>
          <w:szCs w:val="24"/>
        </w:rPr>
        <w:t xml:space="preserve">injection dans une veine d'une petite quantité du traceur </w:t>
      </w:r>
      <w:r w:rsidRPr="00CD2952">
        <w:rPr>
          <w:rFonts w:eastAsia="Calibri" w:cs="Arial"/>
          <w:szCs w:val="24"/>
        </w:rPr>
        <w:t>radioactif ;</w:t>
      </w:r>
    </w:p>
    <w:p w14:paraId="27E11843" w14:textId="77777777" w:rsidR="00CD2952" w:rsidRDefault="00515CF1" w:rsidP="00CD2952">
      <w:pPr>
        <w:pStyle w:val="Paragraphedeliste"/>
        <w:numPr>
          <w:ilvl w:val="0"/>
          <w:numId w:val="13"/>
        </w:numPr>
        <w:shd w:val="clear" w:color="auto" w:fill="BFBFBF" w:themeFill="background1" w:themeFillShade="BF"/>
        <w:spacing w:after="285"/>
        <w:ind w:left="284" w:hanging="284"/>
        <w:rPr>
          <w:rFonts w:cs="Arial"/>
          <w:szCs w:val="24"/>
        </w:rPr>
      </w:pPr>
      <w:r w:rsidRPr="00CD2952">
        <w:rPr>
          <w:rFonts w:cs="Arial"/>
          <w:szCs w:val="24"/>
        </w:rPr>
        <w:t>attente d'environ 1 h pour la diffusion et la fixation du traceur dans l'organisme</w:t>
      </w:r>
      <w:r w:rsidR="00CD2952" w:rsidRPr="00CD2952">
        <w:rPr>
          <w:rFonts w:cs="Arial"/>
          <w:szCs w:val="24"/>
        </w:rPr>
        <w:t> ;</w:t>
      </w:r>
    </w:p>
    <w:p w14:paraId="2FF24FDA" w14:textId="77777777" w:rsidR="00CD2952" w:rsidRDefault="00515CF1" w:rsidP="00CD2952">
      <w:pPr>
        <w:pStyle w:val="Paragraphedeliste"/>
        <w:numPr>
          <w:ilvl w:val="0"/>
          <w:numId w:val="13"/>
        </w:numPr>
        <w:shd w:val="clear" w:color="auto" w:fill="BFBFBF" w:themeFill="background1" w:themeFillShade="BF"/>
        <w:spacing w:after="285"/>
        <w:ind w:left="284" w:hanging="284"/>
        <w:rPr>
          <w:rFonts w:cs="Arial"/>
          <w:szCs w:val="24"/>
        </w:rPr>
      </w:pPr>
      <w:r w:rsidRPr="00CD2952">
        <w:rPr>
          <w:rFonts w:cs="Arial"/>
          <w:szCs w:val="24"/>
        </w:rPr>
        <w:t>enregistrement et production de clichés de l'organe à étudier puis analyse de ces clichés. Cette étape dure environ</w:t>
      </w:r>
      <w:r w:rsidR="00CD2952" w:rsidRPr="00CD2952">
        <w:rPr>
          <w:rFonts w:cs="Arial"/>
          <w:szCs w:val="24"/>
        </w:rPr>
        <w:t xml:space="preserve"> </w:t>
      </w:r>
      <w:r w:rsidRPr="00CD2952">
        <w:rPr>
          <w:rFonts w:cs="Arial"/>
          <w:szCs w:val="24"/>
        </w:rPr>
        <w:t>30 minutes</w:t>
      </w:r>
      <w:r w:rsidR="00CD2952">
        <w:rPr>
          <w:rFonts w:cs="Arial"/>
          <w:szCs w:val="24"/>
        </w:rPr>
        <w:t> ;</w:t>
      </w:r>
      <w:r w:rsidRPr="00CD2952">
        <w:rPr>
          <w:rFonts w:cs="Arial"/>
          <w:szCs w:val="24"/>
        </w:rPr>
        <w:t xml:space="preserve"> </w:t>
      </w:r>
    </w:p>
    <w:p w14:paraId="6B6BFC4E" w14:textId="50B44CC7" w:rsidR="00CD2952" w:rsidRPr="00021D99" w:rsidRDefault="00CD2952" w:rsidP="00CD2952">
      <w:pPr>
        <w:pStyle w:val="Paragraphedeliste"/>
        <w:numPr>
          <w:ilvl w:val="0"/>
          <w:numId w:val="13"/>
        </w:numPr>
        <w:shd w:val="clear" w:color="auto" w:fill="BFBFBF" w:themeFill="background1" w:themeFillShade="BF"/>
        <w:ind w:left="284" w:hanging="284"/>
        <w:rPr>
          <w:rFonts w:cs="Arial"/>
          <w:sz w:val="28"/>
          <w:szCs w:val="28"/>
        </w:rPr>
      </w:pPr>
      <w:r w:rsidRPr="00021D99">
        <w:rPr>
          <w:rFonts w:cs="Arial"/>
          <w:szCs w:val="24"/>
        </w:rPr>
        <w:t>sortie du patient de l'hôpital 2 h après le début de l'examen.</w:t>
      </w:r>
    </w:p>
    <w:p w14:paraId="301D8777" w14:textId="77777777" w:rsidR="00CD2952" w:rsidRDefault="00515CF1" w:rsidP="00CD2952">
      <w:pPr>
        <w:shd w:val="clear" w:color="auto" w:fill="BFBFBF" w:themeFill="background1" w:themeFillShade="BF"/>
        <w:ind w:firstLine="350"/>
        <w:jc w:val="right"/>
        <w:rPr>
          <w:rFonts w:cs="Arial"/>
          <w:i/>
          <w:iCs/>
          <w:noProof/>
          <w:sz w:val="20"/>
          <w:szCs w:val="20"/>
        </w:rPr>
      </w:pPr>
      <w:r w:rsidRPr="00CD2952">
        <w:rPr>
          <w:rFonts w:eastAsia="Calibri" w:cs="Arial"/>
          <w:i/>
          <w:iCs/>
          <w:sz w:val="20"/>
          <w:szCs w:val="20"/>
        </w:rPr>
        <w:t>arronax-nantes.fr/production</w:t>
      </w:r>
      <w:r w:rsidR="00CD2952">
        <w:rPr>
          <w:rFonts w:cs="Arial"/>
          <w:i/>
          <w:iCs/>
          <w:noProof/>
          <w:sz w:val="20"/>
          <w:szCs w:val="20"/>
        </w:rPr>
        <w:t>-</w:t>
      </w:r>
    </w:p>
    <w:p w14:paraId="5690C2EB" w14:textId="6DFD7926" w:rsidR="00515CF1" w:rsidRPr="00CD2952" w:rsidRDefault="00515CF1" w:rsidP="00CD2952">
      <w:pPr>
        <w:shd w:val="clear" w:color="auto" w:fill="BFBFBF" w:themeFill="background1" w:themeFillShade="BF"/>
        <w:ind w:firstLine="350"/>
        <w:jc w:val="right"/>
        <w:rPr>
          <w:rFonts w:cs="Arial"/>
          <w:i/>
          <w:iCs/>
          <w:sz w:val="20"/>
          <w:szCs w:val="20"/>
        </w:rPr>
      </w:pPr>
      <w:r w:rsidRPr="00CD2952">
        <w:rPr>
          <w:rFonts w:cs="Arial"/>
          <w:i/>
          <w:iCs/>
          <w:sz w:val="20"/>
          <w:szCs w:val="20"/>
        </w:rPr>
        <w:t xml:space="preserve"> </w:t>
      </w:r>
      <w:r w:rsidRPr="00CD2952">
        <w:rPr>
          <w:rFonts w:eastAsia="Calibri" w:cs="Arial"/>
          <w:i/>
          <w:iCs/>
          <w:sz w:val="20"/>
          <w:szCs w:val="20"/>
        </w:rPr>
        <w:t>des-</w:t>
      </w:r>
      <w:proofErr w:type="spellStart"/>
      <w:r w:rsidRPr="00CD2952">
        <w:rPr>
          <w:rFonts w:eastAsia="Calibri" w:cs="Arial"/>
          <w:i/>
          <w:iCs/>
          <w:sz w:val="20"/>
          <w:szCs w:val="20"/>
        </w:rPr>
        <w:t>radionucleides</w:t>
      </w:r>
      <w:proofErr w:type="spellEnd"/>
    </w:p>
    <w:p w14:paraId="0A92A118" w14:textId="4E580624" w:rsidR="00515CF1" w:rsidRPr="00515CF1" w:rsidRDefault="00515CF1" w:rsidP="00021D99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>Pour former le fluor 18, les protons H</w:t>
      </w:r>
      <w:r w:rsidRPr="00CD2952">
        <w:rPr>
          <w:rFonts w:cs="Arial"/>
          <w:szCs w:val="24"/>
          <w:vertAlign w:val="superscript"/>
        </w:rPr>
        <w:t>+</w:t>
      </w:r>
      <w:r w:rsidRPr="00515CF1">
        <w:rPr>
          <w:rFonts w:cs="Arial"/>
          <w:szCs w:val="24"/>
        </w:rPr>
        <w:t xml:space="preserve"> (dont la représentation symbolique est </w:t>
      </w:r>
      <w:r w:rsidR="00CD2952" w:rsidRPr="00CD2952">
        <w:rPr>
          <w:rFonts w:cs="Arial"/>
          <w:position w:val="-12"/>
          <w:szCs w:val="24"/>
        </w:rPr>
        <w:object w:dxaOrig="300" w:dyaOrig="380" w14:anchorId="08A79662">
          <v:shape id="_x0000_i1081" type="#_x0000_t75" style="width:15pt;height:19pt" o:ole="">
            <v:imagedata r:id="rId114" o:title=""/>
          </v:shape>
          <o:OLEObject Type="Embed" ProgID="Equation.DSMT4" ShapeID="_x0000_i1081" DrawAspect="Content" ObjectID="_1842705498" r:id="rId115"/>
        </w:object>
      </w:r>
      <w:r w:rsidR="00CD2952">
        <w:rPr>
          <w:rFonts w:cs="Arial"/>
          <w:szCs w:val="24"/>
        </w:rPr>
        <w:t xml:space="preserve"> </w:t>
      </w:r>
      <w:r w:rsidRPr="00515CF1">
        <w:rPr>
          <w:rFonts w:cs="Arial"/>
          <w:szCs w:val="24"/>
        </w:rPr>
        <w:t xml:space="preserve">) accélérés par le cyclotron bombardent une cible riche en oxygène 18. Lors de cette réaction, un neutron </w:t>
      </w:r>
      <w:r w:rsidR="00CD2952">
        <w:rPr>
          <w:rFonts w:cs="Arial"/>
          <w:szCs w:val="24"/>
        </w:rPr>
        <w:t xml:space="preserve">          </w:t>
      </w:r>
      <w:r w:rsidRPr="00515CF1">
        <w:rPr>
          <w:rFonts w:cs="Arial"/>
          <w:szCs w:val="24"/>
        </w:rPr>
        <w:t xml:space="preserve">(noté </w:t>
      </w:r>
      <w:r w:rsidR="00CD2952" w:rsidRPr="00CD2952">
        <w:rPr>
          <w:rFonts w:cs="Arial"/>
          <w:position w:val="-12"/>
          <w:szCs w:val="24"/>
        </w:rPr>
        <w:object w:dxaOrig="320" w:dyaOrig="380" w14:anchorId="52790444">
          <v:shape id="_x0000_i1082" type="#_x0000_t75" style="width:16pt;height:19pt" o:ole="">
            <v:imagedata r:id="rId116" o:title=""/>
          </v:shape>
          <o:OLEObject Type="Embed" ProgID="Equation.DSMT4" ShapeID="_x0000_i1082" DrawAspect="Content" ObjectID="_1842705499" r:id="rId117"/>
        </w:object>
      </w:r>
      <w:r w:rsidRPr="00515CF1">
        <w:rPr>
          <w:rFonts w:cs="Arial"/>
          <w:szCs w:val="24"/>
        </w:rPr>
        <w:t>) est également produit.</w:t>
      </w:r>
    </w:p>
    <w:p w14:paraId="363AC287" w14:textId="60957750" w:rsidR="00515CF1" w:rsidRPr="00BC68BC" w:rsidRDefault="00515CF1" w:rsidP="00CD2952">
      <w:pPr>
        <w:pStyle w:val="Paragraphedeliste"/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BC68BC">
        <w:rPr>
          <w:rFonts w:cs="Arial"/>
          <w:b/>
          <w:bCs/>
          <w:szCs w:val="24"/>
        </w:rPr>
        <w:t>Écrire l'équation de la réaction nucléaire conduisant à la formation du fluor 18.</w:t>
      </w:r>
    </w:p>
    <w:p w14:paraId="1E7E6AEE" w14:textId="009DAB58" w:rsidR="00CD2952" w:rsidRDefault="00021D99" w:rsidP="00021D99">
      <w:pPr>
        <w:rPr>
          <w:rFonts w:cs="Arial"/>
          <w:szCs w:val="24"/>
        </w:rPr>
      </w:pPr>
      <w:r w:rsidRPr="00021D99">
        <w:rPr>
          <w:rFonts w:cs="Arial"/>
          <w:position w:val="-12"/>
          <w:szCs w:val="24"/>
        </w:rPr>
        <w:object w:dxaOrig="2240" w:dyaOrig="380" w14:anchorId="0BF11FA7">
          <v:shape id="_x0000_i1083" type="#_x0000_t75" style="width:112pt;height:19pt" o:ole="">
            <v:imagedata r:id="rId118" o:title=""/>
          </v:shape>
          <o:OLEObject Type="Embed" ProgID="Equation.DSMT4" ShapeID="_x0000_i1083" DrawAspect="Content" ObjectID="_1842705500" r:id="rId119"/>
        </w:object>
      </w:r>
      <w:r>
        <w:rPr>
          <w:rFonts w:cs="Arial"/>
          <w:szCs w:val="24"/>
        </w:rPr>
        <w:t xml:space="preserve"> </w:t>
      </w:r>
    </w:p>
    <w:p w14:paraId="0BE09E10" w14:textId="43F64F19" w:rsidR="00BC68BC" w:rsidRDefault="00BC68BC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745805A" w14:textId="3F488B01" w:rsidR="00515CF1" w:rsidRPr="00021D99" w:rsidRDefault="00515CF1" w:rsidP="00021D99">
      <w:pPr>
        <w:shd w:val="clear" w:color="auto" w:fill="BFBFBF" w:themeFill="background1" w:themeFillShade="BF"/>
        <w:ind w:hanging="10"/>
        <w:rPr>
          <w:rFonts w:cs="Arial"/>
          <w:szCs w:val="24"/>
        </w:rPr>
      </w:pPr>
      <w:r w:rsidRPr="00515CF1">
        <w:rPr>
          <w:rFonts w:cs="Arial"/>
          <w:szCs w:val="24"/>
        </w:rPr>
        <w:t>Le fluor 18 contenu dans le traceur radioactif se désintègre par radioactivité</w:t>
      </w:r>
      <w:r w:rsidR="00021D99">
        <w:rPr>
          <w:rFonts w:cs="Arial"/>
          <w:noProof/>
          <w:szCs w:val="24"/>
        </w:rPr>
        <w:t xml:space="preserve"> </w:t>
      </w:r>
      <w:r w:rsidR="00021D99" w:rsidRPr="00021D99">
        <w:rPr>
          <w:rFonts w:ascii="Symbol" w:hAnsi="Symbol" w:cs="Arial"/>
          <w:noProof/>
          <w:szCs w:val="24"/>
        </w:rPr>
        <w:t>b</w:t>
      </w:r>
      <w:r w:rsidR="00021D99" w:rsidRPr="00021D99">
        <w:rPr>
          <w:rFonts w:ascii="Symbol" w:hAnsi="Symbol" w:cs="Arial"/>
          <w:noProof/>
          <w:szCs w:val="24"/>
          <w:vertAlign w:val="superscript"/>
        </w:rPr>
        <w:t>+</w:t>
      </w:r>
      <w:r w:rsidR="00021D99">
        <w:rPr>
          <w:rFonts w:ascii="Symbol" w:hAnsi="Symbol" w:cs="Arial"/>
          <w:noProof/>
          <w:szCs w:val="24"/>
        </w:rPr>
        <w:t>.</w:t>
      </w:r>
    </w:p>
    <w:p w14:paraId="10599EDE" w14:textId="6C126CBB" w:rsidR="00515CF1" w:rsidRPr="00BC68BC" w:rsidRDefault="00515CF1" w:rsidP="00021D99">
      <w:pPr>
        <w:pStyle w:val="Paragraphedeliste"/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BC68BC">
        <w:rPr>
          <w:rFonts w:cs="Arial"/>
          <w:b/>
          <w:bCs/>
          <w:szCs w:val="24"/>
        </w:rPr>
        <w:t xml:space="preserve">Donner le nom et le symbole de la particule émise lors d'une désintégration radioactive </w:t>
      </w:r>
      <w:r w:rsidR="00021D99" w:rsidRPr="00BC68BC">
        <w:rPr>
          <w:rFonts w:ascii="Symbol" w:hAnsi="Symbol" w:cs="Arial"/>
          <w:b/>
          <w:bCs/>
          <w:noProof/>
          <w:szCs w:val="24"/>
        </w:rPr>
        <w:t>b</w:t>
      </w:r>
      <w:r w:rsidR="00021D99" w:rsidRPr="00BC68BC">
        <w:rPr>
          <w:rFonts w:ascii="Symbol" w:hAnsi="Symbol" w:cs="Arial"/>
          <w:b/>
          <w:bCs/>
          <w:noProof/>
          <w:szCs w:val="24"/>
          <w:vertAlign w:val="superscript"/>
        </w:rPr>
        <w:t>+</w:t>
      </w:r>
      <w:r w:rsidR="00021D99" w:rsidRPr="00BC68BC">
        <w:rPr>
          <w:rFonts w:ascii="Symbol" w:hAnsi="Symbol" w:cs="Arial"/>
          <w:b/>
          <w:bCs/>
          <w:noProof/>
          <w:szCs w:val="24"/>
        </w:rPr>
        <w:t>.</w:t>
      </w:r>
      <w:r w:rsidRPr="00BC68BC">
        <w:rPr>
          <w:rFonts w:cs="Arial"/>
          <w:b/>
          <w:bCs/>
          <w:szCs w:val="24"/>
        </w:rPr>
        <w:t xml:space="preserve"> Écrire l'équation de la transformation nucléaire qui correspond à cette désintégration.</w:t>
      </w:r>
    </w:p>
    <w:p w14:paraId="305E5973" w14:textId="13F19F97" w:rsidR="00021D99" w:rsidRDefault="00021D99" w:rsidP="00021D99">
      <w:pPr>
        <w:rPr>
          <w:rFonts w:cs="Arial"/>
          <w:noProof/>
          <w:szCs w:val="24"/>
        </w:rPr>
      </w:pPr>
      <w:r>
        <w:rPr>
          <w:rFonts w:cs="Arial"/>
          <w:szCs w:val="24"/>
        </w:rPr>
        <w:t xml:space="preserve">Lors d’une désintégration </w:t>
      </w:r>
      <w:r w:rsidRPr="00021D99">
        <w:rPr>
          <w:rFonts w:ascii="Symbol" w:hAnsi="Symbol" w:cs="Arial"/>
          <w:noProof/>
          <w:szCs w:val="24"/>
        </w:rPr>
        <w:t>b</w:t>
      </w:r>
      <w:r w:rsidRPr="00021D99">
        <w:rPr>
          <w:rFonts w:ascii="Symbol" w:hAnsi="Symbol" w:cs="Arial"/>
          <w:noProof/>
          <w:szCs w:val="24"/>
          <w:vertAlign w:val="superscript"/>
        </w:rPr>
        <w:t>+</w:t>
      </w:r>
      <w:r w:rsidRPr="00021D99">
        <w:rPr>
          <w:rFonts w:cs="Arial"/>
          <w:noProof/>
          <w:szCs w:val="24"/>
        </w:rPr>
        <w:t xml:space="preserve"> la particu</w:t>
      </w:r>
      <w:r w:rsidR="00BC68BC">
        <w:rPr>
          <w:rFonts w:cs="Arial"/>
          <w:noProof/>
          <w:szCs w:val="24"/>
        </w:rPr>
        <w:t>le</w:t>
      </w:r>
      <w:r>
        <w:rPr>
          <w:rFonts w:cs="Arial"/>
          <w:noProof/>
          <w:szCs w:val="24"/>
        </w:rPr>
        <w:t xml:space="preserve"> émise est un positon (ou positron) de symbole : </w:t>
      </w:r>
      <w:r w:rsidRPr="00021D99">
        <w:rPr>
          <w:rFonts w:cs="Arial"/>
          <w:noProof/>
          <w:position w:val="-12"/>
          <w:szCs w:val="24"/>
        </w:rPr>
        <w:object w:dxaOrig="300" w:dyaOrig="380" w14:anchorId="340965AE">
          <v:shape id="_x0000_i1084" type="#_x0000_t75" style="width:15pt;height:19pt" o:ole="">
            <v:imagedata r:id="rId120" o:title=""/>
          </v:shape>
          <o:OLEObject Type="Embed" ProgID="Equation.DSMT4" ShapeID="_x0000_i1084" DrawAspect="Content" ObjectID="_1842705501" r:id="rId121"/>
        </w:object>
      </w:r>
      <w:r>
        <w:rPr>
          <w:rFonts w:cs="Arial"/>
          <w:noProof/>
          <w:szCs w:val="24"/>
        </w:rPr>
        <w:t xml:space="preserve"> .</w:t>
      </w:r>
    </w:p>
    <w:p w14:paraId="709AD360" w14:textId="6E994C6E" w:rsidR="00021D99" w:rsidRDefault="00021D99" w:rsidP="00021D99">
      <w:pPr>
        <w:rPr>
          <w:rFonts w:cs="Arial"/>
          <w:szCs w:val="24"/>
        </w:rPr>
      </w:pPr>
      <w:r w:rsidRPr="00021D99">
        <w:rPr>
          <w:rFonts w:cs="Arial"/>
          <w:position w:val="-12"/>
          <w:szCs w:val="24"/>
        </w:rPr>
        <w:object w:dxaOrig="1640" w:dyaOrig="380" w14:anchorId="64FC3B8E">
          <v:shape id="_x0000_i1085" type="#_x0000_t75" style="width:82pt;height:19pt" o:ole="">
            <v:imagedata r:id="rId122" o:title=""/>
          </v:shape>
          <o:OLEObject Type="Embed" ProgID="Equation.DSMT4" ShapeID="_x0000_i1085" DrawAspect="Content" ObjectID="_1842705502" r:id="rId123"/>
        </w:object>
      </w:r>
    </w:p>
    <w:p w14:paraId="34048E06" w14:textId="77777777" w:rsidR="00021D99" w:rsidRDefault="00021D99" w:rsidP="00021D99">
      <w:pPr>
        <w:rPr>
          <w:rFonts w:cs="Arial"/>
          <w:szCs w:val="24"/>
        </w:rPr>
      </w:pPr>
      <w:r>
        <w:rPr>
          <w:rFonts w:cs="Arial"/>
          <w:szCs w:val="24"/>
        </w:rPr>
        <w:t>En appliquant les lois de conservation de Soddy :</w:t>
      </w:r>
    </w:p>
    <w:p w14:paraId="0A1E5DE9" w14:textId="2895472E" w:rsidR="00021D99" w:rsidRDefault="00021D99" w:rsidP="00021D99">
      <w:pPr>
        <w:rPr>
          <w:rFonts w:cs="Arial"/>
          <w:noProof/>
          <w:szCs w:val="24"/>
        </w:rPr>
      </w:pPr>
      <w:r>
        <w:rPr>
          <w:rFonts w:cs="Arial"/>
          <w:szCs w:val="24"/>
        </w:rPr>
        <w:t xml:space="preserve">Conservation du nombre de masse : 18 = A + 0 donc </w:t>
      </w:r>
      <w:r w:rsidRPr="00021D99">
        <w:rPr>
          <w:rFonts w:cs="Arial"/>
          <w:b/>
          <w:bCs/>
          <w:szCs w:val="24"/>
        </w:rPr>
        <w:t>A = 18</w:t>
      </w:r>
      <w:r>
        <w:rPr>
          <w:rFonts w:cs="Arial"/>
          <w:szCs w:val="24"/>
        </w:rPr>
        <w:t>.</w:t>
      </w:r>
    </w:p>
    <w:p w14:paraId="15F5768A" w14:textId="4CB0B810" w:rsidR="00537846" w:rsidRDefault="00537846" w:rsidP="00537846">
      <w:pPr>
        <w:rPr>
          <w:rFonts w:cs="Arial"/>
          <w:szCs w:val="24"/>
        </w:rPr>
      </w:pPr>
      <w:r>
        <w:rPr>
          <w:rFonts w:cs="Arial"/>
          <w:szCs w:val="24"/>
        </w:rPr>
        <w:t xml:space="preserve">Conservation du nombre de charge : 9 = Z + 1 donc </w:t>
      </w:r>
      <w:r>
        <w:rPr>
          <w:rFonts w:cs="Arial"/>
          <w:b/>
          <w:bCs/>
          <w:szCs w:val="24"/>
        </w:rPr>
        <w:t>Z</w:t>
      </w:r>
      <w:r w:rsidRPr="00021D99">
        <w:rPr>
          <w:rFonts w:cs="Arial"/>
          <w:b/>
          <w:bCs/>
          <w:szCs w:val="24"/>
        </w:rPr>
        <w:t xml:space="preserve"> = 8</w:t>
      </w:r>
      <w:r>
        <w:rPr>
          <w:rFonts w:cs="Arial"/>
          <w:szCs w:val="24"/>
        </w:rPr>
        <w:t>.</w:t>
      </w:r>
    </w:p>
    <w:p w14:paraId="2B799E22" w14:textId="1B3EFFA1" w:rsidR="00537846" w:rsidRDefault="00537846" w:rsidP="00537846">
      <w:pPr>
        <w:rPr>
          <w:rFonts w:cs="Arial"/>
          <w:noProof/>
          <w:szCs w:val="24"/>
        </w:rPr>
      </w:pPr>
      <w:r>
        <w:rPr>
          <w:rFonts w:cs="Arial"/>
          <w:szCs w:val="24"/>
        </w:rPr>
        <w:t xml:space="preserve">Finalement : </w:t>
      </w:r>
      <w:r w:rsidRPr="00021D99">
        <w:rPr>
          <w:rFonts w:cs="Arial"/>
          <w:position w:val="-12"/>
          <w:szCs w:val="24"/>
        </w:rPr>
        <w:object w:dxaOrig="1719" w:dyaOrig="380" w14:anchorId="6DA40D12">
          <v:shape id="_x0000_i1086" type="#_x0000_t75" style="width:85.95pt;height:19pt" o:ole="" o:bordertopcolor="this" o:borderleftcolor="this" o:borderbottomcolor="this" o:borderrightcolor="this">
            <v:imagedata r:id="rId124" o:title=""/>
          </v:shape>
          <o:OLEObject Type="Embed" ProgID="Equation.DSMT4" ShapeID="_x0000_i1086" DrawAspect="Content" ObjectID="_1842705503" r:id="rId125"/>
        </w:object>
      </w:r>
    </w:p>
    <w:p w14:paraId="18076AC7" w14:textId="2E9A4D78" w:rsidR="00021D99" w:rsidRPr="00914783" w:rsidRDefault="00021D99" w:rsidP="00021D99">
      <w:pPr>
        <w:rPr>
          <w:rFonts w:cs="Arial"/>
          <w:noProof/>
          <w:sz w:val="10"/>
          <w:szCs w:val="10"/>
        </w:rPr>
      </w:pPr>
      <w:r w:rsidRPr="00914783">
        <w:rPr>
          <w:rFonts w:cs="Arial"/>
          <w:noProof/>
          <w:sz w:val="10"/>
          <w:szCs w:val="10"/>
        </w:rPr>
        <w:t xml:space="preserve"> </w:t>
      </w:r>
    </w:p>
    <w:p w14:paraId="59305787" w14:textId="3B318D66" w:rsidR="00515CF1" w:rsidRPr="00515CF1" w:rsidRDefault="00515CF1" w:rsidP="00537846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>Cette désintégration est accompagnée de l'émission de photons dont l'énergie moyenne est de 511 keV.</w:t>
      </w:r>
    </w:p>
    <w:p w14:paraId="2E9ACEAE" w14:textId="37DBA367" w:rsidR="00515CF1" w:rsidRPr="00BC68BC" w:rsidRDefault="00515CF1" w:rsidP="00537846">
      <w:pPr>
        <w:pStyle w:val="Paragraphedeliste"/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BC68BC">
        <w:rPr>
          <w:rFonts w:cs="Arial"/>
          <w:b/>
          <w:bCs/>
          <w:szCs w:val="24"/>
        </w:rPr>
        <w:t>Calculer la longueur d'onde correspondant à l'énergie moyenne transportée par le photon. Justifier alors l'utilisation d'une gamma-caméra pour analyser ce rayonnement.</w:t>
      </w:r>
    </w:p>
    <w:p w14:paraId="4814091B" w14:textId="2776D088" w:rsidR="00537846" w:rsidRPr="00537846" w:rsidRDefault="00537846" w:rsidP="00537846">
      <w:pPr>
        <w:rPr>
          <w:rFonts w:cs="Arial"/>
          <w:szCs w:val="24"/>
        </w:rPr>
      </w:pPr>
      <w:r w:rsidRPr="00EC3313">
        <w:rPr>
          <w:rFonts w:cs="Arial"/>
          <w:position w:val="-24"/>
          <w:szCs w:val="24"/>
        </w:rPr>
        <w:object w:dxaOrig="900" w:dyaOrig="620" w14:anchorId="759AEF7E">
          <v:shape id="_x0000_i1087" type="#_x0000_t75" style="width:45pt;height:31pt" o:ole="">
            <v:imagedata r:id="rId110" o:title=""/>
          </v:shape>
          <o:OLEObject Type="Embed" ProgID="Equation.DSMT4" ShapeID="_x0000_i1087" DrawAspect="Content" ObjectID="_1842705504" r:id="rId126"/>
        </w:objec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sym w:font="Symbol" w:char="F0DB"/>
      </w:r>
      <w:r w:rsidRPr="00EC3313">
        <w:rPr>
          <w:rFonts w:cs="Arial"/>
          <w:position w:val="-24"/>
          <w:szCs w:val="24"/>
        </w:rPr>
        <w:object w:dxaOrig="859" w:dyaOrig="620" w14:anchorId="0986247E">
          <v:shape id="_x0000_i1088" type="#_x0000_t75" style="width:42.95pt;height:31pt" o:ole="" o:bordertopcolor="this" o:borderleftcolor="this" o:borderbottomcolor="this" o:borderrightcolor="this">
            <v:imagedata r:id="rId1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8" DrawAspect="Content" ObjectID="_1842705505" r:id="rId128"/>
        </w:object>
      </w:r>
      <w:r>
        <w:rPr>
          <w:rFonts w:cs="Arial"/>
          <w:szCs w:val="24"/>
        </w:rPr>
        <w:t xml:space="preserve">   soit </w:t>
      </w:r>
      <w:r w:rsidRPr="00537846">
        <w:rPr>
          <w:rFonts w:cs="Arial"/>
          <w:position w:val="-26"/>
          <w:szCs w:val="24"/>
        </w:rPr>
        <w:object w:dxaOrig="3100" w:dyaOrig="680" w14:anchorId="1DBFEA0C">
          <v:shape id="_x0000_i1089" type="#_x0000_t75" style="width:155pt;height:34pt" o:ole="">
            <v:imagedata r:id="rId129" o:title=""/>
          </v:shape>
          <o:OLEObject Type="Embed" ProgID="Equation.DSMT4" ShapeID="_x0000_i1089" DrawAspect="Content" ObjectID="_1842705506" r:id="rId130"/>
        </w:object>
      </w:r>
      <w:r>
        <w:rPr>
          <w:rFonts w:cs="Arial"/>
          <w:szCs w:val="24"/>
        </w:rPr>
        <w:t xml:space="preserve">= </w:t>
      </w:r>
      <w:r w:rsidRPr="00537846">
        <w:rPr>
          <w:rFonts w:cs="Arial"/>
          <w:b/>
          <w:bCs/>
          <w:szCs w:val="24"/>
        </w:rPr>
        <w:t>2,43×10</w:t>
      </w:r>
      <w:r w:rsidRPr="00537846">
        <w:rPr>
          <w:rFonts w:cs="Arial"/>
          <w:b/>
          <w:bCs/>
          <w:szCs w:val="24"/>
          <w:vertAlign w:val="superscript"/>
        </w:rPr>
        <w:t>–12</w:t>
      </w:r>
      <w:r w:rsidRPr="00537846">
        <w:rPr>
          <w:rFonts w:cs="Arial"/>
          <w:b/>
          <w:bCs/>
          <w:szCs w:val="24"/>
        </w:rPr>
        <w:t xml:space="preserve"> m = 2,43 pm.</w:t>
      </w:r>
    </w:p>
    <w:p w14:paraId="1022A33F" w14:textId="37842BCA" w:rsidR="00537846" w:rsidRDefault="00537846" w:rsidP="00537846">
      <w:pPr>
        <w:rPr>
          <w:rFonts w:cs="Arial"/>
          <w:szCs w:val="24"/>
        </w:rPr>
      </w:pPr>
      <w:r>
        <w:rPr>
          <w:rFonts w:cs="Arial"/>
          <w:szCs w:val="24"/>
        </w:rPr>
        <w:t>D’après le diagramme des domaines de</w:t>
      </w:r>
      <w:r w:rsidR="00BC68BC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ondes électromagnétiques, cette longueur d’onde correspond aux rayons gamma </w:t>
      </w:r>
      <w:r w:rsidRPr="00537846">
        <w:rPr>
          <w:rFonts w:ascii="Symbol" w:hAnsi="Symbol" w:cs="Arial"/>
          <w:szCs w:val="24"/>
        </w:rPr>
        <w:t>g</w:t>
      </w:r>
      <w:r>
        <w:rPr>
          <w:rFonts w:cs="Arial"/>
          <w:szCs w:val="24"/>
        </w:rPr>
        <w:t>. C’est la raison pour laquelle on doit utiliser une gamma-caméra pour analyser ce rayonnement.</w:t>
      </w:r>
    </w:p>
    <w:p w14:paraId="44E72E0C" w14:textId="77777777" w:rsidR="00537846" w:rsidRPr="00914783" w:rsidRDefault="00537846" w:rsidP="00537846">
      <w:pPr>
        <w:rPr>
          <w:rFonts w:cs="Arial"/>
          <w:sz w:val="10"/>
          <w:szCs w:val="10"/>
        </w:rPr>
      </w:pPr>
    </w:p>
    <w:p w14:paraId="03F7ADA0" w14:textId="699B5427" w:rsidR="00515CF1" w:rsidRPr="00515CF1" w:rsidRDefault="00515CF1" w:rsidP="00184FE5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 xml:space="preserve">Pour la suite, on note </w:t>
      </w:r>
      <w:r w:rsidRPr="00BC68BC">
        <w:rPr>
          <w:rFonts w:cs="Arial"/>
          <w:i/>
          <w:iCs/>
          <w:szCs w:val="24"/>
        </w:rPr>
        <w:t>N</w:t>
      </w:r>
      <w:r w:rsidR="00184FE5" w:rsidRPr="00184FE5">
        <w:rPr>
          <w:rFonts w:cs="Arial"/>
          <w:szCs w:val="24"/>
          <w:vertAlign w:val="subscript"/>
        </w:rPr>
        <w:t>0</w:t>
      </w:r>
      <w:r w:rsidRPr="00515CF1">
        <w:rPr>
          <w:rFonts w:cs="Arial"/>
          <w:szCs w:val="24"/>
        </w:rPr>
        <w:t xml:space="preserve"> le nombre de noyaux de fluor 18 contenu dans le traceur à l'instant</w:t>
      </w:r>
      <w:r w:rsidR="00184FE5">
        <w:rPr>
          <w:rFonts w:cs="Arial"/>
          <w:szCs w:val="24"/>
        </w:rPr>
        <w:t xml:space="preserve"> </w:t>
      </w:r>
      <w:r w:rsidR="00BC68BC">
        <w:rPr>
          <w:rFonts w:cs="Arial"/>
          <w:szCs w:val="24"/>
        </w:rPr>
        <w:br/>
      </w:r>
      <w:r w:rsidRPr="00184FE5">
        <w:rPr>
          <w:rFonts w:cs="Arial"/>
          <w:i/>
          <w:iCs/>
          <w:szCs w:val="24"/>
        </w:rPr>
        <w:t>t</w:t>
      </w:r>
      <w:r w:rsidRPr="00515CF1">
        <w:rPr>
          <w:rFonts w:cs="Arial"/>
          <w:szCs w:val="24"/>
        </w:rPr>
        <w:t xml:space="preserve"> = 0</w:t>
      </w:r>
      <w:r w:rsidR="00BC68BC">
        <w:rPr>
          <w:rFonts w:cs="Arial"/>
          <w:szCs w:val="24"/>
        </w:rPr>
        <w:t xml:space="preserve"> </w:t>
      </w:r>
      <w:r w:rsidRPr="00515CF1">
        <w:rPr>
          <w:rFonts w:cs="Arial"/>
          <w:szCs w:val="24"/>
        </w:rPr>
        <w:t xml:space="preserve">s, correspondant au moment de l'injection et on note </w:t>
      </w:r>
      <w:r w:rsidRPr="00184FE5">
        <w:rPr>
          <w:rFonts w:cs="Arial"/>
          <w:i/>
          <w:iCs/>
          <w:szCs w:val="24"/>
        </w:rPr>
        <w:t>N</w:t>
      </w:r>
      <w:r w:rsidRPr="00515CF1">
        <w:rPr>
          <w:rFonts w:cs="Arial"/>
          <w:szCs w:val="24"/>
        </w:rPr>
        <w:t>(</w:t>
      </w:r>
      <w:r w:rsidRPr="00184FE5">
        <w:rPr>
          <w:rFonts w:cs="Arial"/>
          <w:i/>
          <w:iCs/>
          <w:szCs w:val="24"/>
        </w:rPr>
        <w:t>t</w:t>
      </w:r>
      <w:r w:rsidRPr="00515CF1">
        <w:rPr>
          <w:rFonts w:cs="Arial"/>
          <w:szCs w:val="24"/>
        </w:rPr>
        <w:t xml:space="preserve">), le nombre de noyaux de fluor 18 présent dans le corps du patient à la date </w:t>
      </w:r>
      <w:r w:rsidRPr="00184FE5">
        <w:rPr>
          <w:rFonts w:cs="Arial"/>
          <w:i/>
          <w:iCs/>
          <w:szCs w:val="24"/>
        </w:rPr>
        <w:t>t</w:t>
      </w:r>
      <w:r w:rsidRPr="00515CF1">
        <w:rPr>
          <w:rFonts w:cs="Arial"/>
          <w:szCs w:val="24"/>
        </w:rPr>
        <w:t>.</w:t>
      </w:r>
    </w:p>
    <w:p w14:paraId="4FCC8062" w14:textId="05232609" w:rsidR="00515CF1" w:rsidRPr="00184FE5" w:rsidRDefault="00515CF1" w:rsidP="00184FE5">
      <w:pPr>
        <w:shd w:val="clear" w:color="auto" w:fill="BFBFBF" w:themeFill="background1" w:themeFillShade="BF"/>
        <w:rPr>
          <w:rFonts w:cs="Arial"/>
          <w:spacing w:val="-4"/>
          <w:szCs w:val="24"/>
        </w:rPr>
      </w:pPr>
      <w:r w:rsidRPr="00184FE5">
        <w:rPr>
          <w:rFonts w:cs="Arial"/>
          <w:spacing w:val="-4"/>
          <w:szCs w:val="24"/>
        </w:rPr>
        <w:t xml:space="preserve">L'équation différentielle donnant le nombre de noyaux </w:t>
      </w:r>
      <w:r w:rsidRPr="00184FE5">
        <w:rPr>
          <w:rFonts w:cs="Arial"/>
          <w:i/>
          <w:iCs/>
          <w:spacing w:val="-4"/>
          <w:szCs w:val="24"/>
        </w:rPr>
        <w:t>N</w:t>
      </w:r>
      <w:r w:rsidRPr="00184FE5">
        <w:rPr>
          <w:rFonts w:cs="Arial"/>
          <w:spacing w:val="-4"/>
          <w:szCs w:val="24"/>
        </w:rPr>
        <w:t>(</w:t>
      </w:r>
      <w:r w:rsidRPr="00184FE5">
        <w:rPr>
          <w:rFonts w:cs="Arial"/>
          <w:i/>
          <w:iCs/>
          <w:spacing w:val="-4"/>
          <w:szCs w:val="24"/>
        </w:rPr>
        <w:t>t</w:t>
      </w:r>
      <w:r w:rsidRPr="00184FE5">
        <w:rPr>
          <w:rFonts w:cs="Arial"/>
          <w:spacing w:val="-4"/>
          <w:szCs w:val="24"/>
        </w:rPr>
        <w:t>) en fonction du temps est de la forme</w:t>
      </w:r>
      <w:r w:rsidR="00184FE5" w:rsidRPr="00184FE5">
        <w:rPr>
          <w:rFonts w:cs="Arial"/>
          <w:spacing w:val="-4"/>
          <w:szCs w:val="24"/>
        </w:rPr>
        <w:t xml:space="preserve"> </w:t>
      </w:r>
      <w:r w:rsidRPr="00184FE5">
        <w:rPr>
          <w:rFonts w:cs="Arial"/>
          <w:spacing w:val="-4"/>
          <w:szCs w:val="24"/>
        </w:rPr>
        <w:t>:</w:t>
      </w:r>
    </w:p>
    <w:p w14:paraId="5AF1E036" w14:textId="08AEC851" w:rsidR="00184FE5" w:rsidRDefault="00271630" w:rsidP="00271630">
      <w:pPr>
        <w:shd w:val="clear" w:color="auto" w:fill="BFBFBF" w:themeFill="background1" w:themeFillShade="BF"/>
        <w:jc w:val="center"/>
        <w:rPr>
          <w:rFonts w:cs="Arial"/>
          <w:szCs w:val="24"/>
        </w:rPr>
      </w:pPr>
      <w:r w:rsidRPr="00184FE5">
        <w:rPr>
          <w:rFonts w:cs="Arial"/>
          <w:position w:val="-24"/>
          <w:szCs w:val="24"/>
        </w:rPr>
        <w:object w:dxaOrig="1620" w:dyaOrig="620" w14:anchorId="072D3324">
          <v:shape id="_x0000_i1090" type="#_x0000_t75" style="width:81pt;height:31pt" o:ole="">
            <v:imagedata r:id="rId131" o:title=""/>
          </v:shape>
          <o:OLEObject Type="Embed" ProgID="Equation.DSMT4" ShapeID="_x0000_i1090" DrawAspect="Content" ObjectID="_1842705507" r:id="rId132"/>
        </w:object>
      </w:r>
      <w:r w:rsidR="00184FE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avec </w:t>
      </w:r>
      <w:r w:rsidRPr="00271630">
        <w:rPr>
          <w:rFonts w:ascii="Symbol" w:hAnsi="Symbol" w:cs="Arial"/>
          <w:szCs w:val="24"/>
        </w:rPr>
        <w:t>l</w:t>
      </w:r>
      <w:r>
        <w:rPr>
          <w:rFonts w:cs="Arial"/>
          <w:szCs w:val="24"/>
        </w:rPr>
        <w:t xml:space="preserve"> constante de radioactivité.</w:t>
      </w:r>
    </w:p>
    <w:p w14:paraId="2ADB98DD" w14:textId="21AE682B" w:rsidR="00515CF1" w:rsidRPr="00BC68BC" w:rsidRDefault="00515CF1" w:rsidP="00271630">
      <w:pPr>
        <w:pStyle w:val="Paragraphedeliste"/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BC68BC">
        <w:rPr>
          <w:rFonts w:cs="Arial"/>
          <w:b/>
          <w:bCs/>
          <w:szCs w:val="24"/>
        </w:rPr>
        <w:t xml:space="preserve">Montrer que </w:t>
      </w:r>
      <w:bookmarkStart w:id="1" w:name="_Hlk232085778"/>
      <w:r w:rsidRPr="00BC68BC">
        <w:rPr>
          <w:rFonts w:cs="Arial"/>
          <w:b/>
          <w:bCs/>
          <w:szCs w:val="24"/>
        </w:rPr>
        <w:t xml:space="preserve">l'expression </w:t>
      </w:r>
      <w:r w:rsidR="00271630" w:rsidRPr="00BC68BC">
        <w:rPr>
          <w:rFonts w:cs="Arial"/>
          <w:b/>
          <w:bCs/>
          <w:position w:val="-14"/>
          <w:szCs w:val="24"/>
        </w:rPr>
        <w:object w:dxaOrig="1620" w:dyaOrig="400" w14:anchorId="468779B6">
          <v:shape id="_x0000_i1091" type="#_x0000_t75" style="width:81pt;height:20pt" o:ole="">
            <v:imagedata r:id="rId133" o:title=""/>
          </v:shape>
          <o:OLEObject Type="Embed" ProgID="Equation.DSMT4" ShapeID="_x0000_i1091" DrawAspect="Content" ObjectID="_1842705508" r:id="rId134"/>
        </w:object>
      </w:r>
      <w:r w:rsidR="00271630" w:rsidRPr="00BC68BC">
        <w:rPr>
          <w:rFonts w:cs="Arial"/>
          <w:b/>
          <w:bCs/>
          <w:szCs w:val="24"/>
        </w:rPr>
        <w:t xml:space="preserve"> </w:t>
      </w:r>
      <w:r w:rsidRPr="00BC68BC">
        <w:rPr>
          <w:rFonts w:cs="Arial"/>
          <w:b/>
          <w:bCs/>
          <w:szCs w:val="24"/>
        </w:rPr>
        <w:t xml:space="preserve">est bien solution de l'équation différentielle </w:t>
      </w:r>
      <w:bookmarkEnd w:id="1"/>
      <w:r w:rsidRPr="00BC68BC">
        <w:rPr>
          <w:rFonts w:cs="Arial"/>
          <w:b/>
          <w:bCs/>
          <w:szCs w:val="24"/>
        </w:rPr>
        <w:t>précédente.</w:t>
      </w:r>
    </w:p>
    <w:p w14:paraId="16CA37C8" w14:textId="1542794B" w:rsidR="00271630" w:rsidRDefault="00271630" w:rsidP="00271630">
      <w:pPr>
        <w:rPr>
          <w:rFonts w:cs="Arial"/>
          <w:szCs w:val="24"/>
        </w:rPr>
      </w:pPr>
      <w:r>
        <w:rPr>
          <w:rFonts w:cs="Arial"/>
          <w:szCs w:val="24"/>
        </w:rPr>
        <w:t xml:space="preserve">Calculons : </w:t>
      </w:r>
      <w:r w:rsidRPr="00271630">
        <w:rPr>
          <w:rFonts w:cs="Arial"/>
          <w:position w:val="-24"/>
          <w:szCs w:val="24"/>
        </w:rPr>
        <w:object w:dxaOrig="7479" w:dyaOrig="720" w14:anchorId="4942832C">
          <v:shape id="_x0000_i1092" type="#_x0000_t75" style="width:373.95pt;height:36pt" o:ole="">
            <v:imagedata r:id="rId135" o:title=""/>
          </v:shape>
          <o:OLEObject Type="Embed" ProgID="Equation.DSMT4" ShapeID="_x0000_i1092" DrawAspect="Content" ObjectID="_1842705509" r:id="rId136"/>
        </w:object>
      </w:r>
      <w:r>
        <w:rPr>
          <w:rFonts w:cs="Arial"/>
          <w:szCs w:val="24"/>
        </w:rPr>
        <w:t xml:space="preserve"> </w:t>
      </w:r>
    </w:p>
    <w:p w14:paraId="52AD3BF0" w14:textId="77777777" w:rsidR="00271630" w:rsidRDefault="00271630" w:rsidP="00271630">
      <w:pPr>
        <w:rPr>
          <w:rFonts w:cs="Arial"/>
          <w:szCs w:val="24"/>
        </w:rPr>
      </w:pPr>
      <w:r>
        <w:rPr>
          <w:rFonts w:cs="Arial"/>
          <w:szCs w:val="24"/>
        </w:rPr>
        <w:t xml:space="preserve">On retrouve bien l’équation différentielle : </w:t>
      </w:r>
      <w:r w:rsidRPr="00184FE5">
        <w:rPr>
          <w:rFonts w:cs="Arial"/>
          <w:position w:val="-24"/>
          <w:szCs w:val="24"/>
        </w:rPr>
        <w:object w:dxaOrig="1620" w:dyaOrig="620" w14:anchorId="3DCB9D38">
          <v:shape id="_x0000_i1093" type="#_x0000_t75" style="width:81pt;height:31pt" o:ole="">
            <v:imagedata r:id="rId131" o:title=""/>
          </v:shape>
          <o:OLEObject Type="Embed" ProgID="Equation.DSMT4" ShapeID="_x0000_i1093" DrawAspect="Content" ObjectID="_1842705510" r:id="rId137"/>
        </w:object>
      </w:r>
      <w:r>
        <w:rPr>
          <w:rFonts w:cs="Arial"/>
          <w:szCs w:val="24"/>
        </w:rPr>
        <w:t>.</w:t>
      </w:r>
      <w:r w:rsidRPr="00271630">
        <w:rPr>
          <w:rFonts w:cs="Arial"/>
          <w:szCs w:val="24"/>
        </w:rPr>
        <w:t xml:space="preserve"> </w:t>
      </w:r>
    </w:p>
    <w:p w14:paraId="0C34798E" w14:textId="62443EF7" w:rsidR="00BC68BC" w:rsidRDefault="00271630" w:rsidP="00271630">
      <w:pPr>
        <w:rPr>
          <w:rFonts w:cs="Arial"/>
          <w:szCs w:val="24"/>
        </w:rPr>
      </w:pPr>
      <w:r>
        <w:rPr>
          <w:rFonts w:cs="Arial"/>
          <w:szCs w:val="24"/>
        </w:rPr>
        <w:t>L</w:t>
      </w:r>
      <w:r w:rsidRPr="00271630">
        <w:rPr>
          <w:rFonts w:cs="Arial"/>
          <w:szCs w:val="24"/>
        </w:rPr>
        <w:t xml:space="preserve">'expression </w:t>
      </w:r>
      <w:r w:rsidRPr="00271630">
        <w:rPr>
          <w:rFonts w:cs="Arial"/>
          <w:position w:val="-14"/>
          <w:szCs w:val="24"/>
        </w:rPr>
        <w:object w:dxaOrig="1620" w:dyaOrig="400" w14:anchorId="252C725A">
          <v:shape id="_x0000_i1094" type="#_x0000_t75" style="width:81pt;height:20pt" o:ole="">
            <v:imagedata r:id="rId138" o:title=""/>
          </v:shape>
          <o:OLEObject Type="Embed" ProgID="Equation.DSMT4" ShapeID="_x0000_i1094" DrawAspect="Content" ObjectID="_1842705511" r:id="rId139"/>
        </w:object>
      </w:r>
      <w:r w:rsidRPr="00271630">
        <w:rPr>
          <w:rFonts w:cs="Arial"/>
          <w:szCs w:val="24"/>
        </w:rPr>
        <w:t xml:space="preserve"> est bien solution de l'équation différentielle</w:t>
      </w:r>
      <w:r w:rsidR="00BC68BC">
        <w:rPr>
          <w:rFonts w:cs="Arial"/>
          <w:szCs w:val="24"/>
        </w:rPr>
        <w:t>.</w:t>
      </w:r>
    </w:p>
    <w:p w14:paraId="6F307660" w14:textId="77777777" w:rsidR="00BC68BC" w:rsidRDefault="00BC68BC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A961489" w14:textId="05081CBB" w:rsidR="00515CF1" w:rsidRPr="00515CF1" w:rsidRDefault="00515CF1" w:rsidP="00271630">
      <w:pPr>
        <w:shd w:val="clear" w:color="auto" w:fill="BFBFBF" w:themeFill="background1" w:themeFillShade="BF"/>
        <w:rPr>
          <w:rFonts w:cs="Arial"/>
          <w:szCs w:val="24"/>
        </w:rPr>
      </w:pPr>
      <w:r w:rsidRPr="00515CF1">
        <w:rPr>
          <w:rFonts w:cs="Arial"/>
          <w:szCs w:val="24"/>
        </w:rPr>
        <w:t>La représentation graphique ci-dessous est la modélisation du pourcentage de noyaux restants (</w:t>
      </w:r>
      <w:r w:rsidRPr="00271630">
        <w:rPr>
          <w:rFonts w:cs="Arial"/>
          <w:i/>
          <w:iCs/>
          <w:szCs w:val="24"/>
        </w:rPr>
        <w:t>N</w:t>
      </w:r>
      <w:r w:rsidRPr="00515CF1">
        <w:rPr>
          <w:rFonts w:cs="Arial"/>
          <w:szCs w:val="24"/>
        </w:rPr>
        <w:t>(</w:t>
      </w:r>
      <w:r w:rsidRPr="00271630">
        <w:rPr>
          <w:rFonts w:cs="Arial"/>
          <w:i/>
          <w:iCs/>
          <w:szCs w:val="24"/>
        </w:rPr>
        <w:t>t</w:t>
      </w:r>
      <w:r w:rsidRPr="00515CF1">
        <w:rPr>
          <w:rFonts w:cs="Arial"/>
          <w:szCs w:val="24"/>
        </w:rPr>
        <w:t>)/</w:t>
      </w:r>
      <w:r w:rsidRPr="00271630">
        <w:rPr>
          <w:rFonts w:cs="Arial"/>
          <w:i/>
          <w:iCs/>
          <w:szCs w:val="24"/>
        </w:rPr>
        <w:t>N</w:t>
      </w:r>
      <w:r w:rsidR="00271630" w:rsidRPr="00271630">
        <w:rPr>
          <w:rFonts w:cs="Arial"/>
          <w:szCs w:val="24"/>
          <w:vertAlign w:val="subscript"/>
        </w:rPr>
        <w:t>0</w:t>
      </w:r>
      <w:r w:rsidRPr="00515CF1">
        <w:rPr>
          <w:rFonts w:cs="Arial"/>
          <w:szCs w:val="24"/>
        </w:rPr>
        <w:t>) au cours du temps.</w:t>
      </w:r>
    </w:p>
    <w:p w14:paraId="26875DB2" w14:textId="22C6F3B9" w:rsidR="00271630" w:rsidRDefault="00914783" w:rsidP="00271630">
      <w:pPr>
        <w:shd w:val="clear" w:color="auto" w:fill="BFBFBF" w:themeFill="background1" w:themeFillShade="BF"/>
        <w:rPr>
          <w:rFonts w:cs="Arial"/>
          <w:szCs w:val="24"/>
        </w:rPr>
      </w:pPr>
      <w:r>
        <w:rPr>
          <w:rFonts w:cs="Arial"/>
          <w:szCs w:val="24"/>
        </w:rPr>
        <w:t xml:space="preserve">La relation entre la constante radioactive la et le temps de demi-vie est : </w:t>
      </w:r>
      <w:r w:rsidRPr="00914783">
        <w:rPr>
          <w:rFonts w:cs="Arial"/>
          <w:position w:val="-24"/>
          <w:szCs w:val="24"/>
        </w:rPr>
        <w:object w:dxaOrig="1160" w:dyaOrig="680" w14:anchorId="4C022045">
          <v:shape id="_x0000_i1095" type="#_x0000_t75" style="width:58pt;height:34pt" o:ole="">
            <v:imagedata r:id="rId140" o:title=""/>
          </v:shape>
          <o:OLEObject Type="Embed" ProgID="Equation.DSMT4" ShapeID="_x0000_i1095" DrawAspect="Content" ObjectID="_1842705512" r:id="rId141"/>
        </w:object>
      </w:r>
      <w:r>
        <w:rPr>
          <w:rFonts w:cs="Arial"/>
          <w:szCs w:val="24"/>
        </w:rPr>
        <w:t>.</w:t>
      </w:r>
    </w:p>
    <w:p w14:paraId="39BBC9C3" w14:textId="13A324CC" w:rsidR="00515CF1" w:rsidRPr="00BC68BC" w:rsidRDefault="00515CF1" w:rsidP="0069111F">
      <w:pPr>
        <w:pStyle w:val="Paragraphedeliste"/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BC68BC">
        <w:rPr>
          <w:rFonts w:cs="Arial"/>
          <w:b/>
          <w:bCs/>
          <w:szCs w:val="24"/>
        </w:rPr>
        <w:t xml:space="preserve">Définir puis déterminer graphiquement la valeur du temps de demi-vie </w:t>
      </w:r>
      <w:r w:rsidRPr="00BC68BC">
        <w:rPr>
          <w:rFonts w:cs="Arial"/>
          <w:b/>
          <w:bCs/>
          <w:i/>
          <w:iCs/>
          <w:szCs w:val="24"/>
        </w:rPr>
        <w:t>t</w:t>
      </w:r>
      <w:r w:rsidR="00C61772" w:rsidRPr="00BC68BC">
        <w:rPr>
          <w:rFonts w:cs="Arial"/>
          <w:b/>
          <w:bCs/>
          <w:szCs w:val="24"/>
          <w:vertAlign w:val="subscript"/>
        </w:rPr>
        <w:t>1</w:t>
      </w:r>
      <w:r w:rsidRPr="00BC68BC">
        <w:rPr>
          <w:rFonts w:cs="Arial"/>
          <w:b/>
          <w:bCs/>
          <w:szCs w:val="24"/>
          <w:vertAlign w:val="subscript"/>
        </w:rPr>
        <w:t>/2</w:t>
      </w:r>
      <w:r w:rsidRPr="00BC68BC">
        <w:rPr>
          <w:rFonts w:cs="Arial"/>
          <w:b/>
          <w:bCs/>
          <w:szCs w:val="24"/>
        </w:rPr>
        <w:t xml:space="preserve"> du fluor 18.</w:t>
      </w:r>
    </w:p>
    <w:p w14:paraId="7CB33C23" w14:textId="1F4D5724" w:rsidR="0069111F" w:rsidRDefault="00C61772" w:rsidP="0069111F">
      <w:pPr>
        <w:rPr>
          <w:rFonts w:cs="Arial"/>
          <w:szCs w:val="24"/>
        </w:rPr>
      </w:pPr>
      <w:r>
        <w:rPr>
          <w:rFonts w:cs="Arial"/>
          <w:szCs w:val="24"/>
        </w:rPr>
        <w:t xml:space="preserve">Le temps de demi-vie est la durée pour laquelle le nombre initial de noyaux radioactifs d’une population a été divisé par deux soit : </w:t>
      </w:r>
      <w:r w:rsidRPr="00C61772">
        <w:rPr>
          <w:rFonts w:cs="Arial"/>
          <w:position w:val="-24"/>
          <w:szCs w:val="24"/>
        </w:rPr>
        <w:object w:dxaOrig="1320" w:dyaOrig="620" w14:anchorId="7806DB58">
          <v:shape id="_x0000_i1096" type="#_x0000_t75" style="width:66pt;height:31pt" o:ole="">
            <v:imagedata r:id="rId142" o:title=""/>
          </v:shape>
          <o:OLEObject Type="Embed" ProgID="Equation.DSMT4" ShapeID="_x0000_i1096" DrawAspect="Content" ObjectID="_1842705513" r:id="rId143"/>
        </w:object>
      </w:r>
      <w:r>
        <w:rPr>
          <w:rFonts w:cs="Arial"/>
          <w:szCs w:val="24"/>
        </w:rPr>
        <w:t>.</w:t>
      </w:r>
    </w:p>
    <w:p w14:paraId="2EBCE31A" w14:textId="430C96D0" w:rsidR="00C61772" w:rsidRDefault="00566B83" w:rsidP="00C61772">
      <w:pPr>
        <w:jc w:val="center"/>
        <w:rPr>
          <w:rFonts w:cs="Arial"/>
          <w:szCs w:val="24"/>
        </w:rPr>
      </w:pPr>
      <w:r w:rsidRPr="00C61772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55028187" wp14:editId="4E8079FA">
                <wp:simplePos x="0" y="0"/>
                <wp:positionH relativeFrom="column">
                  <wp:posOffset>1019052</wp:posOffset>
                </wp:positionH>
                <wp:positionV relativeFrom="paragraph">
                  <wp:posOffset>1312526</wp:posOffset>
                </wp:positionV>
                <wp:extent cx="371475" cy="191135"/>
                <wp:effectExtent l="0" t="0" r="28575" b="18415"/>
                <wp:wrapNone/>
                <wp:docPr id="6298115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FE69C" w14:textId="43AF022A" w:rsidR="00566B83" w:rsidRPr="00BC68BC" w:rsidRDefault="00566B83" w:rsidP="00566B8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BC68BC">
                              <w:rPr>
                                <w:rFonts w:cs="Arial"/>
                              </w:rPr>
                              <w:t>57 %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8187" id="_x0000_s1028" type="#_x0000_t202" style="position:absolute;left:0;text-align:left;margin-left:80.25pt;margin-top:103.35pt;width:29.25pt;height:15.0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" fillcolor="white [3212]" strokecolor="black [3213]">
                <v:textbox inset="0,0,0,0">
                  <w:txbxContent>
                    <w:p w14:paraId="773FE69C" w14:textId="43AF022A" w:rsidR="00566B83" w:rsidRPr="00BC68BC" w:rsidRDefault="00566B83" w:rsidP="00566B83">
                      <w:pPr>
                        <w:jc w:val="center"/>
                        <w:rPr>
                          <w:rFonts w:cs="Arial"/>
                        </w:rPr>
                      </w:pPr>
                      <w:r w:rsidRPr="00BC68BC">
                        <w:rPr>
                          <w:rFonts w:cs="Arial"/>
                        </w:rPr>
                        <w:t>57 %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6748137" wp14:editId="6D2D1EF6">
                <wp:simplePos x="0" y="0"/>
                <wp:positionH relativeFrom="column">
                  <wp:posOffset>823595</wp:posOffset>
                </wp:positionH>
                <wp:positionV relativeFrom="paragraph">
                  <wp:posOffset>1478280</wp:posOffset>
                </wp:positionV>
                <wp:extent cx="828000" cy="0"/>
                <wp:effectExtent l="38100" t="76200" r="0" b="95250"/>
                <wp:wrapNone/>
                <wp:docPr id="1193484295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8817B" id="Connecteur droit avec flèche 2" o:spid="_x0000_s1026" type="#_x0000_t32" style="position:absolute;margin-left:64.85pt;margin-top:116.4pt;width:65.2pt;height:0;flip:x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69F106A" wp14:editId="50B22B7A">
                <wp:simplePos x="0" y="0"/>
                <wp:positionH relativeFrom="column">
                  <wp:posOffset>831215</wp:posOffset>
                </wp:positionH>
                <wp:positionV relativeFrom="paragraph">
                  <wp:posOffset>2283143</wp:posOffset>
                </wp:positionV>
                <wp:extent cx="1619885" cy="0"/>
                <wp:effectExtent l="28893" t="9207" r="66357" b="47308"/>
                <wp:wrapNone/>
                <wp:docPr id="159834422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67891" id="Connecteur droit avec flèche 2" o:spid="_x0000_s1026" type="#_x0000_t32" style="position:absolute;margin-left:65.45pt;margin-top:179.8pt;width:127.55pt;height:0;rotation:-90;flip:y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" strokecolor="black [3213]" strokeweight=".5pt">
                <v:stroke endarrow="block" joinstyle="miter"/>
              </v:shape>
            </w:pict>
          </mc:Fallback>
        </mc:AlternateContent>
      </w:r>
      <w:r w:rsidRPr="00C61772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1A31837D" wp14:editId="77EC5523">
                <wp:simplePos x="0" y="0"/>
                <wp:positionH relativeFrom="column">
                  <wp:posOffset>1271905</wp:posOffset>
                </wp:positionH>
                <wp:positionV relativeFrom="paragraph">
                  <wp:posOffset>2794318</wp:posOffset>
                </wp:positionV>
                <wp:extent cx="476250" cy="191135"/>
                <wp:effectExtent l="0" t="0" r="19050" b="18415"/>
                <wp:wrapNone/>
                <wp:docPr id="6944218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440A9" w14:textId="706A5CDA" w:rsidR="00566B83" w:rsidRPr="00BC68BC" w:rsidRDefault="00566B83" w:rsidP="00566B8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BC68BC">
                              <w:rPr>
                                <w:rFonts w:cs="Arial"/>
                              </w:rPr>
                              <w:t>5400 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837D" id="_x0000_s1029" type="#_x0000_t202" style="position:absolute;left:0;text-align:left;margin-left:100.15pt;margin-top:220.05pt;width:37.5pt;height:15.0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" fillcolor="white [3212]" strokecolor="black [3213]">
                <v:textbox inset="0,0,0,0">
                  <w:txbxContent>
                    <w:p w14:paraId="58D440A9" w14:textId="706A5CDA" w:rsidR="00566B83" w:rsidRPr="00BC68BC" w:rsidRDefault="00566B83" w:rsidP="00566B83">
                      <w:pPr>
                        <w:jc w:val="center"/>
                        <w:rPr>
                          <w:rFonts w:cs="Arial"/>
                        </w:rPr>
                      </w:pPr>
                      <w:r w:rsidRPr="00BC68BC">
                        <w:rPr>
                          <w:rFonts w:cs="Arial"/>
                        </w:rPr>
                        <w:t>5400 s</w:t>
                      </w:r>
                    </w:p>
                  </w:txbxContent>
                </v:textbox>
              </v:shape>
            </w:pict>
          </mc:Fallback>
        </mc:AlternateContent>
      </w:r>
      <w:r w:rsidRPr="00C61772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5068E58D" wp14:editId="152AA194">
                <wp:simplePos x="0" y="0"/>
                <wp:positionH relativeFrom="column">
                  <wp:posOffset>1712278</wp:posOffset>
                </wp:positionH>
                <wp:positionV relativeFrom="paragraph">
                  <wp:posOffset>3156585</wp:posOffset>
                </wp:positionV>
                <wp:extent cx="257175" cy="191135"/>
                <wp:effectExtent l="0" t="0" r="28575" b="18415"/>
                <wp:wrapNone/>
                <wp:docPr id="19222674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B7881" w14:textId="3512B38D" w:rsidR="00C61772" w:rsidRPr="00BC68BC" w:rsidRDefault="00C61772" w:rsidP="00C6177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BC68BC">
                              <w:rPr>
                                <w:rFonts w:cs="Arial"/>
                                <w:i/>
                                <w:iCs/>
                              </w:rPr>
                              <w:t>t</w:t>
                            </w:r>
                            <w:r w:rsidRPr="00BC68BC">
                              <w:rPr>
                                <w:rFonts w:cs="Arial"/>
                                <w:vertAlign w:val="subscript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8E58D" id="_x0000_s1030" type="#_x0000_t202" style="position:absolute;left:0;text-align:left;margin-left:134.85pt;margin-top:248.55pt;width:20.25pt;height:15.0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" fillcolor="white [3212]" strokecolor="black [3213]">
                <v:textbox inset="0,0,0,0">
                  <w:txbxContent>
                    <w:p w14:paraId="170B7881" w14:textId="3512B38D" w:rsidR="00C61772" w:rsidRPr="00BC68BC" w:rsidRDefault="00C61772" w:rsidP="00C61772">
                      <w:pPr>
                        <w:jc w:val="center"/>
                        <w:rPr>
                          <w:rFonts w:cs="Arial"/>
                        </w:rPr>
                      </w:pPr>
                      <w:r w:rsidRPr="00BC68BC">
                        <w:rPr>
                          <w:rFonts w:cs="Arial"/>
                          <w:i/>
                          <w:iCs/>
                        </w:rPr>
                        <w:t>t</w:t>
                      </w:r>
                      <w:r w:rsidRPr="00BC68BC">
                        <w:rPr>
                          <w:rFonts w:cs="Arial"/>
                          <w:vertAlign w:val="subscript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="00914783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6B7EF6A" wp14:editId="5A6C5BD9">
                <wp:simplePos x="0" y="0"/>
                <wp:positionH relativeFrom="column">
                  <wp:posOffset>1111249</wp:posOffset>
                </wp:positionH>
                <wp:positionV relativeFrom="paragraph">
                  <wp:posOffset>2401253</wp:posOffset>
                </wp:positionV>
                <wp:extent cx="1439545" cy="0"/>
                <wp:effectExtent l="33973" t="4127" r="61277" b="61278"/>
                <wp:wrapNone/>
                <wp:docPr id="137195025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5FDD3" id="Connecteur droit avec flèche 2" o:spid="_x0000_s1026" type="#_x0000_t32" style="position:absolute;margin-left:87.5pt;margin-top:189.1pt;width:113.35pt;height:0;rotation:-90;flip:y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" strokecolor="black [3213]" strokeweight=".5pt">
                <v:stroke endarrow="block" joinstyle="miter"/>
              </v:shape>
            </w:pict>
          </mc:Fallback>
        </mc:AlternateContent>
      </w:r>
      <w:r w:rsidR="00C61772" w:rsidRPr="00C61772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5D80D56A" wp14:editId="623A9ED5">
                <wp:simplePos x="0" y="0"/>
                <wp:positionH relativeFrom="column">
                  <wp:posOffset>897255</wp:posOffset>
                </wp:positionH>
                <wp:positionV relativeFrom="paragraph">
                  <wp:posOffset>1581467</wp:posOffset>
                </wp:positionV>
                <wp:extent cx="371475" cy="191135"/>
                <wp:effectExtent l="0" t="0" r="28575" b="18415"/>
                <wp:wrapNone/>
                <wp:docPr id="802602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ACC9C" w14:textId="55F93BEA" w:rsidR="00C61772" w:rsidRPr="00BC68BC" w:rsidRDefault="00C61772" w:rsidP="00C6177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BC68BC">
                              <w:rPr>
                                <w:rFonts w:cs="Arial"/>
                              </w:rPr>
                              <w:t>N</w:t>
                            </w:r>
                            <w:r w:rsidRPr="00BC68BC">
                              <w:rPr>
                                <w:rFonts w:cs="Arial"/>
                                <w:vertAlign w:val="subscript"/>
                              </w:rPr>
                              <w:t>0</w:t>
                            </w:r>
                            <w:r w:rsidRPr="00BC68BC">
                              <w:rPr>
                                <w:rFonts w:cs="Arial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D56A" id="_x0000_s1031" type="#_x0000_t202" style="position:absolute;left:0;text-align:left;margin-left:70.65pt;margin-top:124.5pt;width:29.25pt;height:15.0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" fillcolor="white [3212]" strokecolor="black [3213]">
                <v:textbox inset="0,0,0,0">
                  <w:txbxContent>
                    <w:p w14:paraId="1AFACC9C" w14:textId="55F93BEA" w:rsidR="00C61772" w:rsidRPr="00BC68BC" w:rsidRDefault="00C61772" w:rsidP="00C61772">
                      <w:pPr>
                        <w:jc w:val="center"/>
                        <w:rPr>
                          <w:rFonts w:cs="Arial"/>
                        </w:rPr>
                      </w:pPr>
                      <w:r w:rsidRPr="00BC68BC">
                        <w:rPr>
                          <w:rFonts w:cs="Arial"/>
                        </w:rPr>
                        <w:t>N</w:t>
                      </w:r>
                      <w:r w:rsidRPr="00BC68BC">
                        <w:rPr>
                          <w:rFonts w:cs="Arial"/>
                          <w:vertAlign w:val="subscript"/>
                        </w:rPr>
                        <w:t>0</w:t>
                      </w:r>
                      <w:r w:rsidRPr="00BC68BC">
                        <w:rPr>
                          <w:rFonts w:cs="Arial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C61772" w:rsidRPr="00C61772">
        <w:rPr>
          <w:rFonts w:ascii="Calibri" w:hAnsi="Calibri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D210B86" wp14:editId="46FE55E2">
                <wp:simplePos x="0" y="0"/>
                <wp:positionH relativeFrom="column">
                  <wp:posOffset>814705</wp:posOffset>
                </wp:positionH>
                <wp:positionV relativeFrom="paragraph">
                  <wp:posOffset>183833</wp:posOffset>
                </wp:positionV>
                <wp:extent cx="208280" cy="191135"/>
                <wp:effectExtent l="0" t="0" r="20320" b="18415"/>
                <wp:wrapNone/>
                <wp:docPr id="11374920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1D1D5" w14:textId="2DF3D02D" w:rsidR="00C61772" w:rsidRPr="00716F69" w:rsidRDefault="00C61772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</w:t>
                            </w:r>
                            <w:r w:rsidRPr="00C61772">
                              <w:rPr>
                                <w:rFonts w:ascii="Calibri" w:hAnsi="Calibri" w:cs="Calibri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0B86" id="_x0000_s1032" type="#_x0000_t202" style="position:absolute;left:0;text-align:left;margin-left:64.15pt;margin-top:14.5pt;width:16.4pt;height:15.0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" fillcolor="white [3212]" strokecolor="black [3213]">
                <v:textbox inset="0,0,0,0">
                  <w:txbxContent>
                    <w:p w14:paraId="5851D1D5" w14:textId="2DF3D02D" w:rsidR="00C61772" w:rsidRPr="00716F69" w:rsidRDefault="00C61772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N</w:t>
                      </w:r>
                      <w:r w:rsidRPr="00C61772">
                        <w:rPr>
                          <w:rFonts w:ascii="Calibri" w:hAnsi="Calibri" w:cs="Calibri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61772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26776E1" wp14:editId="499A7ABB">
                <wp:simplePos x="0" y="0"/>
                <wp:positionH relativeFrom="column">
                  <wp:posOffset>816928</wp:posOffset>
                </wp:positionH>
                <wp:positionV relativeFrom="paragraph">
                  <wp:posOffset>1677670</wp:posOffset>
                </wp:positionV>
                <wp:extent cx="1028700" cy="0"/>
                <wp:effectExtent l="0" t="76200" r="19050" b="95250"/>
                <wp:wrapNone/>
                <wp:docPr id="103309442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799DC" id="Connecteur droit avec flèche 2" o:spid="_x0000_s1026" type="#_x0000_t32" style="position:absolute;margin-left:64.35pt;margin-top:132.1pt;width:81pt;height:0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" strokecolor="black [3213]" strokeweight=".5pt">
                <v:stroke endarrow="block" joinstyle="miter"/>
              </v:shape>
            </w:pict>
          </mc:Fallback>
        </mc:AlternateContent>
      </w:r>
      <w:r w:rsidR="00C61772">
        <w:rPr>
          <w:noProof/>
        </w:rPr>
        <w:drawing>
          <wp:inline distT="0" distB="0" distL="0" distR="0" wp14:anchorId="10009FE1" wp14:editId="3EC56F52">
            <wp:extent cx="6154929" cy="3414713"/>
            <wp:effectExtent l="0" t="0" r="0" b="0"/>
            <wp:docPr id="1364001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23652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173891" cy="34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7668" w14:textId="3C0D0176" w:rsidR="0069111F" w:rsidRDefault="00C61772" w:rsidP="0069111F">
      <w:pPr>
        <w:rPr>
          <w:rFonts w:cs="Arial"/>
          <w:szCs w:val="24"/>
        </w:rPr>
      </w:pPr>
      <w:r>
        <w:rPr>
          <w:rFonts w:cs="Arial"/>
          <w:szCs w:val="24"/>
        </w:rPr>
        <w:t xml:space="preserve">Graphiquement on lit : </w:t>
      </w:r>
      <w:r w:rsidRPr="00C61772">
        <w:rPr>
          <w:rFonts w:cs="Arial"/>
          <w:i/>
          <w:iCs/>
          <w:szCs w:val="24"/>
        </w:rPr>
        <w:t>t</w:t>
      </w:r>
      <w:r w:rsidRPr="00914783">
        <w:rPr>
          <w:rFonts w:cs="Arial"/>
          <w:b/>
          <w:bCs/>
          <w:szCs w:val="24"/>
          <w:vertAlign w:val="subscript"/>
        </w:rPr>
        <w:t>1/2</w:t>
      </w:r>
      <w:r w:rsidRPr="00914783">
        <w:rPr>
          <w:rFonts w:cs="Arial"/>
          <w:b/>
          <w:bCs/>
          <w:szCs w:val="24"/>
        </w:rPr>
        <w:t xml:space="preserve"> </w:t>
      </w:r>
      <w:r w:rsidRPr="00914783">
        <w:rPr>
          <w:rFonts w:cs="Arial"/>
          <w:b/>
          <w:bCs/>
          <w:szCs w:val="24"/>
        </w:rPr>
        <w:sym w:font="Symbol" w:char="F0BB"/>
      </w:r>
      <w:r w:rsidRPr="00914783">
        <w:rPr>
          <w:rFonts w:cs="Arial"/>
          <w:b/>
          <w:bCs/>
          <w:szCs w:val="24"/>
        </w:rPr>
        <w:t xml:space="preserve"> 6500 s.</w:t>
      </w:r>
    </w:p>
    <w:p w14:paraId="090BA2B7" w14:textId="7E14EDE9" w:rsidR="00C61772" w:rsidRDefault="00C61772" w:rsidP="0069111F">
      <w:pPr>
        <w:rPr>
          <w:rFonts w:cs="Arial"/>
          <w:szCs w:val="24"/>
        </w:rPr>
      </w:pPr>
    </w:p>
    <w:p w14:paraId="743802EC" w14:textId="381EEA67" w:rsidR="00515CF1" w:rsidRPr="00BC68BC" w:rsidRDefault="00515CF1" w:rsidP="0069111F">
      <w:pPr>
        <w:pStyle w:val="Paragraphedeliste"/>
        <w:numPr>
          <w:ilvl w:val="0"/>
          <w:numId w:val="10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BC68BC">
        <w:rPr>
          <w:rFonts w:cs="Arial"/>
          <w:b/>
          <w:bCs/>
          <w:szCs w:val="24"/>
        </w:rPr>
        <w:t xml:space="preserve">Calculer la valeur de la constante radioactive </w:t>
      </w:r>
      <w:r w:rsidR="00BC68BC" w:rsidRPr="00BC68BC">
        <w:rPr>
          <w:rFonts w:ascii="Times New Roman" w:hAnsi="Times New Roman"/>
          <w:b/>
          <w:bCs/>
          <w:i/>
          <w:iCs/>
          <w:szCs w:val="24"/>
        </w:rPr>
        <w:t>λ</w:t>
      </w:r>
      <w:r w:rsidRPr="00BC68BC">
        <w:rPr>
          <w:rFonts w:cs="Arial"/>
          <w:b/>
          <w:bCs/>
          <w:szCs w:val="24"/>
        </w:rPr>
        <w:t xml:space="preserve"> correspondant au fluor 18.</w:t>
      </w:r>
    </w:p>
    <w:p w14:paraId="54720B68" w14:textId="2D0C9B99" w:rsidR="0069111F" w:rsidRDefault="00914783" w:rsidP="00C61772">
      <w:pPr>
        <w:rPr>
          <w:rFonts w:cs="Arial"/>
          <w:szCs w:val="24"/>
        </w:rPr>
      </w:pPr>
      <w:r w:rsidRPr="00914783">
        <w:rPr>
          <w:rFonts w:cs="Arial"/>
          <w:position w:val="-24"/>
          <w:szCs w:val="24"/>
        </w:rPr>
        <w:object w:dxaOrig="1160" w:dyaOrig="680" w14:anchorId="279E98AF">
          <v:shape id="_x0000_i1097" type="#_x0000_t75" style="width:58pt;height:34pt" o:ole="">
            <v:imagedata r:id="rId140" o:title=""/>
          </v:shape>
          <o:OLEObject Type="Embed" ProgID="Equation.DSMT4" ShapeID="_x0000_i1097" DrawAspect="Content" ObjectID="_1842705514" r:id="rId145"/>
        </w:objec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sym w:font="Symbol" w:char="F0DB"/>
      </w:r>
      <w:r>
        <w:rPr>
          <w:rFonts w:cs="Arial"/>
          <w:szCs w:val="24"/>
        </w:rPr>
        <w:t xml:space="preserve"> </w:t>
      </w:r>
      <w:r w:rsidRPr="00914783">
        <w:rPr>
          <w:rFonts w:cs="Arial"/>
          <w:position w:val="-30"/>
          <w:szCs w:val="24"/>
        </w:rPr>
        <w:object w:dxaOrig="1020" w:dyaOrig="740" w14:anchorId="646392C7">
          <v:shape id="_x0000_i1098" type="#_x0000_t75" style="width:51.35pt;height:37.35pt" o:ole="" o:bordertopcolor="this" o:borderleftcolor="this" o:borderbottomcolor="this" o:borderrightcolor="this">
            <v:imagedata r:id="rId1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98" DrawAspect="Content" ObjectID="_1842705515" r:id="rId147"/>
        </w:object>
      </w:r>
      <w:r>
        <w:rPr>
          <w:rFonts w:cs="Arial"/>
          <w:szCs w:val="24"/>
        </w:rPr>
        <w:t xml:space="preserve">  soit  </w:t>
      </w:r>
      <w:r w:rsidRPr="00914783">
        <w:rPr>
          <w:rFonts w:cs="Arial"/>
          <w:position w:val="-24"/>
          <w:szCs w:val="24"/>
        </w:rPr>
        <w:object w:dxaOrig="1160" w:dyaOrig="680" w14:anchorId="1B556BFA">
          <v:shape id="_x0000_i1099" type="#_x0000_t75" style="width:58pt;height:34pt" o:ole="">
            <v:imagedata r:id="rId148" o:title=""/>
          </v:shape>
          <o:OLEObject Type="Embed" ProgID="Equation.DSMT4" ShapeID="_x0000_i1099" DrawAspect="Content" ObjectID="_1842705516" r:id="rId149"/>
        </w:object>
      </w:r>
      <w:r>
        <w:rPr>
          <w:rFonts w:cs="Arial"/>
          <w:szCs w:val="24"/>
        </w:rPr>
        <w:t xml:space="preserve">= </w:t>
      </w:r>
      <w:r w:rsidRPr="00914783">
        <w:rPr>
          <w:rFonts w:cs="Arial"/>
          <w:b/>
          <w:bCs/>
          <w:szCs w:val="24"/>
        </w:rPr>
        <w:t>1,066×10</w:t>
      </w:r>
      <w:r w:rsidRPr="00914783">
        <w:rPr>
          <w:rFonts w:cs="Arial"/>
          <w:b/>
          <w:bCs/>
          <w:szCs w:val="24"/>
          <w:vertAlign w:val="superscript"/>
        </w:rPr>
        <w:t>–4</w:t>
      </w:r>
      <w:r w:rsidRPr="00914783">
        <w:rPr>
          <w:rFonts w:cs="Arial"/>
          <w:b/>
          <w:bCs/>
          <w:szCs w:val="24"/>
        </w:rPr>
        <w:t xml:space="preserve"> s</w:t>
      </w:r>
      <w:r w:rsidRPr="00914783">
        <w:rPr>
          <w:rFonts w:cs="Arial"/>
          <w:b/>
          <w:bCs/>
          <w:szCs w:val="24"/>
          <w:vertAlign w:val="superscript"/>
        </w:rPr>
        <w:t>–1</w:t>
      </w:r>
      <w:r w:rsidRPr="00914783">
        <w:rPr>
          <w:rFonts w:cs="Arial"/>
          <w:b/>
          <w:bCs/>
          <w:szCs w:val="24"/>
        </w:rPr>
        <w:t>.</w:t>
      </w:r>
    </w:p>
    <w:p w14:paraId="380AE766" w14:textId="54E80A29" w:rsidR="0069111F" w:rsidRPr="00FD307F" w:rsidRDefault="00515CF1" w:rsidP="00B36FE1">
      <w:pPr>
        <w:pStyle w:val="Paragraphedeliste"/>
        <w:numPr>
          <w:ilvl w:val="0"/>
          <w:numId w:val="10"/>
        </w:numPr>
        <w:shd w:val="clear" w:color="auto" w:fill="BFBFBF" w:themeFill="background1" w:themeFillShade="BF"/>
        <w:ind w:left="567" w:hanging="600"/>
        <w:rPr>
          <w:rFonts w:cs="Arial"/>
          <w:b/>
          <w:bCs/>
          <w:szCs w:val="24"/>
        </w:rPr>
      </w:pPr>
      <w:r w:rsidRPr="00FD307F">
        <w:rPr>
          <w:rFonts w:cs="Arial"/>
          <w:b/>
          <w:bCs/>
          <w:szCs w:val="24"/>
        </w:rPr>
        <w:t>Déterminer le pourcentage de traceur radioactif restant dans le corps du patient après l'analyse des clichés.</w:t>
      </w:r>
    </w:p>
    <w:p w14:paraId="40B267DD" w14:textId="77777777" w:rsidR="00566B83" w:rsidRDefault="00566B83" w:rsidP="00B36FE1">
      <w:pPr>
        <w:rPr>
          <w:rFonts w:cs="Arial"/>
          <w:szCs w:val="24"/>
        </w:rPr>
      </w:pPr>
      <w:r>
        <w:rPr>
          <w:rFonts w:cs="Arial"/>
          <w:szCs w:val="24"/>
        </w:rPr>
        <w:t>Entre l’injection du radiotraceur et l’analyse des clichés il s’est écoulé 1 h 30 min (1 h + 30 min) soit 90 min = 90</w:t>
      </w:r>
      <w:r w:rsidRPr="00566B83">
        <w:rPr>
          <w:rFonts w:cs="Arial"/>
          <w:szCs w:val="24"/>
        </w:rPr>
        <w:t>×</w:t>
      </w:r>
      <w:r>
        <w:rPr>
          <w:rFonts w:cs="Arial"/>
          <w:szCs w:val="24"/>
        </w:rPr>
        <w:t xml:space="preserve">60 s = </w:t>
      </w:r>
      <w:r w:rsidRPr="00566B83">
        <w:rPr>
          <w:rFonts w:cs="Arial"/>
          <w:b/>
          <w:bCs/>
          <w:szCs w:val="24"/>
        </w:rPr>
        <w:t>5400 s</w:t>
      </w:r>
      <w:r>
        <w:rPr>
          <w:rFonts w:cs="Arial"/>
          <w:szCs w:val="24"/>
        </w:rPr>
        <w:t>.</w:t>
      </w:r>
    </w:p>
    <w:p w14:paraId="0D1DBCFE" w14:textId="2B51DE6F" w:rsidR="00B36FE1" w:rsidRDefault="00566B83" w:rsidP="00B36FE1">
      <w:pPr>
        <w:rPr>
          <w:rFonts w:cs="Arial"/>
          <w:szCs w:val="24"/>
        </w:rPr>
      </w:pPr>
      <w:r>
        <w:rPr>
          <w:rFonts w:cs="Arial"/>
          <w:szCs w:val="24"/>
        </w:rPr>
        <w:t xml:space="preserve">Graphiquement, pour </w:t>
      </w:r>
      <w:r w:rsidRPr="00566B83">
        <w:rPr>
          <w:rFonts w:cs="Arial"/>
          <w:i/>
          <w:iCs/>
          <w:szCs w:val="24"/>
        </w:rPr>
        <w:t>t</w:t>
      </w:r>
      <w:r>
        <w:rPr>
          <w:rFonts w:cs="Arial"/>
          <w:szCs w:val="24"/>
        </w:rPr>
        <w:t xml:space="preserve"> = 5400 s, on lit</w:t>
      </w:r>
      <w:r w:rsidR="00FD307F">
        <w:rPr>
          <w:rFonts w:cs="Arial"/>
          <w:szCs w:val="24"/>
        </w:rPr>
        <w:t xml:space="preserve"> </w:t>
      </w:r>
      <w:r w:rsidR="00B2477E">
        <w:rPr>
          <w:rFonts w:cs="Arial"/>
          <w:szCs w:val="24"/>
        </w:rPr>
        <w:t xml:space="preserve">un pourcentage de radiotraceur restant égal à </w:t>
      </w:r>
      <w:r w:rsidR="00B2477E" w:rsidRPr="00B2477E">
        <w:rPr>
          <w:rFonts w:cs="Arial"/>
          <w:b/>
          <w:bCs/>
          <w:szCs w:val="24"/>
        </w:rPr>
        <w:t>57 %</w:t>
      </w:r>
      <w:r w:rsidR="00B2477E">
        <w:rPr>
          <w:rFonts w:cs="Arial"/>
          <w:szCs w:val="24"/>
        </w:rPr>
        <w:t>.</w:t>
      </w:r>
    </w:p>
    <w:p w14:paraId="16415F89" w14:textId="77777777" w:rsidR="00566B83" w:rsidRPr="004607B2" w:rsidRDefault="00566B83" w:rsidP="00F571A8">
      <w:pPr>
        <w:rPr>
          <w:rFonts w:cs="Arial"/>
          <w:sz w:val="10"/>
          <w:szCs w:val="10"/>
        </w:rPr>
      </w:pPr>
    </w:p>
    <w:p w14:paraId="3DFC06DA" w14:textId="5E83B238" w:rsidR="00515CF1" w:rsidRPr="00F571A8" w:rsidRDefault="00515CF1" w:rsidP="00271630">
      <w:pPr>
        <w:pStyle w:val="Paragraphedeliste"/>
        <w:numPr>
          <w:ilvl w:val="0"/>
          <w:numId w:val="10"/>
        </w:numPr>
        <w:shd w:val="clear" w:color="auto" w:fill="BFBFBF" w:themeFill="background1" w:themeFillShade="BF"/>
        <w:ind w:left="567" w:hanging="600"/>
        <w:rPr>
          <w:rFonts w:cs="Arial"/>
          <w:b/>
          <w:bCs/>
          <w:szCs w:val="24"/>
        </w:rPr>
      </w:pPr>
      <w:r w:rsidRPr="00F571A8">
        <w:rPr>
          <w:rFonts w:cs="Arial"/>
          <w:b/>
          <w:bCs/>
          <w:szCs w:val="24"/>
        </w:rPr>
        <w:t>Calculer la valeur de la durée nécessaire pour qu'il reste moins de 1 % de traceur radioactif dans le corps du patient. Commenter cette valeur.</w:t>
      </w:r>
    </w:p>
    <w:p w14:paraId="2D79BD43" w14:textId="77777777" w:rsidR="00515CF1" w:rsidRDefault="008338E0" w:rsidP="008338E0">
      <w:pPr>
        <w:rPr>
          <w:rFonts w:cs="Arial"/>
          <w:szCs w:val="24"/>
        </w:rPr>
      </w:pPr>
      <w:r>
        <w:rPr>
          <w:rFonts w:cs="Arial"/>
          <w:szCs w:val="24"/>
        </w:rPr>
        <w:t xml:space="preserve">On cherche la durée </w:t>
      </w:r>
      <w:r w:rsidRPr="008338E0">
        <w:rPr>
          <w:rFonts w:cs="Arial"/>
          <w:i/>
          <w:iCs/>
          <w:szCs w:val="24"/>
        </w:rPr>
        <w:t>t</w:t>
      </w:r>
      <w:r>
        <w:rPr>
          <w:rFonts w:cs="Arial"/>
          <w:szCs w:val="24"/>
        </w:rPr>
        <w:t xml:space="preserve"> telle que : </w:t>
      </w:r>
      <w:r w:rsidRPr="008338E0">
        <w:rPr>
          <w:rFonts w:cs="Arial"/>
          <w:i/>
          <w:iCs/>
          <w:szCs w:val="24"/>
        </w:rPr>
        <w:t>N</w:t>
      </w:r>
      <w:r>
        <w:rPr>
          <w:rFonts w:cs="Arial"/>
          <w:szCs w:val="24"/>
        </w:rPr>
        <w:t>(</w:t>
      </w:r>
      <w:r w:rsidRPr="008338E0">
        <w:rPr>
          <w:rFonts w:cs="Arial"/>
          <w:i/>
          <w:iCs/>
          <w:szCs w:val="24"/>
        </w:rPr>
        <w:t>t</w:t>
      </w:r>
      <w:r>
        <w:rPr>
          <w:rFonts w:cs="Arial"/>
          <w:szCs w:val="24"/>
        </w:rPr>
        <w:t xml:space="preserve">) &lt; </w:t>
      </w:r>
      <w:r w:rsidRPr="008338E0">
        <w:rPr>
          <w:rFonts w:cs="Arial"/>
          <w:position w:val="-24"/>
          <w:szCs w:val="24"/>
        </w:rPr>
        <w:object w:dxaOrig="940" w:dyaOrig="620" w14:anchorId="04A7C60C">
          <v:shape id="_x0000_i1100" type="#_x0000_t75" style="width:47.35pt;height:31.35pt" o:ole="">
            <v:imagedata r:id="rId150" o:title=""/>
          </v:shape>
          <o:OLEObject Type="Embed" ProgID="Equation.DSMT4" ShapeID="_x0000_i1100" DrawAspect="Content" ObjectID="_1842705517" r:id="rId151"/>
        </w:object>
      </w:r>
      <w:r>
        <w:rPr>
          <w:rFonts w:cs="Arial"/>
          <w:szCs w:val="24"/>
        </w:rPr>
        <w:t xml:space="preserve">   </w:t>
      </w:r>
      <w:r>
        <w:rPr>
          <w:rFonts w:cs="Arial"/>
          <w:szCs w:val="24"/>
        </w:rPr>
        <w:sym w:font="Symbol" w:char="F0DB"/>
      </w:r>
      <w:r>
        <w:rPr>
          <w:rFonts w:cs="Arial"/>
          <w:szCs w:val="24"/>
        </w:rPr>
        <w:t xml:space="preserve"> </w:t>
      </w:r>
      <w:r w:rsidRPr="008338E0">
        <w:rPr>
          <w:rFonts w:cs="Arial"/>
          <w:position w:val="-30"/>
          <w:szCs w:val="24"/>
        </w:rPr>
        <w:object w:dxaOrig="1359" w:dyaOrig="740" w14:anchorId="02DE14C1">
          <v:shape id="_x0000_i1101" type="#_x0000_t75" style="width:68pt;height:37.35pt" o:ole="">
            <v:imagedata r:id="rId152" o:title=""/>
          </v:shape>
          <o:OLEObject Type="Embed" ProgID="Equation.DSMT4" ShapeID="_x0000_i1101" DrawAspect="Content" ObjectID="_1842705518" r:id="rId153"/>
        </w:object>
      </w:r>
    </w:p>
    <w:p w14:paraId="38A0762A" w14:textId="49CCFE9D" w:rsidR="008338E0" w:rsidRDefault="00BE5955" w:rsidP="008338E0">
      <w:pPr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0F455559" wp14:editId="29E5DAE5">
            <wp:simplePos x="0" y="0"/>
            <wp:positionH relativeFrom="column">
              <wp:posOffset>2526292</wp:posOffset>
            </wp:positionH>
            <wp:positionV relativeFrom="paragraph">
              <wp:posOffset>445135</wp:posOffset>
            </wp:positionV>
            <wp:extent cx="1700681" cy="703730"/>
            <wp:effectExtent l="19050" t="19050" r="13970" b="20320"/>
            <wp:wrapNone/>
            <wp:docPr id="3927353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35358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81" cy="703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8E0">
        <w:rPr>
          <w:rFonts w:cs="Arial"/>
          <w:szCs w:val="24"/>
        </w:rPr>
        <w:t xml:space="preserve">D’où : </w:t>
      </w:r>
      <w:r w:rsidR="008338E0" w:rsidRPr="008338E0">
        <w:rPr>
          <w:rFonts w:cs="Arial"/>
          <w:position w:val="-8"/>
          <w:szCs w:val="24"/>
        </w:rPr>
        <w:object w:dxaOrig="1140" w:dyaOrig="340" w14:anchorId="4A8902CC">
          <v:shape id="_x0000_i1102" type="#_x0000_t75" style="width:57.35pt;height:17.35pt" o:ole="">
            <v:imagedata r:id="rId155" o:title=""/>
          </v:shape>
          <o:OLEObject Type="Embed" ProgID="Equation.DSMT4" ShapeID="_x0000_i1102" DrawAspect="Content" ObjectID="_1842705519" r:id="rId156"/>
        </w:object>
      </w:r>
      <w:r w:rsidR="008338E0">
        <w:rPr>
          <w:rFonts w:cs="Arial"/>
          <w:szCs w:val="24"/>
        </w:rPr>
        <w:t xml:space="preserve"> </w:t>
      </w:r>
      <w:r w:rsidR="008338E0">
        <w:rPr>
          <w:rFonts w:cs="Arial"/>
          <w:szCs w:val="24"/>
        </w:rPr>
        <w:sym w:font="Symbol" w:char="F0DB"/>
      </w:r>
      <w:r w:rsidR="008338E0">
        <w:rPr>
          <w:rFonts w:cs="Arial"/>
          <w:szCs w:val="24"/>
        </w:rPr>
        <w:t xml:space="preserve"> </w:t>
      </w:r>
      <w:r w:rsidR="008338E0" w:rsidRPr="008338E0">
        <w:rPr>
          <w:rFonts w:cs="Arial"/>
          <w:position w:val="-16"/>
          <w:szCs w:val="24"/>
        </w:rPr>
        <w:object w:dxaOrig="1900" w:dyaOrig="440" w14:anchorId="33E068AB">
          <v:shape id="_x0000_i1103" type="#_x0000_t75" style="width:95.4pt;height:22pt" o:ole="">
            <v:imagedata r:id="rId157" o:title=""/>
          </v:shape>
          <o:OLEObject Type="Embed" ProgID="Equation.DSMT4" ShapeID="_x0000_i1103" DrawAspect="Content" ObjectID="_1842705520" r:id="rId158"/>
        </w:object>
      </w:r>
      <w:r w:rsidR="008338E0">
        <w:rPr>
          <w:rFonts w:cs="Arial"/>
          <w:szCs w:val="24"/>
        </w:rPr>
        <w:t xml:space="preserve"> </w:t>
      </w:r>
      <w:r w:rsidR="008338E0">
        <w:rPr>
          <w:rFonts w:cs="Arial"/>
          <w:szCs w:val="24"/>
        </w:rPr>
        <w:sym w:font="Symbol" w:char="F0DB"/>
      </w:r>
      <w:r w:rsidRPr="008338E0">
        <w:rPr>
          <w:rFonts w:cs="Arial"/>
          <w:position w:val="-14"/>
          <w:szCs w:val="24"/>
        </w:rPr>
        <w:object w:dxaOrig="1620" w:dyaOrig="400" w14:anchorId="69E08466">
          <v:shape id="_x0000_i1104" type="#_x0000_t75" style="width:81.3pt;height:20pt" o:ole="">
            <v:imagedata r:id="rId159" o:title=""/>
          </v:shape>
          <o:OLEObject Type="Embed" ProgID="Equation.DSMT4" ShapeID="_x0000_i1104" DrawAspect="Content" ObjectID="_1842705521" r:id="rId160"/>
        </w:object>
      </w:r>
      <w:r w:rsidR="008338E0">
        <w:rPr>
          <w:rFonts w:cs="Arial"/>
          <w:szCs w:val="24"/>
        </w:rPr>
        <w:t xml:space="preserve"> </w:t>
      </w:r>
      <w:r w:rsidR="008338E0">
        <w:rPr>
          <w:rFonts w:cs="Arial"/>
          <w:szCs w:val="24"/>
        </w:rPr>
        <w:sym w:font="Symbol" w:char="F0DB"/>
      </w:r>
      <w:r w:rsidR="008338E0">
        <w:rPr>
          <w:rFonts w:cs="Arial"/>
          <w:szCs w:val="24"/>
        </w:rPr>
        <w:t xml:space="preserve"> </w:t>
      </w:r>
      <w:r w:rsidRPr="008338E0">
        <w:rPr>
          <w:rFonts w:cs="Arial"/>
          <w:position w:val="-24"/>
          <w:szCs w:val="24"/>
        </w:rPr>
        <w:object w:dxaOrig="1420" w:dyaOrig="680" w14:anchorId="4851B8E3">
          <v:shape id="_x0000_i1105" type="#_x0000_t75" style="width:71.35pt;height:34pt" o:ole="" o:bordertopcolor="this" o:borderleftcolor="this" o:borderbottomcolor="this" o:borderrightcolor="this">
            <v:imagedata r:id="rId16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5" DrawAspect="Content" ObjectID="_1842705522" r:id="rId162"/>
        </w:object>
      </w:r>
    </w:p>
    <w:p w14:paraId="02D6010C" w14:textId="77777777" w:rsidR="00BE5955" w:rsidRDefault="00BE5955" w:rsidP="008338E0">
      <w:pPr>
        <w:rPr>
          <w:rFonts w:cs="Arial"/>
          <w:b/>
          <w:bCs/>
          <w:szCs w:val="24"/>
        </w:rPr>
      </w:pPr>
      <w:r w:rsidRPr="00BE5955">
        <w:rPr>
          <w:rFonts w:cs="Arial"/>
          <w:position w:val="-58"/>
          <w:szCs w:val="24"/>
        </w:rPr>
        <w:object w:dxaOrig="1420" w:dyaOrig="1020" w14:anchorId="6DEF2B07">
          <v:shape id="_x0000_i1106" type="#_x0000_t75" style="width:71.35pt;height:51.35pt" o:ole="">
            <v:imagedata r:id="rId163" o:title=""/>
          </v:shape>
          <o:OLEObject Type="Embed" ProgID="Equation.DSMT4" ShapeID="_x0000_i1106" DrawAspect="Content" ObjectID="_1842705523" r:id="rId164"/>
        </w:object>
      </w:r>
      <w:r>
        <w:rPr>
          <w:rFonts w:cs="Arial"/>
          <w:szCs w:val="24"/>
        </w:rPr>
        <w:t xml:space="preserve">= </w:t>
      </w:r>
      <w:r w:rsidRPr="00BE5955">
        <w:rPr>
          <w:rFonts w:cs="Arial"/>
          <w:b/>
          <w:bCs/>
          <w:szCs w:val="24"/>
        </w:rPr>
        <w:t>4,3×10</w:t>
      </w:r>
      <w:r w:rsidRPr="00BE5955">
        <w:rPr>
          <w:rFonts w:cs="Arial"/>
          <w:b/>
          <w:bCs/>
          <w:szCs w:val="24"/>
          <w:vertAlign w:val="superscript"/>
        </w:rPr>
        <w:t>4</w:t>
      </w:r>
      <w:r w:rsidRPr="00BE5955">
        <w:rPr>
          <w:rFonts w:cs="Arial"/>
          <w:b/>
          <w:bCs/>
          <w:szCs w:val="24"/>
        </w:rPr>
        <w:t xml:space="preserve"> s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sym w:font="Symbol" w:char="F0BB"/>
      </w:r>
      <w:r>
        <w:rPr>
          <w:rFonts w:cs="Arial"/>
          <w:b/>
          <w:bCs/>
          <w:szCs w:val="24"/>
        </w:rPr>
        <w:t xml:space="preserve"> 12 h.  </w:t>
      </w:r>
    </w:p>
    <w:p w14:paraId="4A5630A0" w14:textId="77777777" w:rsidR="003A207A" w:rsidRPr="00F571A8" w:rsidRDefault="003A207A" w:rsidP="008338E0">
      <w:pPr>
        <w:rPr>
          <w:rFonts w:cs="Arial"/>
          <w:szCs w:val="24"/>
        </w:rPr>
      </w:pPr>
    </w:p>
    <w:p w14:paraId="47739630" w14:textId="230C9AFF" w:rsidR="00AF161F" w:rsidRDefault="003A207A" w:rsidP="005954C1">
      <w:r>
        <w:rPr>
          <w:rFonts w:cs="Arial"/>
          <w:szCs w:val="24"/>
        </w:rPr>
        <w:t xml:space="preserve">Cette durée est relativement courte. Le traceur radiotraceur ne reste qu’une demi-journée dans l’organisme ce qui limite les risques </w:t>
      </w:r>
      <w:r w:rsidR="004B663A">
        <w:rPr>
          <w:rFonts w:cs="Arial"/>
          <w:szCs w:val="24"/>
        </w:rPr>
        <w:t>liés à l</w:t>
      </w:r>
      <w:r>
        <w:rPr>
          <w:rFonts w:cs="Arial"/>
          <w:szCs w:val="24"/>
        </w:rPr>
        <w:t>’irradiation du patient</w:t>
      </w:r>
      <w:r w:rsidR="004B663A">
        <w:rPr>
          <w:rFonts w:cs="Arial"/>
          <w:szCs w:val="24"/>
        </w:rPr>
        <w:t xml:space="preserve"> et de ses proches</w:t>
      </w:r>
      <w:r>
        <w:rPr>
          <w:rFonts w:cs="Arial"/>
          <w:szCs w:val="24"/>
        </w:rPr>
        <w:t>.</w:t>
      </w:r>
    </w:p>
    <w:p w14:paraId="3360C1C2" w14:textId="20E358CA" w:rsidR="00985E51" w:rsidRPr="00D23533" w:rsidRDefault="00985E51" w:rsidP="00D23533">
      <w:pPr>
        <w:jc w:val="center"/>
        <w:rPr>
          <w:b/>
          <w:bCs/>
        </w:rPr>
      </w:pPr>
      <w:r w:rsidRPr="00D23533">
        <w:rPr>
          <w:b/>
          <w:bCs/>
        </w:rPr>
        <w:t xml:space="preserve">Merci de nous signaler la présence d’erreurs à </w:t>
      </w:r>
      <w:hyperlink r:id="rId165" w:history="1">
        <w:r w:rsidRPr="00D23533">
          <w:rPr>
            <w:rStyle w:val="Lienhypertexte"/>
            <w:b/>
            <w:bCs/>
          </w:rPr>
          <w:t>labolycee@labolycee.org</w:t>
        </w:r>
      </w:hyperlink>
    </w:p>
    <w:sectPr w:rsidR="00985E51" w:rsidRPr="00D23533" w:rsidSect="00B507E8">
      <w:headerReference w:type="even" r:id="rId166"/>
      <w:footerReference w:type="even" r:id="rId167"/>
      <w:headerReference w:type="first" r:id="rId168"/>
      <w:footerReference w:type="first" r:id="rId169"/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4AE57" w14:textId="77777777" w:rsidR="005B08B1" w:rsidRDefault="005B08B1" w:rsidP="00515CF1">
      <w:r>
        <w:separator/>
      </w:r>
    </w:p>
  </w:endnote>
  <w:endnote w:type="continuationSeparator" w:id="0">
    <w:p w14:paraId="5A59D4FA" w14:textId="77777777" w:rsidR="005B08B1" w:rsidRDefault="005B08B1" w:rsidP="00515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79B831FE-655B-44F2-B4F4-1EF340CFC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8644C0-4226-40BA-A540-AE899AE8BEAF}"/>
    <w:embedBold r:id="rId3" w:fontKey="{EB6DD97E-CFB6-4105-B729-5851BE41EC88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6B28C" w14:textId="77777777" w:rsidR="00515CF1" w:rsidRDefault="00515CF1">
    <w:pPr>
      <w:tabs>
        <w:tab w:val="center" w:pos="5141"/>
      </w:tabs>
      <w:spacing w:line="259" w:lineRule="auto"/>
      <w:jc w:val="left"/>
    </w:pPr>
    <w:r>
      <w:rPr>
        <w:sz w:val="28"/>
      </w:rPr>
      <w:t>26-PYCJ2G11</w:t>
    </w:r>
    <w:r>
      <w:rPr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4</w:t>
    </w:r>
    <w:r>
      <w:fldChar w:fldCharType="end"/>
    </w:r>
    <w:r>
      <w:rPr>
        <w:rFonts w:ascii="Calibri" w:eastAsia="Calibri" w:hAnsi="Calibri" w:cs="Calibri"/>
      </w:rPr>
      <w:t>/11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5393D" w14:textId="77777777" w:rsidR="00515CF1" w:rsidRDefault="00515CF1">
    <w:pPr>
      <w:tabs>
        <w:tab w:val="center" w:pos="5141"/>
      </w:tabs>
      <w:spacing w:line="259" w:lineRule="auto"/>
      <w:jc w:val="left"/>
    </w:pPr>
    <w:r>
      <w:rPr>
        <w:sz w:val="28"/>
      </w:rPr>
      <w:t>26-PYCJ2G11</w:t>
    </w:r>
    <w:r>
      <w:rPr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4</w:t>
    </w:r>
    <w:r>
      <w:fldChar w:fldCharType="end"/>
    </w:r>
    <w:r>
      <w:rPr>
        <w:rFonts w:ascii="Calibri" w:eastAsia="Calibri" w:hAnsi="Calibri" w:cs="Calibri"/>
      </w:rPr>
      <w:t>/11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5F71B" w14:textId="77777777" w:rsidR="005B08B1" w:rsidRDefault="005B08B1" w:rsidP="00515CF1">
      <w:r>
        <w:separator/>
      </w:r>
    </w:p>
  </w:footnote>
  <w:footnote w:type="continuationSeparator" w:id="0">
    <w:p w14:paraId="4F0BA551" w14:textId="77777777" w:rsidR="005B08B1" w:rsidRDefault="005B08B1" w:rsidP="00515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CC506" w14:textId="77777777" w:rsidR="00515CF1" w:rsidRDefault="00515CF1">
    <w:pPr>
      <w:spacing w:line="259" w:lineRule="auto"/>
      <w:ind w:right="202"/>
      <w:jc w:val="center"/>
    </w:pPr>
    <w:r>
      <w:rPr>
        <w:sz w:val="28"/>
      </w:rPr>
      <w:t xml:space="preserve">Exercice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88DC6" w14:textId="77777777" w:rsidR="00515CF1" w:rsidRDefault="00515CF1">
    <w:pPr>
      <w:spacing w:line="259" w:lineRule="auto"/>
      <w:ind w:right="202"/>
      <w:jc w:val="center"/>
    </w:pPr>
    <w:r>
      <w:rPr>
        <w:sz w:val="28"/>
      </w:rPr>
      <w:t xml:space="preserve">Exercice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5" style="width:11.25pt;height:4.5pt" coordsize="" o:spt="100" o:bullet="t" adj="0,,0" path="" stroked="f">
        <v:stroke joinstyle="miter"/>
        <v:imagedata r:id="rId1" o:title="image89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5.25pt;visibility:visible;mso-wrap-style:square" o:bullet="t">
        <v:imagedata r:id="rId2" o:title=""/>
      </v:shape>
    </w:pict>
  </w:numPicBullet>
  <w:abstractNum w:abstractNumId="0" w15:restartNumberingAfterBreak="0">
    <w:nsid w:val="023B3017"/>
    <w:multiLevelType w:val="hybridMultilevel"/>
    <w:tmpl w:val="213EB96E"/>
    <w:lvl w:ilvl="0" w:tplc="554005CE">
      <w:start w:val="1"/>
      <w:numFmt w:val="decimal"/>
      <w:lvlText w:val="%1."/>
      <w:lvlJc w:val="left"/>
      <w:pPr>
        <w:ind w:left="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726164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02F4B8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7C43B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34BCD6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421E0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2409FE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406ED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E07304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D11725"/>
    <w:multiLevelType w:val="hybridMultilevel"/>
    <w:tmpl w:val="265E3F4A"/>
    <w:lvl w:ilvl="0" w:tplc="7C74E37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EEDA5A">
      <w:start w:val="1"/>
      <w:numFmt w:val="lowerLetter"/>
      <w:lvlText w:val="%2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DE4D06">
      <w:start w:val="1"/>
      <w:numFmt w:val="decimal"/>
      <w:lvlRestart w:val="0"/>
      <w:lvlText w:val="%3"/>
      <w:lvlJc w:val="left"/>
      <w:pPr>
        <w:ind w:left="3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34CAE6">
      <w:start w:val="1"/>
      <w:numFmt w:val="decimal"/>
      <w:lvlText w:val="%4"/>
      <w:lvlJc w:val="left"/>
      <w:pPr>
        <w:ind w:left="5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5EB654">
      <w:start w:val="1"/>
      <w:numFmt w:val="lowerLetter"/>
      <w:lvlText w:val="%5"/>
      <w:lvlJc w:val="left"/>
      <w:pPr>
        <w:ind w:left="6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F03564">
      <w:start w:val="1"/>
      <w:numFmt w:val="lowerRoman"/>
      <w:lvlText w:val="%6"/>
      <w:lvlJc w:val="left"/>
      <w:pPr>
        <w:ind w:left="7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68BC14">
      <w:start w:val="1"/>
      <w:numFmt w:val="decimal"/>
      <w:lvlText w:val="%7"/>
      <w:lvlJc w:val="left"/>
      <w:pPr>
        <w:ind w:left="7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36274C">
      <w:start w:val="1"/>
      <w:numFmt w:val="lowerLetter"/>
      <w:lvlText w:val="%8"/>
      <w:lvlJc w:val="left"/>
      <w:pPr>
        <w:ind w:left="8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2ACEAE">
      <w:start w:val="1"/>
      <w:numFmt w:val="lowerRoman"/>
      <w:lvlText w:val="%9"/>
      <w:lvlJc w:val="left"/>
      <w:pPr>
        <w:ind w:left="9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B772FE"/>
    <w:multiLevelType w:val="multilevel"/>
    <w:tmpl w:val="94FE7046"/>
    <w:lvl w:ilvl="0">
      <w:start w:val="17"/>
      <w:numFmt w:val="upperLetter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655055"/>
    <w:multiLevelType w:val="hybridMultilevel"/>
    <w:tmpl w:val="34E4869C"/>
    <w:lvl w:ilvl="0" w:tplc="3FE808E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54D8D"/>
    <w:multiLevelType w:val="hybridMultilevel"/>
    <w:tmpl w:val="A4A86FF4"/>
    <w:lvl w:ilvl="0" w:tplc="4538EDF8">
      <w:start w:val="17"/>
      <w:numFmt w:val="upperLetter"/>
      <w:lvlText w:val="%1."/>
      <w:lvlJc w:val="left"/>
      <w:pPr>
        <w:ind w:left="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F0669D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7E6EA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A16BC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23AB3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3E0B82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758CEA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CF6DB1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B4EAE0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C22D9C"/>
    <w:multiLevelType w:val="multilevel"/>
    <w:tmpl w:val="CED43E86"/>
    <w:lvl w:ilvl="0">
      <w:start w:val="17"/>
      <w:numFmt w:val="upperLetter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CF7453"/>
    <w:multiLevelType w:val="hybridMultilevel"/>
    <w:tmpl w:val="13AAA880"/>
    <w:lvl w:ilvl="0" w:tplc="3FE808E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93153"/>
    <w:multiLevelType w:val="hybridMultilevel"/>
    <w:tmpl w:val="0D2A8064"/>
    <w:lvl w:ilvl="0" w:tplc="EF6A620C">
      <w:start w:val="1"/>
      <w:numFmt w:val="bullet"/>
      <w:lvlText w:val="•"/>
      <w:lvlPicBulletId w:val="0"/>
      <w:lvlJc w:val="left"/>
      <w:pPr>
        <w:ind w:left="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3C7CCA">
      <w:start w:val="1"/>
      <w:numFmt w:val="bullet"/>
      <w:lvlText w:val="o"/>
      <w:lvlJc w:val="left"/>
      <w:pPr>
        <w:ind w:left="1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4C0EC0">
      <w:start w:val="1"/>
      <w:numFmt w:val="bullet"/>
      <w:lvlText w:val="▪"/>
      <w:lvlJc w:val="left"/>
      <w:pPr>
        <w:ind w:left="2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56AF14">
      <w:start w:val="1"/>
      <w:numFmt w:val="bullet"/>
      <w:lvlText w:val="•"/>
      <w:lvlJc w:val="left"/>
      <w:pPr>
        <w:ind w:left="3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5C7DEE">
      <w:start w:val="1"/>
      <w:numFmt w:val="bullet"/>
      <w:lvlText w:val="o"/>
      <w:lvlJc w:val="left"/>
      <w:pPr>
        <w:ind w:left="3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942FD4">
      <w:start w:val="1"/>
      <w:numFmt w:val="bullet"/>
      <w:lvlText w:val="▪"/>
      <w:lvlJc w:val="left"/>
      <w:pPr>
        <w:ind w:left="4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5C2F54">
      <w:start w:val="1"/>
      <w:numFmt w:val="bullet"/>
      <w:lvlText w:val="•"/>
      <w:lvlJc w:val="left"/>
      <w:pPr>
        <w:ind w:left="5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481C0C">
      <w:start w:val="1"/>
      <w:numFmt w:val="bullet"/>
      <w:lvlText w:val="o"/>
      <w:lvlJc w:val="left"/>
      <w:pPr>
        <w:ind w:left="6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DC226E">
      <w:start w:val="1"/>
      <w:numFmt w:val="bullet"/>
      <w:lvlText w:val="▪"/>
      <w:lvlJc w:val="left"/>
      <w:pPr>
        <w:ind w:left="6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733B58"/>
    <w:multiLevelType w:val="hybridMultilevel"/>
    <w:tmpl w:val="8E3AB554"/>
    <w:lvl w:ilvl="0" w:tplc="12CA29D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83257"/>
    <w:multiLevelType w:val="hybridMultilevel"/>
    <w:tmpl w:val="D6BC80A4"/>
    <w:lvl w:ilvl="0" w:tplc="B3B6E8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168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CAE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82CB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1E25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D494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6E59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3602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F25C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2EF02F1"/>
    <w:multiLevelType w:val="hybridMultilevel"/>
    <w:tmpl w:val="FB4643B0"/>
    <w:lvl w:ilvl="0" w:tplc="3FE808E4">
      <w:start w:val="1"/>
      <w:numFmt w:val="decimal"/>
      <w:lvlText w:val="Q%1."/>
      <w:lvlJc w:val="left"/>
      <w:pPr>
        <w:ind w:left="120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840" w:hanging="360"/>
      </w:pPr>
    </w:lvl>
    <w:lvl w:ilvl="2" w:tplc="040C001B" w:tentative="1">
      <w:start w:val="1"/>
      <w:numFmt w:val="lowerRoman"/>
      <w:lvlText w:val="%3."/>
      <w:lvlJc w:val="right"/>
      <w:pPr>
        <w:ind w:left="1560" w:hanging="180"/>
      </w:pPr>
    </w:lvl>
    <w:lvl w:ilvl="3" w:tplc="040C000F" w:tentative="1">
      <w:start w:val="1"/>
      <w:numFmt w:val="decimal"/>
      <w:lvlText w:val="%4."/>
      <w:lvlJc w:val="left"/>
      <w:pPr>
        <w:ind w:left="2280" w:hanging="360"/>
      </w:pPr>
    </w:lvl>
    <w:lvl w:ilvl="4" w:tplc="040C0019" w:tentative="1">
      <w:start w:val="1"/>
      <w:numFmt w:val="lowerLetter"/>
      <w:lvlText w:val="%5."/>
      <w:lvlJc w:val="left"/>
      <w:pPr>
        <w:ind w:left="3000" w:hanging="360"/>
      </w:pPr>
    </w:lvl>
    <w:lvl w:ilvl="5" w:tplc="040C001B" w:tentative="1">
      <w:start w:val="1"/>
      <w:numFmt w:val="lowerRoman"/>
      <w:lvlText w:val="%6."/>
      <w:lvlJc w:val="right"/>
      <w:pPr>
        <w:ind w:left="3720" w:hanging="180"/>
      </w:pPr>
    </w:lvl>
    <w:lvl w:ilvl="6" w:tplc="040C000F" w:tentative="1">
      <w:start w:val="1"/>
      <w:numFmt w:val="decimal"/>
      <w:lvlText w:val="%7."/>
      <w:lvlJc w:val="left"/>
      <w:pPr>
        <w:ind w:left="4440" w:hanging="360"/>
      </w:pPr>
    </w:lvl>
    <w:lvl w:ilvl="7" w:tplc="040C0019" w:tentative="1">
      <w:start w:val="1"/>
      <w:numFmt w:val="lowerLetter"/>
      <w:lvlText w:val="%8."/>
      <w:lvlJc w:val="left"/>
      <w:pPr>
        <w:ind w:left="5160" w:hanging="360"/>
      </w:pPr>
    </w:lvl>
    <w:lvl w:ilvl="8" w:tplc="040C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11" w15:restartNumberingAfterBreak="0">
    <w:nsid w:val="4C6E54F8"/>
    <w:multiLevelType w:val="hybridMultilevel"/>
    <w:tmpl w:val="F1ACF7A2"/>
    <w:lvl w:ilvl="0" w:tplc="CE5887A6">
      <w:start w:val="17"/>
      <w:numFmt w:val="upperLetter"/>
      <w:lvlText w:val="%1."/>
      <w:lvlJc w:val="left"/>
      <w:pPr>
        <w:ind w:left="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4B69F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FC608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29E05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68CB2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3D4853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1104C0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EAA11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7E406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086446"/>
    <w:multiLevelType w:val="hybridMultilevel"/>
    <w:tmpl w:val="0C7EB810"/>
    <w:lvl w:ilvl="0" w:tplc="36E201B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E20E83"/>
    <w:multiLevelType w:val="multilevel"/>
    <w:tmpl w:val="D29649D8"/>
    <w:lvl w:ilvl="0">
      <w:start w:val="17"/>
      <w:numFmt w:val="upperLetter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DB672B3"/>
    <w:multiLevelType w:val="hybridMultilevel"/>
    <w:tmpl w:val="C35E76FE"/>
    <w:lvl w:ilvl="0" w:tplc="1F78B09C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4069806">
    <w:abstractNumId w:val="7"/>
  </w:num>
  <w:num w:numId="2" w16cid:durableId="854226207">
    <w:abstractNumId w:val="13"/>
  </w:num>
  <w:num w:numId="3" w16cid:durableId="1063795622">
    <w:abstractNumId w:val="1"/>
  </w:num>
  <w:num w:numId="4" w16cid:durableId="1190605930">
    <w:abstractNumId w:val="2"/>
  </w:num>
  <w:num w:numId="5" w16cid:durableId="1806923974">
    <w:abstractNumId w:val="4"/>
  </w:num>
  <w:num w:numId="6" w16cid:durableId="1311591136">
    <w:abstractNumId w:val="11"/>
  </w:num>
  <w:num w:numId="7" w16cid:durableId="24722501">
    <w:abstractNumId w:val="0"/>
  </w:num>
  <w:num w:numId="8" w16cid:durableId="512770360">
    <w:abstractNumId w:val="5"/>
  </w:num>
  <w:num w:numId="9" w16cid:durableId="458689219">
    <w:abstractNumId w:val="12"/>
  </w:num>
  <w:num w:numId="10" w16cid:durableId="1532112956">
    <w:abstractNumId w:val="6"/>
  </w:num>
  <w:num w:numId="11" w16cid:durableId="1489710089">
    <w:abstractNumId w:val="3"/>
  </w:num>
  <w:num w:numId="12" w16cid:durableId="6756628">
    <w:abstractNumId w:val="10"/>
  </w:num>
  <w:num w:numId="13" w16cid:durableId="2013606648">
    <w:abstractNumId w:val="8"/>
  </w:num>
  <w:num w:numId="14" w16cid:durableId="633682782">
    <w:abstractNumId w:val="9"/>
  </w:num>
  <w:num w:numId="15" w16cid:durableId="5445646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5BC"/>
    <w:rsid w:val="00006872"/>
    <w:rsid w:val="000109DC"/>
    <w:rsid w:val="00021D99"/>
    <w:rsid w:val="00025C1F"/>
    <w:rsid w:val="00032D5F"/>
    <w:rsid w:val="000529F4"/>
    <w:rsid w:val="00060B57"/>
    <w:rsid w:val="000651ED"/>
    <w:rsid w:val="000A35FF"/>
    <w:rsid w:val="000F70FE"/>
    <w:rsid w:val="00127733"/>
    <w:rsid w:val="001440FF"/>
    <w:rsid w:val="00146ABD"/>
    <w:rsid w:val="00173C08"/>
    <w:rsid w:val="001805E2"/>
    <w:rsid w:val="001820F1"/>
    <w:rsid w:val="00184FE5"/>
    <w:rsid w:val="001A45C2"/>
    <w:rsid w:val="001C7C2B"/>
    <w:rsid w:val="001D1E1C"/>
    <w:rsid w:val="00202A19"/>
    <w:rsid w:val="00203C43"/>
    <w:rsid w:val="0021216B"/>
    <w:rsid w:val="00237E83"/>
    <w:rsid w:val="00267D4F"/>
    <w:rsid w:val="00271630"/>
    <w:rsid w:val="00290B46"/>
    <w:rsid w:val="0029542D"/>
    <w:rsid w:val="00297358"/>
    <w:rsid w:val="002A3C35"/>
    <w:rsid w:val="0030164E"/>
    <w:rsid w:val="00304693"/>
    <w:rsid w:val="00305C71"/>
    <w:rsid w:val="00336093"/>
    <w:rsid w:val="00340453"/>
    <w:rsid w:val="003A0D66"/>
    <w:rsid w:val="003A207A"/>
    <w:rsid w:val="003B05DB"/>
    <w:rsid w:val="003E5396"/>
    <w:rsid w:val="00404E3A"/>
    <w:rsid w:val="00427689"/>
    <w:rsid w:val="004468F1"/>
    <w:rsid w:val="0045319B"/>
    <w:rsid w:val="004607B2"/>
    <w:rsid w:val="004721DB"/>
    <w:rsid w:val="004951EB"/>
    <w:rsid w:val="004B663A"/>
    <w:rsid w:val="004D6451"/>
    <w:rsid w:val="00503628"/>
    <w:rsid w:val="00506A36"/>
    <w:rsid w:val="00515CF1"/>
    <w:rsid w:val="00531703"/>
    <w:rsid w:val="00537846"/>
    <w:rsid w:val="00564578"/>
    <w:rsid w:val="00566B83"/>
    <w:rsid w:val="00573941"/>
    <w:rsid w:val="005954C1"/>
    <w:rsid w:val="0059619F"/>
    <w:rsid w:val="005A46CA"/>
    <w:rsid w:val="005B08B1"/>
    <w:rsid w:val="005C47F4"/>
    <w:rsid w:val="005E3B09"/>
    <w:rsid w:val="00617303"/>
    <w:rsid w:val="00657B1E"/>
    <w:rsid w:val="00682CD5"/>
    <w:rsid w:val="0069111F"/>
    <w:rsid w:val="00693AD6"/>
    <w:rsid w:val="006A36CD"/>
    <w:rsid w:val="006C2F24"/>
    <w:rsid w:val="0075615C"/>
    <w:rsid w:val="00794C46"/>
    <w:rsid w:val="007C0552"/>
    <w:rsid w:val="007C4DD3"/>
    <w:rsid w:val="007D2228"/>
    <w:rsid w:val="007E79B2"/>
    <w:rsid w:val="00802ACD"/>
    <w:rsid w:val="008338E0"/>
    <w:rsid w:val="008657D7"/>
    <w:rsid w:val="00874167"/>
    <w:rsid w:val="00897F9D"/>
    <w:rsid w:val="008A0E30"/>
    <w:rsid w:val="00902983"/>
    <w:rsid w:val="00910664"/>
    <w:rsid w:val="00914783"/>
    <w:rsid w:val="009335BC"/>
    <w:rsid w:val="009349AE"/>
    <w:rsid w:val="009446D0"/>
    <w:rsid w:val="00985BBF"/>
    <w:rsid w:val="00985E51"/>
    <w:rsid w:val="00986F51"/>
    <w:rsid w:val="009C5453"/>
    <w:rsid w:val="009D13CE"/>
    <w:rsid w:val="009E0879"/>
    <w:rsid w:val="009E24A8"/>
    <w:rsid w:val="009E3ECC"/>
    <w:rsid w:val="009F4AE2"/>
    <w:rsid w:val="00A03124"/>
    <w:rsid w:val="00A24930"/>
    <w:rsid w:val="00A36F01"/>
    <w:rsid w:val="00A43866"/>
    <w:rsid w:val="00A43F77"/>
    <w:rsid w:val="00A55A69"/>
    <w:rsid w:val="00A979A3"/>
    <w:rsid w:val="00AA6214"/>
    <w:rsid w:val="00AF161F"/>
    <w:rsid w:val="00B136BB"/>
    <w:rsid w:val="00B21A0F"/>
    <w:rsid w:val="00B2477E"/>
    <w:rsid w:val="00B335AE"/>
    <w:rsid w:val="00B36041"/>
    <w:rsid w:val="00B36FE1"/>
    <w:rsid w:val="00B507E8"/>
    <w:rsid w:val="00B6654C"/>
    <w:rsid w:val="00B67ED2"/>
    <w:rsid w:val="00B84C5D"/>
    <w:rsid w:val="00B87C6C"/>
    <w:rsid w:val="00B95289"/>
    <w:rsid w:val="00BC68BC"/>
    <w:rsid w:val="00BD4446"/>
    <w:rsid w:val="00BD77C4"/>
    <w:rsid w:val="00BE5955"/>
    <w:rsid w:val="00C004D0"/>
    <w:rsid w:val="00C22980"/>
    <w:rsid w:val="00C61772"/>
    <w:rsid w:val="00C73779"/>
    <w:rsid w:val="00C739F7"/>
    <w:rsid w:val="00C96450"/>
    <w:rsid w:val="00CA236D"/>
    <w:rsid w:val="00CB2196"/>
    <w:rsid w:val="00CB5CFB"/>
    <w:rsid w:val="00CC0EF0"/>
    <w:rsid w:val="00CD2952"/>
    <w:rsid w:val="00CE0184"/>
    <w:rsid w:val="00CE389E"/>
    <w:rsid w:val="00CF63BB"/>
    <w:rsid w:val="00D23533"/>
    <w:rsid w:val="00D461E7"/>
    <w:rsid w:val="00D54997"/>
    <w:rsid w:val="00D81B67"/>
    <w:rsid w:val="00DC220F"/>
    <w:rsid w:val="00E754CC"/>
    <w:rsid w:val="00EA5A16"/>
    <w:rsid w:val="00EC3313"/>
    <w:rsid w:val="00F147AE"/>
    <w:rsid w:val="00F178C2"/>
    <w:rsid w:val="00F27508"/>
    <w:rsid w:val="00F46850"/>
    <w:rsid w:val="00F54EC5"/>
    <w:rsid w:val="00F571A8"/>
    <w:rsid w:val="00F75002"/>
    <w:rsid w:val="00F92F54"/>
    <w:rsid w:val="00FB193F"/>
    <w:rsid w:val="00FB4CA4"/>
    <w:rsid w:val="00FD307F"/>
    <w:rsid w:val="00FE40FE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1DC77"/>
  <w15:chartTrackingRefBased/>
  <w15:docId w15:val="{1A136684-FA4E-40EB-A18B-5F708CB8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335BC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335BC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335BC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335BC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335BC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335BC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335BC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9335BC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9335BC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9335BC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9335BC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9335BC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9335BC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9335BC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9335BC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9335BC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35BC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9335BC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335BC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9335BC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9335BC"/>
    <w:pPr>
      <w:ind w:left="720"/>
      <w:contextualSpacing/>
    </w:pPr>
  </w:style>
  <w:style w:type="character" w:styleId="Accentuationintense">
    <w:name w:val="Intense Emphasis"/>
    <w:uiPriority w:val="21"/>
    <w:qFormat/>
    <w:rsid w:val="009335BC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335BC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9335BC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9335BC"/>
    <w:rPr>
      <w:b/>
      <w:bCs/>
      <w:smallCaps/>
      <w:color w:val="365F91"/>
      <w:spacing w:val="5"/>
    </w:rPr>
  </w:style>
  <w:style w:type="character" w:styleId="Lienhypertexte">
    <w:name w:val="Hyperlink"/>
    <w:uiPriority w:val="99"/>
    <w:unhideWhenUsed/>
    <w:rsid w:val="009335B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335BC"/>
    <w:rPr>
      <w:color w:val="605E5C"/>
      <w:shd w:val="clear" w:color="auto" w:fill="E1DFDD"/>
    </w:rPr>
  </w:style>
  <w:style w:type="table" w:customStyle="1" w:styleId="TableGrid">
    <w:name w:val="TableGrid"/>
    <w:rsid w:val="00515CF1"/>
    <w:rPr>
      <w:rFonts w:ascii="Calibri" w:hAnsi="Calibri" w:cs="Times New Roman"/>
      <w:kern w:val="2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515C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5CF1"/>
    <w:rPr>
      <w:rFonts w:cs="Times New Roman"/>
      <w:sz w:val="24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515C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5CF1"/>
    <w:rPr>
      <w:rFonts w:cs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6.bin"/><Relationship Id="rId42" Type="http://schemas.openxmlformats.org/officeDocument/2006/relationships/image" Target="media/image17.wmf"/><Relationship Id="rId63" Type="http://schemas.openxmlformats.org/officeDocument/2006/relationships/image" Target="media/image27.wmf"/><Relationship Id="rId84" Type="http://schemas.openxmlformats.org/officeDocument/2006/relationships/oleObject" Target="embeddings/oleObject42.bin"/><Relationship Id="rId138" Type="http://schemas.openxmlformats.org/officeDocument/2006/relationships/image" Target="media/image66.wmf"/><Relationship Id="rId159" Type="http://schemas.openxmlformats.org/officeDocument/2006/relationships/image" Target="media/image77.wmf"/><Relationship Id="rId170" Type="http://schemas.openxmlformats.org/officeDocument/2006/relationships/fontTable" Target="fontTable.xml"/><Relationship Id="rId107" Type="http://schemas.openxmlformats.org/officeDocument/2006/relationships/oleObject" Target="embeddings/oleObject53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2.wmf"/><Relationship Id="rId74" Type="http://schemas.openxmlformats.org/officeDocument/2006/relationships/oleObject" Target="embeddings/oleObject37.bin"/><Relationship Id="rId128" Type="http://schemas.openxmlformats.org/officeDocument/2006/relationships/oleObject" Target="embeddings/oleObject62.bin"/><Relationship Id="rId149" Type="http://schemas.openxmlformats.org/officeDocument/2006/relationships/oleObject" Target="embeddings/oleObject73.bin"/><Relationship Id="rId5" Type="http://schemas.openxmlformats.org/officeDocument/2006/relationships/footnotes" Target="footnotes.xml"/><Relationship Id="rId95" Type="http://schemas.openxmlformats.org/officeDocument/2006/relationships/image" Target="media/image43.png"/><Relationship Id="rId160" Type="http://schemas.openxmlformats.org/officeDocument/2006/relationships/oleObject" Target="embeddings/oleObject78.bin"/><Relationship Id="rId22" Type="http://schemas.openxmlformats.org/officeDocument/2006/relationships/image" Target="media/image11.wmf"/><Relationship Id="rId43" Type="http://schemas.openxmlformats.org/officeDocument/2006/relationships/oleObject" Target="embeddings/oleObject21.bin"/><Relationship Id="rId64" Type="http://schemas.openxmlformats.org/officeDocument/2006/relationships/oleObject" Target="embeddings/oleObject32.bin"/><Relationship Id="rId118" Type="http://schemas.openxmlformats.org/officeDocument/2006/relationships/image" Target="media/image57.wmf"/><Relationship Id="rId139" Type="http://schemas.openxmlformats.org/officeDocument/2006/relationships/oleObject" Target="embeddings/oleObject68.bin"/><Relationship Id="rId85" Type="http://schemas.openxmlformats.org/officeDocument/2006/relationships/image" Target="media/image38.wmf"/><Relationship Id="rId150" Type="http://schemas.openxmlformats.org/officeDocument/2006/relationships/image" Target="media/image72.wmf"/><Relationship Id="rId171" Type="http://schemas.openxmlformats.org/officeDocument/2006/relationships/theme" Target="theme/theme1.xml"/><Relationship Id="rId12" Type="http://schemas.openxmlformats.org/officeDocument/2006/relationships/image" Target="media/image5.png"/><Relationship Id="rId33" Type="http://schemas.openxmlformats.org/officeDocument/2006/relationships/oleObject" Target="embeddings/oleObject14.bin"/><Relationship Id="rId108" Type="http://schemas.openxmlformats.org/officeDocument/2006/relationships/image" Target="media/image50.jpg"/><Relationship Id="rId129" Type="http://schemas.openxmlformats.org/officeDocument/2006/relationships/image" Target="media/image62.wmf"/><Relationship Id="rId54" Type="http://schemas.openxmlformats.org/officeDocument/2006/relationships/oleObject" Target="embeddings/oleObject27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3.wmf"/><Relationship Id="rId91" Type="http://schemas.openxmlformats.org/officeDocument/2006/relationships/image" Target="media/image41.wmf"/><Relationship Id="rId96" Type="http://schemas.openxmlformats.org/officeDocument/2006/relationships/image" Target="media/image44.wmf"/><Relationship Id="rId140" Type="http://schemas.openxmlformats.org/officeDocument/2006/relationships/image" Target="media/image67.wmf"/><Relationship Id="rId145" Type="http://schemas.openxmlformats.org/officeDocument/2006/relationships/oleObject" Target="embeddings/oleObject71.bin"/><Relationship Id="rId161" Type="http://schemas.openxmlformats.org/officeDocument/2006/relationships/image" Target="media/image78.wmf"/><Relationship Id="rId16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4.bin"/><Relationship Id="rId114" Type="http://schemas.openxmlformats.org/officeDocument/2006/relationships/image" Target="media/image55.wmf"/><Relationship Id="rId119" Type="http://schemas.openxmlformats.org/officeDocument/2006/relationships/oleObject" Target="embeddings/oleObject57.bin"/><Relationship Id="rId44" Type="http://schemas.openxmlformats.org/officeDocument/2006/relationships/image" Target="media/image18.wmf"/><Relationship Id="rId60" Type="http://schemas.openxmlformats.org/officeDocument/2006/relationships/oleObject" Target="embeddings/oleObject30.bin"/><Relationship Id="rId65" Type="http://schemas.openxmlformats.org/officeDocument/2006/relationships/image" Target="media/image28.wmf"/><Relationship Id="rId81" Type="http://schemas.openxmlformats.org/officeDocument/2006/relationships/image" Target="media/image36.wmf"/><Relationship Id="rId86" Type="http://schemas.openxmlformats.org/officeDocument/2006/relationships/oleObject" Target="embeddings/oleObject43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5.wmf"/><Relationship Id="rId151" Type="http://schemas.openxmlformats.org/officeDocument/2006/relationships/oleObject" Target="embeddings/oleObject74.bin"/><Relationship Id="rId156" Type="http://schemas.openxmlformats.org/officeDocument/2006/relationships/oleObject" Target="embeddings/oleObject76.bin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9.bin"/><Relationship Id="rId109" Type="http://schemas.openxmlformats.org/officeDocument/2006/relationships/image" Target="media/image51.jpg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5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48.bin"/><Relationship Id="rId104" Type="http://schemas.openxmlformats.org/officeDocument/2006/relationships/image" Target="media/image48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9.bin"/><Relationship Id="rId146" Type="http://schemas.openxmlformats.org/officeDocument/2006/relationships/image" Target="media/image70.wmf"/><Relationship Id="rId167" Type="http://schemas.openxmlformats.org/officeDocument/2006/relationships/footer" Target="footer1.xml"/><Relationship Id="rId7" Type="http://schemas.openxmlformats.org/officeDocument/2006/relationships/hyperlink" Target="https://www.labolycee.org" TargetMode="External"/><Relationship Id="rId71" Type="http://schemas.openxmlformats.org/officeDocument/2006/relationships/image" Target="media/image31.wmf"/><Relationship Id="rId92" Type="http://schemas.openxmlformats.org/officeDocument/2006/relationships/oleObject" Target="embeddings/oleObject46.bin"/><Relationship Id="rId162" Type="http://schemas.openxmlformats.org/officeDocument/2006/relationships/oleObject" Target="embeddings/oleObject79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8.bin"/><Relationship Id="rId40" Type="http://schemas.openxmlformats.org/officeDocument/2006/relationships/image" Target="media/image16.wmf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9.wmf"/><Relationship Id="rId110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31" Type="http://schemas.openxmlformats.org/officeDocument/2006/relationships/image" Target="media/image63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6.wmf"/><Relationship Id="rId61" Type="http://schemas.openxmlformats.org/officeDocument/2006/relationships/image" Target="media/image26.wmf"/><Relationship Id="rId82" Type="http://schemas.openxmlformats.org/officeDocument/2006/relationships/oleObject" Target="embeddings/oleObject41.bin"/><Relationship Id="rId152" Type="http://schemas.openxmlformats.org/officeDocument/2006/relationships/image" Target="media/image73.wmf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8.bin"/><Relationship Id="rId77" Type="http://schemas.openxmlformats.org/officeDocument/2006/relationships/image" Target="media/image34.wmf"/><Relationship Id="rId100" Type="http://schemas.openxmlformats.org/officeDocument/2006/relationships/image" Target="media/image46.wmf"/><Relationship Id="rId105" Type="http://schemas.openxmlformats.org/officeDocument/2006/relationships/oleObject" Target="embeddings/oleObject52.bin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header" Target="header2.xml"/><Relationship Id="rId8" Type="http://schemas.openxmlformats.org/officeDocument/2006/relationships/image" Target="media/image3.wmf"/><Relationship Id="rId51" Type="http://schemas.openxmlformats.org/officeDocument/2006/relationships/image" Target="media/image21.wmf"/><Relationship Id="rId72" Type="http://schemas.openxmlformats.org/officeDocument/2006/relationships/oleObject" Target="embeddings/oleObject36.bin"/><Relationship Id="rId93" Type="http://schemas.openxmlformats.org/officeDocument/2006/relationships/image" Target="media/image42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8.wmf"/><Relationship Id="rId163" Type="http://schemas.openxmlformats.org/officeDocument/2006/relationships/image" Target="media/image79.wmf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9.wmf"/><Relationship Id="rId67" Type="http://schemas.openxmlformats.org/officeDocument/2006/relationships/image" Target="media/image29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7.bin"/><Relationship Id="rId20" Type="http://schemas.openxmlformats.org/officeDocument/2006/relationships/image" Target="media/image10.wmf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1.bin"/><Relationship Id="rId83" Type="http://schemas.openxmlformats.org/officeDocument/2006/relationships/image" Target="media/image37.wmf"/><Relationship Id="rId88" Type="http://schemas.openxmlformats.org/officeDocument/2006/relationships/oleObject" Target="embeddings/oleObject44.bin"/><Relationship Id="rId111" Type="http://schemas.openxmlformats.org/officeDocument/2006/relationships/oleObject" Target="embeddings/oleObject54.bin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75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7.bin"/><Relationship Id="rId57" Type="http://schemas.openxmlformats.org/officeDocument/2006/relationships/image" Target="media/image24.wmf"/><Relationship Id="rId106" Type="http://schemas.openxmlformats.org/officeDocument/2006/relationships/image" Target="media/image49.wmf"/><Relationship Id="rId127" Type="http://schemas.openxmlformats.org/officeDocument/2006/relationships/image" Target="media/image61.wmf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6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9.bin"/><Relationship Id="rId94" Type="http://schemas.openxmlformats.org/officeDocument/2006/relationships/oleObject" Target="embeddings/oleObject47.bin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70.bin"/><Relationship Id="rId148" Type="http://schemas.openxmlformats.org/officeDocument/2006/relationships/image" Target="media/image71.wmf"/><Relationship Id="rId164" Type="http://schemas.openxmlformats.org/officeDocument/2006/relationships/oleObject" Target="embeddings/oleObject80.bin"/><Relationship Id="rId16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2.wmf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4.bin"/><Relationship Id="rId89" Type="http://schemas.openxmlformats.org/officeDocument/2006/relationships/image" Target="media/image40.wmf"/><Relationship Id="rId112" Type="http://schemas.openxmlformats.org/officeDocument/2006/relationships/image" Target="media/image53.png"/><Relationship Id="rId133" Type="http://schemas.openxmlformats.org/officeDocument/2006/relationships/image" Target="media/image64.wmf"/><Relationship Id="rId154" Type="http://schemas.openxmlformats.org/officeDocument/2006/relationships/image" Target="media/image74.png"/><Relationship Id="rId16" Type="http://schemas.openxmlformats.org/officeDocument/2006/relationships/oleObject" Target="embeddings/oleObject4.bin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29.bin"/><Relationship Id="rId79" Type="http://schemas.openxmlformats.org/officeDocument/2006/relationships/image" Target="media/image35.wmf"/><Relationship Id="rId102" Type="http://schemas.openxmlformats.org/officeDocument/2006/relationships/image" Target="media/image47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69.png"/><Relationship Id="rId90" Type="http://schemas.openxmlformats.org/officeDocument/2006/relationships/oleObject" Target="embeddings/oleObject45.bin"/><Relationship Id="rId165" Type="http://schemas.openxmlformats.org/officeDocument/2006/relationships/hyperlink" Target="mailto:labolycee@labolycee.org" TargetMode="External"/><Relationship Id="rId27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9" Type="http://schemas.openxmlformats.org/officeDocument/2006/relationships/image" Target="media/image30.wmf"/><Relationship Id="rId113" Type="http://schemas.openxmlformats.org/officeDocument/2006/relationships/image" Target="media/image54.jpg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40.bin"/><Relationship Id="rId155" Type="http://schemas.openxmlformats.org/officeDocument/2006/relationships/image" Target="media/image75.wmf"/><Relationship Id="rId17" Type="http://schemas.openxmlformats.org/officeDocument/2006/relationships/image" Target="media/image8.png"/><Relationship Id="rId38" Type="http://schemas.openxmlformats.org/officeDocument/2006/relationships/image" Target="media/image15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51.bin"/><Relationship Id="rId124" Type="http://schemas.openxmlformats.org/officeDocument/2006/relationships/image" Target="media/image60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1844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11965</CharactersWithSpaces>
  <SharedDoc>false</SharedDoc>
  <HLinks>
    <vt:vector size="12" baseType="variant">
      <vt:variant>
        <vt:i4>6946902</vt:i4>
      </vt:variant>
      <vt:variant>
        <vt:i4>27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2687020</vt:i4>
      </vt:variant>
      <vt:variant>
        <vt:i4>0</vt:i4>
      </vt:variant>
      <vt:variant>
        <vt:i4>0</vt:i4>
      </vt:variant>
      <vt:variant>
        <vt:i4>5</vt:i4>
      </vt:variant>
      <vt:variant>
        <vt:lpwstr>https://www.labolycee.org/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14</cp:revision>
  <cp:lastPrinted>2026-06-11T15:39:00Z</cp:lastPrinted>
  <dcterms:created xsi:type="dcterms:W3CDTF">2026-06-11T14:27:00Z</dcterms:created>
  <dcterms:modified xsi:type="dcterms:W3CDTF">2026-06-11T15:39:00Z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