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F5E7A" w14:textId="66B5FAC2" w:rsidR="0017489A" w:rsidRPr="0017489A" w:rsidRDefault="0017489A" w:rsidP="00174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489A">
        <w:rPr>
          <w:rFonts w:ascii="Arial" w:hAnsi="Arial" w:cs="Arial"/>
          <w:b/>
          <w:bCs/>
          <w:sz w:val="24"/>
          <w:szCs w:val="24"/>
        </w:rPr>
        <w:t>Bac 202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17489A">
        <w:rPr>
          <w:rFonts w:ascii="Arial" w:hAnsi="Arial" w:cs="Arial"/>
          <w:b/>
          <w:bCs/>
          <w:sz w:val="24"/>
          <w:szCs w:val="24"/>
        </w:rPr>
        <w:t xml:space="preserve"> Métropole Jour 1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</w:t>
      </w:r>
      <w:r w:rsidRPr="0017489A">
        <w:rPr>
          <w:rFonts w:ascii="Arial" w:hAnsi="Arial" w:cs="Arial"/>
          <w:b/>
          <w:bCs/>
          <w:sz w:val="24"/>
          <w:szCs w:val="24"/>
        </w:rPr>
        <w:t xml:space="preserve">Correction © </w:t>
      </w:r>
      <w:hyperlink r:id="rId5" w:history="1">
        <w:r w:rsidRPr="00E84C0B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https://www.labolycee.org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B8867EE" w14:textId="77777777" w:rsidR="0017489A" w:rsidRPr="0017489A" w:rsidRDefault="0017489A" w:rsidP="00174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489A">
        <w:rPr>
          <w:rFonts w:ascii="Arial" w:hAnsi="Arial" w:cs="Arial"/>
          <w:b/>
          <w:bCs/>
          <w:sz w:val="24"/>
          <w:szCs w:val="24"/>
        </w:rPr>
        <w:t>Spécialité Physique-Chimie</w:t>
      </w:r>
    </w:p>
    <w:p w14:paraId="3B68EE86" w14:textId="0F5B42B9" w:rsidR="00B228AB" w:rsidRDefault="0017489A" w:rsidP="00174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7489A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5F1649">
        <w:rPr>
          <w:rFonts w:ascii="Arial" w:hAnsi="Arial" w:cs="Arial"/>
          <w:b/>
          <w:bCs/>
          <w:sz w:val="24"/>
          <w:szCs w:val="24"/>
        </w:rPr>
        <w:t>3</w:t>
      </w:r>
      <w:r w:rsidRPr="0017489A">
        <w:rPr>
          <w:rFonts w:ascii="Arial" w:hAnsi="Arial" w:cs="Arial"/>
          <w:b/>
          <w:bCs/>
          <w:sz w:val="24"/>
          <w:szCs w:val="24"/>
        </w:rPr>
        <w:t xml:space="preserve"> –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AF6E2E">
        <w:rPr>
          <w:rFonts w:ascii="Arial" w:hAnsi="Arial" w:cs="Arial"/>
          <w:b/>
          <w:bCs/>
          <w:sz w:val="24"/>
          <w:szCs w:val="24"/>
        </w:rPr>
        <w:t xml:space="preserve">Coloration de la laine </w:t>
      </w:r>
      <w:r w:rsidRPr="0017489A">
        <w:rPr>
          <w:rFonts w:ascii="Arial" w:hAnsi="Arial" w:cs="Arial"/>
          <w:b/>
          <w:bCs/>
          <w:sz w:val="24"/>
          <w:szCs w:val="24"/>
        </w:rPr>
        <w:t>(</w:t>
      </w:r>
      <w:r w:rsidR="006E6CB3">
        <w:rPr>
          <w:rFonts w:ascii="Arial" w:hAnsi="Arial" w:cs="Arial"/>
          <w:b/>
          <w:bCs/>
          <w:sz w:val="24"/>
          <w:szCs w:val="24"/>
        </w:rPr>
        <w:t>5</w:t>
      </w:r>
      <w:r w:rsidRPr="0017489A">
        <w:rPr>
          <w:rFonts w:ascii="Arial" w:hAnsi="Arial" w:cs="Arial"/>
          <w:b/>
          <w:bCs/>
          <w:sz w:val="24"/>
          <w:szCs w:val="24"/>
        </w:rPr>
        <w:t xml:space="preserve"> points)</w:t>
      </w:r>
    </w:p>
    <w:p w14:paraId="6CBF0C78" w14:textId="77777777" w:rsidR="00AC1DAB" w:rsidRDefault="00AC1DAB" w:rsidP="00797A84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E8B55E0" w14:textId="532E51A6" w:rsidR="00AC1DAB" w:rsidRPr="00AC1DAB" w:rsidRDefault="00AC1DAB" w:rsidP="00AC1DAB">
      <w:pPr>
        <w:pStyle w:val="Paragraphedeliste"/>
        <w:numPr>
          <w:ilvl w:val="0"/>
          <w:numId w:val="2"/>
        </w:numPr>
        <w:spacing w:after="0"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AC1DAB">
        <w:rPr>
          <w:rFonts w:ascii="Arial" w:hAnsi="Arial" w:cs="Arial"/>
          <w:b/>
          <w:bCs/>
          <w:sz w:val="24"/>
          <w:szCs w:val="24"/>
        </w:rPr>
        <w:t xml:space="preserve">Synthèse d’un « colorant acide » </w:t>
      </w:r>
    </w:p>
    <w:p w14:paraId="0043E873" w14:textId="6E2A6DB1" w:rsidR="00797A84" w:rsidRPr="00797A84" w:rsidRDefault="006D1D7C" w:rsidP="00797A84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D1D7C">
        <w:rPr>
          <w:rFonts w:ascii="Arial" w:hAnsi="Arial" w:cs="Arial"/>
          <w:b/>
          <w:bCs/>
          <w:position w:val="-4"/>
          <w:sz w:val="28"/>
          <w:szCs w:val="28"/>
        </w:rPr>
        <w:object w:dxaOrig="180" w:dyaOrig="279" w14:anchorId="101BBF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4.15pt" o:ole="">
            <v:imagedata r:id="rId6" o:title=""/>
          </v:shape>
          <o:OLEObject Type="Embed" ProgID="Equation.DSMT4" ShapeID="_x0000_i1025" DrawAspect="Content" ObjectID="_1843647719" r:id="rId7"/>
        </w:objec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751B554" w14:textId="09E79987" w:rsidR="00797A84" w:rsidRDefault="00AC1DAB" w:rsidP="00AC1DAB">
      <w:pPr>
        <w:pStyle w:val="Paragraphedeliste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AC1DAB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n </w:t>
      </w:r>
      <w:r w:rsidRPr="00AC1DAB">
        <w:rPr>
          <w:rFonts w:ascii="Arial" w:hAnsi="Arial" w:cs="Arial"/>
          <w:b/>
          <w:bCs/>
          <w:sz w:val="24"/>
          <w:szCs w:val="24"/>
        </w:rPr>
        <w:t>intermédiaire réactionnel</w:t>
      </w:r>
      <w:r>
        <w:rPr>
          <w:rFonts w:ascii="Arial" w:hAnsi="Arial" w:cs="Arial"/>
          <w:sz w:val="24"/>
          <w:szCs w:val="24"/>
        </w:rPr>
        <w:t xml:space="preserve"> est une espèce chimique formée </w:t>
      </w:r>
      <w:r w:rsidR="005F1649">
        <w:rPr>
          <w:rFonts w:ascii="Arial" w:hAnsi="Arial" w:cs="Arial"/>
          <w:sz w:val="24"/>
          <w:szCs w:val="24"/>
        </w:rPr>
        <w:t xml:space="preserve">lors </w:t>
      </w:r>
      <w:r>
        <w:rPr>
          <w:rFonts w:ascii="Arial" w:hAnsi="Arial" w:cs="Arial"/>
          <w:sz w:val="24"/>
          <w:szCs w:val="24"/>
        </w:rPr>
        <w:t>d’une étape du mécanisme réactionnel et consommée lors d’une étape ultérieure (souvent l’étape suivante).</w:t>
      </w:r>
    </w:p>
    <w:p w14:paraId="2773E42D" w14:textId="1E6A8C0F" w:rsidR="00AC1DAB" w:rsidRDefault="00AC1DAB" w:rsidP="00AC1DAB">
      <w:pPr>
        <w:pStyle w:val="Paragraphedeliste"/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7451356E" w14:textId="33129FF8" w:rsidR="00AC1DAB" w:rsidRPr="00AC1DAB" w:rsidRDefault="005F1649" w:rsidP="00355691">
      <w:pPr>
        <w:pStyle w:val="Paragraphedeliste"/>
        <w:numPr>
          <w:ilvl w:val="0"/>
          <w:numId w:val="1"/>
        </w:numPr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Deux i</w:t>
      </w:r>
      <w:r w:rsidR="00AC1DAB">
        <w:rPr>
          <w:rFonts w:ascii="Arial" w:hAnsi="Arial" w:cs="Arial"/>
          <w:sz w:val="24"/>
          <w:szCs w:val="24"/>
        </w:rPr>
        <w:t>ntermédiaires réactionnels encadrés</w:t>
      </w:r>
      <w:r>
        <w:rPr>
          <w:rFonts w:ascii="Arial" w:hAnsi="Arial" w:cs="Arial"/>
          <w:sz w:val="24"/>
          <w:szCs w:val="24"/>
        </w:rPr>
        <w:t> :</w:t>
      </w:r>
    </w:p>
    <w:p w14:paraId="76B4C23F" w14:textId="788BCDDF" w:rsidR="00797A84" w:rsidRPr="00797A84" w:rsidRDefault="00AC1DAB" w:rsidP="00797A84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1E4B1" wp14:editId="14368A19">
                <wp:simplePos x="0" y="0"/>
                <wp:positionH relativeFrom="column">
                  <wp:posOffset>2346960</wp:posOffset>
                </wp:positionH>
                <wp:positionV relativeFrom="paragraph">
                  <wp:posOffset>1726565</wp:posOffset>
                </wp:positionV>
                <wp:extent cx="1188720" cy="726440"/>
                <wp:effectExtent l="0" t="0" r="11430" b="16510"/>
                <wp:wrapNone/>
                <wp:docPr id="21765526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7264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808627" id="Rectangle : coins arrondis 1" o:spid="_x0000_s1026" style="position:absolute;margin-left:184.8pt;margin-top:135.95pt;width:93.6pt;height:5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qUjAIAAIUFAAAOAAAAZHJzL2Uyb0RvYy54bWysVE1v2zAMvQ/YfxB0X20H/QzqFEGLDgOK&#10;tmg79KzKUi1AFjVKiZP9+lGy43RdscOwi0yZ5CP5RPL8YtNZtlYYDLiaVwclZ8pJaIx7rfn3p+sv&#10;p5yFKFwjLDhV860K/GLx+dN57+dqBi3YRiEjEBfmva95G6OfF0WQrepEOACvHCk1YCciXfG1aFD0&#10;hN7ZYlaWx0UP2HgEqUKgv1eDki8yvtZKxjutg4rM1pxyi/nEfL6ks1ici/krCt8aOaYh/iGLThhH&#10;QSeoKxEFW6H5A6ozEiGAjgcSugK0NlLlGqiaqnxXzWMrvMq1EDnBTzSF/wcrb9eP/h6Jht6HeSAx&#10;VbHR2KUv5cc2maztRJbaRCbpZ1Wdnp7MiFNJupPZ8eFhZrPYe3sM8auCjiWh5ggr1zzQi2SixPom&#10;RApL9ju7FNHBtbE2v4p1rKcwZ+VRmT0CWNMkbbLLDaIuLbK1oKeNmyo9JYH9ZpWQr0RoB6OGpNHK&#10;OjLeV5yluLUqQVv3oDQzDdU4GwKnZtzHElIqF6tB1YpGDejVUVnuGJiyyyllwISsKfkJewT4GHuo&#10;ZbRPrir38uQ8MvI358kjRwYXJ+fOOMCPKrNU1Rh5sN+RNFCTWHqBZnuPDGGYpODltSGSb0SI9wJp&#10;dKghaB3EOzq0BXpAGCXOWsCfH/1P9tTRpOWsp1GsefixEqg4s98c9fpZlXqLxXw5PMpNh281L281&#10;btVdArVERYvHyyySM0a7EzVC90xbY5mikko4SbFrLiPuLpdxWBG0d6RaLrMZzasX8cY9epnAE6up&#10;vZ42zwL92OKRhuMWdmMr5u+afLBNng6Wqwja5AnY8zryTbOeG2fcS2mZvL1nq/32XPwCAAD//wMA&#10;UEsDBBQABgAIAAAAIQDvnLUF4AAAAAsBAAAPAAAAZHJzL2Rvd25yZXYueG1sTI9BTsMwEEX3SNzB&#10;GiQ2iDptVZOEOBVUQuwitXAA1x6SlNiObKcNt2dY0eXoP/15v9rOdmBnDLH3TsJykQFDp73pXSvh&#10;8+PtMQcWk3JGDd6hhB+MsK1vbypVGn9xezwfUsuoxMVSSehSGkvOo+7QqrjwIzrKvnywKtEZWm6C&#10;ulC5HfgqywS3qnf0oVMj7jrU34fJShj9Tjfja9E3oRH6/ZRP+5N5kPL+bn55BpZwTv8w/OmTOtTk&#10;dPSTM5ENEtaiEIRKWD0tC2BEbDaCxhwpysUaeF3x6w31LwAAAP//AwBQSwECLQAUAAYACAAAACEA&#10;toM4kv4AAADhAQAAEwAAAAAAAAAAAAAAAAAAAAAAW0NvbnRlbnRfVHlwZXNdLnhtbFBLAQItABQA&#10;BgAIAAAAIQA4/SH/1gAAAJQBAAALAAAAAAAAAAAAAAAAAC8BAABfcmVscy8ucmVsc1BLAQItABQA&#10;BgAIAAAAIQAaAkqUjAIAAIUFAAAOAAAAAAAAAAAAAAAAAC4CAABkcnMvZTJvRG9jLnhtbFBLAQIt&#10;ABQABgAIAAAAIQDvnLUF4AAAAAsBAAAPAAAAAAAAAAAAAAAAAOYEAABkcnMvZG93bnJldi54bWxQ&#10;SwUGAAAAAAQABADzAAAA8wUAAAAA&#10;" filled="f" strokecolor="black [3213]" strokeweight="1.5pt">
                <v:stroke dashstyle="dash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C32C6" wp14:editId="59B406C1">
                <wp:simplePos x="0" y="0"/>
                <wp:positionH relativeFrom="column">
                  <wp:posOffset>4752975</wp:posOffset>
                </wp:positionH>
                <wp:positionV relativeFrom="paragraph">
                  <wp:posOffset>180975</wp:posOffset>
                </wp:positionV>
                <wp:extent cx="1188720" cy="726440"/>
                <wp:effectExtent l="0" t="0" r="11430" b="16510"/>
                <wp:wrapNone/>
                <wp:docPr id="83713970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7264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AE66C3" id="Rectangle : coins arrondis 1" o:spid="_x0000_s1026" style="position:absolute;margin-left:374.25pt;margin-top:14.25pt;width:93.6pt;height:5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zagwIAAG0FAAAOAAAAZHJzL2Uyb0RvYy54bWysVEtv2zAMvg/YfxB0X20HfQZ1iqBFhwFF&#10;V7QdelZlqRYgixqlxMl+/SjZcYKu2GHYxZZE8iP58XF5teksWysMBlzNq6OSM+UkNMa91fzH8+2X&#10;c85CFK4RFpyq+VYFfrX4/Omy93M1gxZso5ARiAvz3te8jdHPiyLIVnUiHIFXjoQasBORrvhWNCh6&#10;Qu9sMSvL06IHbDyCVCHQ680g5IuMr7WS8bvWQUVma06xxfzF/H1N32JxKeZvKHxr5BiG+IcoOmEc&#10;OZ2gbkQUbIXmD6jOSIQAOh5J6ArQ2kiVc6BsqvJdNk+t8CrnQuQEP9EU/h+svF8/+QckGnof5oGO&#10;KYuNxi79KT62yWRtJ7LUJjJJj1V1fn42I04lyc5mp8fHmc1ib+0xxK8KOpYONUdYueaRKpKJEuu7&#10;EMkt6e/0kkcHt8baXBXrWE9uLsqTMlsEsKZJ0qSXG0RdW2RrQaWNmyqVksAOtOhmHT3uM8unuLUq&#10;QVj3qDQzDeUyGxykpttjCimVi9UgakWjBlfVSVnuMp2iyK4zYELWFOSEPQJ8jD3EPOonU5V7djIe&#10;M/+b8WSRPYOLk3FnHOBHmVnKavQ86O9IGqhJLL1Cs31AhjBMTPDy1lAV70SIDwJpRKjwNPbxO320&#10;BSoUjCfOWsBfH70nfepcknLW08jVPPxcCVSc2W+OevqiSj3EYr4cn+TmwkPJ66HErbproNJXtGC8&#10;zEcyxmh3R43QvdB2WCavJBJOku+ay4i7y3UcVgHtF6mWy6xGc+lFvHNPXibwxGpq0OfNi0A/tnKk&#10;IbiH3XiK+btmHnSTpYPlKoI2udP3vI5800znxhn3T1oah/estd+Si98AAAD//wMAUEsDBBQABgAI&#10;AAAAIQDDvma/3wAAAAoBAAAPAAAAZHJzL2Rvd25yZXYueG1sTI9NT8MwDIbvSPyHyEhcEEvpVtaV&#10;phNCcGXsQ5yzxjRljVM12Vb+Pd4JTpblR6+ft1yOrhMnHELrScHDJAGBVHvTUqNgt327z0GEqMno&#10;zhMq+MEAy+r6qtSF8Wda42kTG8EhFAqtwMbYF1KG2qLTYeJ7JL59+cHpyOvQSDPoM4e7TqZJ8iid&#10;bok/WN3ji8X6sDk6BaE29n11+B7uMM/yz2BfP6brRKnbm/H5CUTEMf7BcNFndajYae+PZILoFMxn&#10;ecaogvQyGVhMszmIPZOzdAGyKuX/CtUvAAAA//8DAFBLAQItABQABgAIAAAAIQC2gziS/gAAAOEB&#10;AAATAAAAAAAAAAAAAAAAAAAAAABbQ29udGVudF9UeXBlc10ueG1sUEsBAi0AFAAGAAgAAAAhADj9&#10;If/WAAAAlAEAAAsAAAAAAAAAAAAAAAAALwEAAF9yZWxzLy5yZWxzUEsBAi0AFAAGAAgAAAAhAF+P&#10;vNqDAgAAbQUAAA4AAAAAAAAAAAAAAAAALgIAAGRycy9lMm9Eb2MueG1sUEsBAi0AFAAGAAgAAAAh&#10;AMO+Zr/fAAAACgEAAA8AAAAAAAAAAAAAAAAA3QQAAGRycy9kb3ducmV2LnhtbFBLBQYAAAAABAAE&#10;APMAAADpBQ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1EB4E0" wp14:editId="1837FD3E">
                <wp:simplePos x="0" y="0"/>
                <wp:positionH relativeFrom="column">
                  <wp:posOffset>4536440</wp:posOffset>
                </wp:positionH>
                <wp:positionV relativeFrom="paragraph">
                  <wp:posOffset>959485</wp:posOffset>
                </wp:positionV>
                <wp:extent cx="1188720" cy="726440"/>
                <wp:effectExtent l="0" t="0" r="11430" b="16510"/>
                <wp:wrapNone/>
                <wp:docPr id="214484377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7264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DA29C1" id="Rectangle : coins arrondis 1" o:spid="_x0000_s1026" style="position:absolute;margin-left:357.2pt;margin-top:75.55pt;width:93.6pt;height:5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qUjAIAAIUFAAAOAAAAZHJzL2Uyb0RvYy54bWysVE1v2zAMvQ/YfxB0X20H/QzqFEGLDgOK&#10;tmg79KzKUi1AFjVKiZP9+lGy43RdscOwi0yZ5CP5RPL8YtNZtlYYDLiaVwclZ8pJaIx7rfn3p+sv&#10;p5yFKFwjLDhV860K/GLx+dN57+dqBi3YRiEjEBfmva95G6OfF0WQrepEOACvHCk1YCciXfG1aFD0&#10;hN7ZYlaWx0UP2HgEqUKgv1eDki8yvtZKxjutg4rM1pxyi/nEfL6ks1ici/krCt8aOaYh/iGLThhH&#10;QSeoKxEFW6H5A6ozEiGAjgcSugK0NlLlGqiaqnxXzWMrvMq1EDnBTzSF/wcrb9eP/h6Jht6HeSAx&#10;VbHR2KUv5cc2maztRJbaRCbpZ1Wdnp7MiFNJupPZ8eFhZrPYe3sM8auCjiWh5ggr1zzQi2SixPom&#10;RApL9ju7FNHBtbE2v4p1rKcwZ+VRmT0CWNMkbbLLDaIuLbK1oKeNmyo9JYH9ZpWQr0RoB6OGpNHK&#10;OjLeV5yluLUqQVv3oDQzDdU4GwKnZtzHElIqF6tB1YpGDejVUVnuGJiyyyllwISsKfkJewT4GHuo&#10;ZbRPrir38uQ8MvI358kjRwYXJ+fOOMCPKrNU1Rh5sN+RNFCTWHqBZnuPDGGYpODltSGSb0SI9wJp&#10;dKghaB3EOzq0BXpAGCXOWsCfH/1P9tTRpOWsp1GsefixEqg4s98c9fpZlXqLxXw5PMpNh281L281&#10;btVdArVERYvHyyySM0a7EzVC90xbY5mikko4SbFrLiPuLpdxWBG0d6RaLrMZzasX8cY9epnAE6up&#10;vZ42zwL92OKRhuMWdmMr5u+afLBNng6Wqwja5AnY8zryTbOeG2fcS2mZvL1nq/32XPwCAAD//wMA&#10;UEsDBBQABgAIAAAAIQC6raoW4AAAAAsBAAAPAAAAZHJzL2Rvd25yZXYueG1sTI9BTsMwEEX3SNzB&#10;GiQ2iDqumtCGOBVUQuwitXAA1zZJSjy2YqcNt2dY0eXoP/3/ptrObmBnO8beowSxyIBZ1N702Er4&#10;/Hh7XAOLSaFRg0cr4cdG2Na3N5Uqjb/g3p4PqWVUgrFUErqUQsl51J11Ki58sEjZlx+dSnSOLTej&#10;ulC5G/gyywruVI+00Klgd53V34fJSQh+p5vwuumbsSn0+2k97U/mQcr7u/nlGViyc/qH4U+f1KEm&#10;p6Of0EQ2SHgSqxWhFORCACNik4kC2FHCsshz4HXFr3+ofwEAAP//AwBQSwECLQAUAAYACAAAACEA&#10;toM4kv4AAADhAQAAEwAAAAAAAAAAAAAAAAAAAAAAW0NvbnRlbnRfVHlwZXNdLnhtbFBLAQItABQA&#10;BgAIAAAAIQA4/SH/1gAAAJQBAAALAAAAAAAAAAAAAAAAAC8BAABfcmVscy8ucmVsc1BLAQItABQA&#10;BgAIAAAAIQAaAkqUjAIAAIUFAAAOAAAAAAAAAAAAAAAAAC4CAABkcnMvZTJvRG9jLnhtbFBLAQIt&#10;ABQABgAIAAAAIQC6raoW4AAAAAsBAAAPAAAAAAAAAAAAAAAAAOYEAABkcnMvZG93bnJldi54bWxQ&#10;SwUGAAAAAAQABADzAAAA8wUAAAAA&#10;" filled="f" strokecolor="black [3213]" strokeweight="1.5pt">
                <v:stroke dashstyle="dash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D46080" wp14:editId="447C97A5">
                <wp:simplePos x="0" y="0"/>
                <wp:positionH relativeFrom="column">
                  <wp:posOffset>1249680</wp:posOffset>
                </wp:positionH>
                <wp:positionV relativeFrom="paragraph">
                  <wp:posOffset>959485</wp:posOffset>
                </wp:positionV>
                <wp:extent cx="1188720" cy="726440"/>
                <wp:effectExtent l="0" t="0" r="11430" b="16510"/>
                <wp:wrapNone/>
                <wp:docPr id="112926174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7264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D5ADB" id="Rectangle : coins arrondis 1" o:spid="_x0000_s1026" style="position:absolute;margin-left:98.4pt;margin-top:75.55pt;width:93.6pt;height:5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zagwIAAG0FAAAOAAAAZHJzL2Uyb0RvYy54bWysVEtv2zAMvg/YfxB0X20HfQZ1iqBFhwFF&#10;V7QdelZlqRYgixqlxMl+/SjZcYKu2GHYxZZE8iP58XF5teksWysMBlzNq6OSM+UkNMa91fzH8+2X&#10;c85CFK4RFpyq+VYFfrX4/Omy93M1gxZso5ARiAvz3te8jdHPiyLIVnUiHIFXjoQasBORrvhWNCh6&#10;Qu9sMSvL06IHbDyCVCHQ680g5IuMr7WS8bvWQUVma06xxfzF/H1N32JxKeZvKHxr5BiG+IcoOmEc&#10;OZ2gbkQUbIXmD6jOSIQAOh5J6ArQ2kiVc6BsqvJdNk+t8CrnQuQEP9EU/h+svF8/+QckGnof5oGO&#10;KYuNxi79KT62yWRtJ7LUJjJJj1V1fn42I04lyc5mp8fHmc1ib+0xxK8KOpYONUdYueaRKpKJEuu7&#10;EMkt6e/0kkcHt8baXBXrWE9uLsqTMlsEsKZJ0qSXG0RdW2RrQaWNmyqVksAOtOhmHT3uM8unuLUq&#10;QVj3qDQzDeUyGxykpttjCimVi9UgakWjBlfVSVnuMp2iyK4zYELWFOSEPQJ8jD3EPOonU5V7djIe&#10;M/+b8WSRPYOLk3FnHOBHmVnKavQ86O9IGqhJLL1Cs31AhjBMTPDy1lAV70SIDwJpRKjwNPbxO320&#10;BSoUjCfOWsBfH70nfepcknLW08jVPPxcCVSc2W+OevqiSj3EYr4cn+TmwkPJ66HErbproNJXtGC8&#10;zEcyxmh3R43QvdB2WCavJBJOku+ay4i7y3UcVgHtF6mWy6xGc+lFvHNPXibwxGpq0OfNi0A/tnKk&#10;IbiH3XiK+btmHnSTpYPlKoI2udP3vI5800znxhn3T1oah/estd+Si98AAAD//wMAUEsDBBQABgAI&#10;AAAAIQDusStm3gAAAAsBAAAPAAAAZHJzL2Rvd25yZXYueG1sTI/BTsMwEETvSPyDtUhcEHXSkiiE&#10;OBVCcAVaEGc3XuLQeB3Zbhv+nuUEtx3taOZNs57dKI4Y4uBJQb7IQCB13gzUK3h/e7quQMSkyejR&#10;Eyr4xgjr9vys0bXxJ9rgcZt6wSEUa63ApjTVUsbOotNx4Sck/n364HRiGXppgj5xuBvlMstK6fRA&#10;3GD1hA8Wu/324BTEztjnl/1XuMKqqD6ifXxdbTKlLi/m+zsQCef0Z4ZffEaHlpl2/kAmipH1bcno&#10;iY8iz0GwY1Xd8LqdgmVZFCDbRv7f0P4AAAD//wMAUEsBAi0AFAAGAAgAAAAhALaDOJL+AAAA4QEA&#10;ABMAAAAAAAAAAAAAAAAAAAAAAFtDb250ZW50X1R5cGVzXS54bWxQSwECLQAUAAYACAAAACEAOP0h&#10;/9YAAACUAQAACwAAAAAAAAAAAAAAAAAvAQAAX3JlbHMvLnJlbHNQSwECLQAUAAYACAAAACEAX4+8&#10;2oMCAABtBQAADgAAAAAAAAAAAAAAAAAuAgAAZHJzL2Uyb0RvYy54bWxQSwECLQAUAAYACAAAACEA&#10;7rErZt4AAAALAQAADwAAAAAAAAAAAAAAAADdBAAAZHJzL2Rvd25yZXYueG1sUEsFBgAAAAAEAAQA&#10;8wAAAOgF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30A027B" wp14:editId="0A9CBCFC">
            <wp:extent cx="6479540" cy="2524760"/>
            <wp:effectExtent l="0" t="0" r="0" b="8890"/>
            <wp:docPr id="2911397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39769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09A5" w14:textId="77777777" w:rsidR="00797A84" w:rsidRPr="00F83413" w:rsidRDefault="00797A84" w:rsidP="00797A84">
      <w:pPr>
        <w:spacing w:after="0" w:line="240" w:lineRule="auto"/>
        <w:rPr>
          <w:rFonts w:ascii="Arial" w:hAnsi="Arial" w:cs="Arial"/>
          <w:b/>
          <w:bCs/>
          <w:sz w:val="10"/>
          <w:szCs w:val="10"/>
        </w:rPr>
      </w:pPr>
    </w:p>
    <w:p w14:paraId="34922CAE" w14:textId="55CDD52F" w:rsidR="00B735D0" w:rsidRDefault="00B735D0" w:rsidP="00A37F15">
      <w:pPr>
        <w:pStyle w:val="Paragraphedeliste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B735D0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</w:t>
      </w:r>
      <w:r w:rsidRPr="00A37F15">
        <w:rPr>
          <w:rFonts w:ascii="Arial" w:hAnsi="Arial" w:cs="Arial"/>
          <w:b/>
          <w:bCs/>
          <w:sz w:val="24"/>
          <w:szCs w:val="24"/>
        </w:rPr>
        <w:t>site donneur</w:t>
      </w:r>
      <w:r>
        <w:rPr>
          <w:rFonts w:ascii="Arial" w:hAnsi="Arial" w:cs="Arial"/>
          <w:sz w:val="24"/>
          <w:szCs w:val="24"/>
        </w:rPr>
        <w:t xml:space="preserve"> de doublets d’électrons est l’un des </w:t>
      </w:r>
      <w:r w:rsidRPr="00A37F15">
        <w:rPr>
          <w:rFonts w:ascii="Arial" w:hAnsi="Arial" w:cs="Arial"/>
          <w:b/>
          <w:bCs/>
          <w:sz w:val="24"/>
          <w:szCs w:val="24"/>
        </w:rPr>
        <w:t>doublets non liants de l’atome d’oxygène</w:t>
      </w:r>
      <w:r w:rsidR="00A37F15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 xml:space="preserve"> portant la charge négative</w:t>
      </w:r>
      <w:r w:rsidR="00A37F15">
        <w:rPr>
          <w:rFonts w:ascii="Arial" w:hAnsi="Arial" w:cs="Arial"/>
          <w:sz w:val="24"/>
          <w:szCs w:val="24"/>
        </w:rPr>
        <w:t xml:space="preserve"> de l’ion nitrite </w:t>
      </w:r>
      <w:r w:rsidR="00A37F15" w:rsidRPr="00A37F15">
        <w:rPr>
          <w:rFonts w:ascii="Arial" w:hAnsi="Arial" w:cs="Arial"/>
          <w:position w:val="-12"/>
          <w:sz w:val="24"/>
          <w:szCs w:val="24"/>
        </w:rPr>
        <w:object w:dxaOrig="499" w:dyaOrig="380" w14:anchorId="000B5B57">
          <v:shape id="_x0000_i1026" type="#_x0000_t75" style="width:24.85pt;height:18.85pt" o:ole="">
            <v:imagedata r:id="rId10" o:title=""/>
          </v:shape>
          <o:OLEObject Type="Embed" ProgID="Equation.DSMT4" ShapeID="_x0000_i1026" DrawAspect="Content" ObjectID="_1843647720" r:id="rId11"/>
        </w:object>
      </w:r>
      <w:r w:rsidR="00A37F15">
        <w:rPr>
          <w:rFonts w:ascii="Arial" w:hAnsi="Arial" w:cs="Arial"/>
          <w:sz w:val="24"/>
          <w:szCs w:val="24"/>
        </w:rPr>
        <w:t xml:space="preserve"> car c’est un site riche en électrons.</w:t>
      </w:r>
    </w:p>
    <w:p w14:paraId="769BCD7B" w14:textId="2198BA0B" w:rsidR="00A37F15" w:rsidRDefault="00A37F15" w:rsidP="00A37F15">
      <w:pPr>
        <w:pStyle w:val="Paragraphedeliste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</w:t>
      </w:r>
      <w:r w:rsidRPr="00A37F15">
        <w:rPr>
          <w:rFonts w:ascii="Arial" w:hAnsi="Arial" w:cs="Arial"/>
          <w:b/>
          <w:bCs/>
          <w:sz w:val="24"/>
          <w:szCs w:val="24"/>
        </w:rPr>
        <w:t>site accepteur</w:t>
      </w:r>
      <w:r>
        <w:rPr>
          <w:rFonts w:ascii="Arial" w:hAnsi="Arial" w:cs="Arial"/>
          <w:sz w:val="24"/>
          <w:szCs w:val="24"/>
        </w:rPr>
        <w:t xml:space="preserve"> de doublets d’électrons est </w:t>
      </w:r>
      <w:r w:rsidRPr="00A37F15">
        <w:rPr>
          <w:rFonts w:ascii="Arial" w:hAnsi="Arial" w:cs="Arial"/>
          <w:b/>
          <w:bCs/>
          <w:sz w:val="24"/>
          <w:szCs w:val="24"/>
        </w:rPr>
        <w:t>l’ion hydrogène H</w:t>
      </w:r>
      <w:r w:rsidRPr="00A37F15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qui possède une lacune électronique.</w:t>
      </w:r>
    </w:p>
    <w:p w14:paraId="4C11298E" w14:textId="77777777" w:rsidR="00961633" w:rsidRPr="00F83413" w:rsidRDefault="00961633" w:rsidP="00A37F15">
      <w:pPr>
        <w:pStyle w:val="Paragraphedeliste"/>
        <w:spacing w:after="0" w:line="240" w:lineRule="auto"/>
        <w:ind w:left="567"/>
        <w:jc w:val="both"/>
        <w:rPr>
          <w:rFonts w:ascii="Arial" w:hAnsi="Arial" w:cs="Arial"/>
          <w:sz w:val="10"/>
          <w:szCs w:val="10"/>
        </w:rPr>
      </w:pPr>
    </w:p>
    <w:p w14:paraId="28BF69E9" w14:textId="33E9C753" w:rsidR="00A37F15" w:rsidRPr="00A37F15" w:rsidRDefault="00961633" w:rsidP="00961633">
      <w:pPr>
        <w:pStyle w:val="Paragraphedeliste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5669CA" wp14:editId="69D78175">
                <wp:simplePos x="0" y="0"/>
                <wp:positionH relativeFrom="column">
                  <wp:posOffset>1699895</wp:posOffset>
                </wp:positionH>
                <wp:positionV relativeFrom="paragraph">
                  <wp:posOffset>175895</wp:posOffset>
                </wp:positionV>
                <wp:extent cx="1579880" cy="426720"/>
                <wp:effectExtent l="0" t="0" r="58420" b="49530"/>
                <wp:wrapNone/>
                <wp:docPr id="1665471974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426720"/>
                        </a:xfrm>
                        <a:custGeom>
                          <a:avLst/>
                          <a:gdLst>
                            <a:gd name="connsiteX0" fmla="*/ 0 w 1579880"/>
                            <a:gd name="connsiteY0" fmla="*/ 122387 h 279867"/>
                            <a:gd name="connsiteX1" fmla="*/ 894080 w 1579880"/>
                            <a:gd name="connsiteY1" fmla="*/ 5547 h 279867"/>
                            <a:gd name="connsiteX2" fmla="*/ 1579880 w 1579880"/>
                            <a:gd name="connsiteY2" fmla="*/ 279867 h 2798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79880" h="279867">
                              <a:moveTo>
                                <a:pt x="0" y="122387"/>
                              </a:moveTo>
                              <a:cubicBezTo>
                                <a:pt x="315383" y="50843"/>
                                <a:pt x="630767" y="-20700"/>
                                <a:pt x="894080" y="5547"/>
                              </a:cubicBezTo>
                              <a:cubicBezTo>
                                <a:pt x="1157393" y="31794"/>
                                <a:pt x="1368636" y="155830"/>
                                <a:pt x="1579880" y="27986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E564" id="Forme libre : forme 3" o:spid="_x0000_s1026" style="position:absolute;margin-left:133.85pt;margin-top:13.85pt;width:124.4pt;height:33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79880,27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m7zQMAADYJAAAOAAAAZHJzL2Uyb0RvYy54bWysVttu3DYQfS/QfyD0WCDWbS/ahdeB69RF&#10;ASMxahdJH7kUZQmgSJXk3vL1PSQlrey4cFr0RRpq7mdmOLp8f2wF2XNtGiU3UXqRRIRLpspGPm2i&#10;Px5v3xURMZbKkgol+SY6cRO9v/rxh8tDt+aZqpUouSYwIs360G2i2tpuHceG1byl5kJ1XIJZKd1S&#10;i6N+iktND7DeijhLkkV8ULrstGLcGHz9EJjRlbdfVZzZT1VluCViEyE265/aP7fuGV9d0vWTpl3d&#10;sD4M+h+iaGkj4XQ09YFaSna6+cZU2zCtjKrsBVNtrKqqYdzngGzS5EU2DzXtuM8F4JhuhMn8f2bZ&#10;x/1Dd68Bw6EzawPSZXGsdOveiI8cPVinESx+tIThYzpfrooCmDLwZtlimXk047M22xn7K1feEt3f&#10;GRvALkF5qEoiaYueYEpK01j+BcaqVgD/n2KSkAMZXPR6L8T/nIqnWZYXS1KTDFEtln1dv/GQTjwU&#10;q1lSfIebqc58PnvbSTZx0qfwdjJTpZDDs2QA69MAHK0HLNlR9mCCItTNXOLbsFPGFW6KLKo0HIEc&#10;IIVJaLlKvKEMAKbK6b9SRl5T5WyqHCLoM9CYVTelwk+pjQimVEcEU7oN1eyodYm7gB1JDpMerDdR&#10;X3jHbtWePyovaM/9G1qk938WYbttw37mX6cKeTrPi9xHPk+KWd4H4I0t8mSJBnNZvcuSZdLfIZ1n&#10;hp4KimiVIdlnLl5zmKJP8lXwmKfL1WzqMc0XxSJfeKvpfF7kz1wOQ+ICOje/g3biFUeHmS/6iKOX&#10;OY+oVLeNEH7WhG8Lo0RTum8OSX8j8xuhyZ6iSvY4tMEzqZrT8hdZEnvqMNgSV37k6tTyMiKCY0M4&#10;yruwtBFnSasbdK/4B2kE6iKKz1eUp+xJcBeakL/zijQlGj7z3f8iVsoYlzYNrJqWPKSQzpNQPJgf&#10;NTxC3qCzXCH50XZvwG2mMw6D7TBPvbxT5X75jMphLEc3IYLnyqOG96ykHZXbRir9WmYCWfWeg/wA&#10;UoDGobRV5eleE63C6jMdu220sXfU2HuqcdfiFsX+tp/wqIRCsTA8nopIrfTX1747eawgcFFd7M5N&#10;ZP7aUY3qid8kltMqnc1g1vrDbO42A9FTznbKkbv2RqGlcM0gOk86eSsGstKq/Yw1f+28gkUlg29c&#10;Zxb3QzjcWJzBwo8C49fXnsaCRavfyYeOOeMO1Q6ZPx4/U90RR6KNsc0+qmHP0vWwpty8jLJOU6rr&#10;nVVV43aY78OAa3/AcvaN0/9IuO0/PXup8+/O1d8AAAD//wMAUEsDBBQABgAIAAAAIQAbAg6w4QAA&#10;AAkBAAAPAAAAZHJzL2Rvd25yZXYueG1sTI/BSsNAEIbvgu+wjOCl2N1Wm7QxmyKKoCCCVURv2+yY&#10;hGZnY3bTxrd3etLTzDAf/3yTr0fXij32ofGkYTZVIJBKbxuqNLy93l8sQYRoyJrWE2r4wQDr4vQk&#10;N5n1B3rB/SZWgkMoZEZDHWOXSRnKGp0JU98h8e7L985EHvtK2t4cONy1cq5UIp1piC/UpsPbGsvd&#10;ZnAaJkpN0veHxl5+L5/u8HH3/PnhBq3Pz8abaxARx/gHw1Gf1aFgp60fyAbRapgnacooN8fKwGKW&#10;LEBsNayuViCLXP7/oPgFAAD//wMAUEsBAi0AFAAGAAgAAAAhALaDOJL+AAAA4QEAABMAAAAAAAAA&#10;AAAAAAAAAAAAAFtDb250ZW50X1R5cGVzXS54bWxQSwECLQAUAAYACAAAACEAOP0h/9YAAACUAQAA&#10;CwAAAAAAAAAAAAAAAAAvAQAAX3JlbHMvLnJlbHNQSwECLQAUAAYACAAAACEAJaVpu80DAAA2CQAA&#10;DgAAAAAAAAAAAAAAAAAuAgAAZHJzL2Uyb0RvYy54bWxQSwECLQAUAAYACAAAACEAGwIOsOEAAAAJ&#10;AQAADwAAAAAAAAAAAAAAAAAnBgAAZHJzL2Rvd25yZXYueG1sUEsFBgAAAAAEAAQA8wAAADUHAAAA&#10;AA==&#10;" path="m,122387c315383,50843,630767,-20700,894080,5547v263313,26247,474556,150283,685800,274320e" filled="f" strokecolor="black [3213]" strokeweight="1pt">
                <v:stroke endarrow="block" joinstyle="miter"/>
                <v:path arrowok="t" o:connecttype="custom" o:connectlocs="0,186606;894080,8458;1579880,426720" o:connectangles="0,0,0"/>
              </v:shape>
            </w:pict>
          </mc:Fallback>
        </mc:AlternateContent>
      </w:r>
      <w:r w:rsidR="00F83413">
        <w:rPr>
          <w:rFonts w:ascii="Arial" w:hAnsi="Arial" w:cs="Arial"/>
          <w:sz w:val="24"/>
          <w:szCs w:val="24"/>
        </w:rPr>
        <w:t>Flèches courbes.</w:t>
      </w:r>
    </w:p>
    <w:p w14:paraId="0A2156A5" w14:textId="6EDB545B" w:rsidR="00A37F15" w:rsidRPr="00B735D0" w:rsidRDefault="00F83413" w:rsidP="00961633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40289B" wp14:editId="142F2CBA">
                <wp:simplePos x="0" y="0"/>
                <wp:positionH relativeFrom="column">
                  <wp:posOffset>3081655</wp:posOffset>
                </wp:positionH>
                <wp:positionV relativeFrom="paragraph">
                  <wp:posOffset>2179955</wp:posOffset>
                </wp:positionV>
                <wp:extent cx="247226" cy="221719"/>
                <wp:effectExtent l="38100" t="0" r="38735" b="26035"/>
                <wp:wrapNone/>
                <wp:docPr id="1514104479" name="Forme libre : for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26" cy="221719"/>
                        </a:xfrm>
                        <a:custGeom>
                          <a:avLst/>
                          <a:gdLst>
                            <a:gd name="connsiteX0" fmla="*/ 243840 w 247226"/>
                            <a:gd name="connsiteY0" fmla="*/ 0 h 221719"/>
                            <a:gd name="connsiteX1" fmla="*/ 213360 w 247226"/>
                            <a:gd name="connsiteY1" fmla="*/ 218440 h 221719"/>
                            <a:gd name="connsiteX2" fmla="*/ 0 w 247226"/>
                            <a:gd name="connsiteY2" fmla="*/ 137160 h 221719"/>
                            <a:gd name="connsiteX3" fmla="*/ 0 w 247226"/>
                            <a:gd name="connsiteY3" fmla="*/ 137160 h 221719"/>
                            <a:gd name="connsiteX4" fmla="*/ 0 w 247226"/>
                            <a:gd name="connsiteY4" fmla="*/ 121920 h 221719"/>
                            <a:gd name="connsiteX5" fmla="*/ 0 w 247226"/>
                            <a:gd name="connsiteY5" fmla="*/ 106680 h 2217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47226" h="221719">
                              <a:moveTo>
                                <a:pt x="243840" y="0"/>
                              </a:moveTo>
                              <a:cubicBezTo>
                                <a:pt x="248920" y="97790"/>
                                <a:pt x="254000" y="195580"/>
                                <a:pt x="213360" y="218440"/>
                              </a:cubicBezTo>
                              <a:cubicBezTo>
                                <a:pt x="172720" y="241300"/>
                                <a:pt x="0" y="137160"/>
                                <a:pt x="0" y="137160"/>
                              </a:cubicBezTo>
                              <a:lnTo>
                                <a:pt x="0" y="137160"/>
                              </a:lnTo>
                              <a:lnTo>
                                <a:pt x="0" y="121920"/>
                              </a:lnTo>
                              <a:lnTo>
                                <a:pt x="0" y="10668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6093D" id="Forme libre : forme 6" o:spid="_x0000_s1026" style="position:absolute;margin-left:242.65pt;margin-top:171.65pt;width:19.45pt;height:17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226,22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YzDAQAAHgLAAAOAAAAZHJzL2Uyb0RvYy54bWysVttu4zYQfS/QfyD0WKCxJd+NOIs02xQF&#10;gt2gSbHtI01RkQCKVEn6tl+/h6OL5Wx2XRd9kUhxzpy5cTTX7/alYltpXWH0KoqvhhGTWpi00C+r&#10;6M/n+5/nEXOe65Qro+UqOkgXvbv58YfrXbWUicmNSqVlUKLdcletotz7ajkYOJHLkrsrU0mNw8zY&#10;knts7csgtXwH7aUaJMPhdLAzNq2sEdI5fH1fH0Y3pD/LpPAfs8xJz9Qqgm2enpae6/Ac3Fzz5Yvl&#10;VV6Ixgz+H6woeaFB2ql6zz1nG1t8paoshDXOZP5KmHJgsqwQknyAN/HwlTdPOa8k+YLguKoLk/v/&#10;1IoP26fq0SIMu8otHZbBi31my/CGfWxPwTp0wZJ7zwQ+JuNZkkwjJnCUJPEsXoRgDo5gsXH+N2lI&#10;Ed8+OF/HOsWKIpUyzUuUhDBau8LLv5CfrFQI/08DloxH8/GQ7bAgmgb7CvJ3HzJkOTsaglR8RRD3&#10;CeLRaHqe4BQyH8OmcyxJj+U8QV86Hs1i2HSOYHQRQV/6XxKMLyLoS8dJvEjOezC5iKAvHQ+n0/kp&#10;AUrupS0qnrd1Jva6KTSsGA/taEg3tDIu1HS/6lDB7RYVVVcxUKFKz4BRHn1wfBEYqe+Dk4vASGsf&#10;PLoIjJT1weOLwEhHHzzpg5GLY+Atum/ou4r6ro8Y+q6NGPruOmD4suI+5Ktdst2xq+RdUwmnpdnK&#10;Z0NyPiSv7g5kR5uvo4jYrAvxi/x8CpijLgmwmM0WTd+vamWT8XBYn8WLyWR+ekhtgoBJHK5/6+0J&#10;yVuU8SyZNZTJOB6BofaZOBs6uu/f+x7iecKkdN+t12og3gq079rHRpBuZ+NBK9C+TwTplp0IQnVI&#10;F3X4Lm9k3rHLa3NfKEVuKro9zqgiDd9C6uifLu+UZVuOqvD79racSOWSp7/qlPlDhX+DxtAQhboo&#10;ZRoxJTFjhBVReF6oo6S3BS65+oY0BQa2H39ytPIHJYNpSv8hM1akobSoSbyylQshtY/ro5ynsnYh&#10;noTCgTFQ3yFoRwqD5gzOd7obBWG2Ocah1V2raeQDVNL40oHr7tXR1BacgjsEMRvtO3BZaGPf8kzB&#10;q4a5lm+DVIcmRGlt0sOjZdbUw5OrxH1hnX/gzj9yi981igsToP+IR6YMkoXbSquI5cZ+fut7kMcQ&#10;g1NkF9PXKnL/bLhF9tTvGuPNIg5XjXnajCd0kWz/ZN0/0ZvyzqCk0I1hHS0Btl61y8ya8hMGxdvA&#10;iiOuBbjR9T36Ub2589jjCKOmkLe3tMaIhlJ/0E+VCMpDVCt4/rz/xG3FwhJljHnog2knNb5sJ51w&#10;XzrZgNTmduNNVoQxiOqwjmuzwXhHhdOMomF+7O9J6jgw33wBAAD//wMAUEsDBBQABgAIAAAAIQDc&#10;7Qi64QAAAAsBAAAPAAAAZHJzL2Rvd25yZXYueG1sTI/LTsMwEEX3SPyDNUhsEHXIA6IQp0JILewq&#10;CgiWk9gkUeNxFLtp+HuGFezmcXTnTLle7CBmM/nekYKbVQTCUON0T62Ct9fNdQ7CBySNgyOj4Nt4&#10;WFfnZyUW2p3oxcz70AoOIV+ggi6EsZDSN52x6FduNMS7LzdZDNxOrdQTnjjcDjKOoltpsSe+0OFo&#10;HjvTHPZHq6Devbc9HuZMh4/t09Vu/NzWm2elLi+Wh3sQwSzhD4ZffVaHip1qdyTtxaAgzbOEUQVJ&#10;mnDBRBanMYiaJ3d5DLIq5f8fqh8AAAD//wMAUEsBAi0AFAAGAAgAAAAhALaDOJL+AAAA4QEAABMA&#10;AAAAAAAAAAAAAAAAAAAAAFtDb250ZW50X1R5cGVzXS54bWxQSwECLQAUAAYACAAAACEAOP0h/9YA&#10;AACUAQAACwAAAAAAAAAAAAAAAAAvAQAAX3JlbHMvLnJlbHNQSwECLQAUAAYACAAAACEAJZH2MwwE&#10;AAB4CwAADgAAAAAAAAAAAAAAAAAuAgAAZHJzL2Uyb0RvYy54bWxQSwECLQAUAAYACAAAACEA3O0I&#10;uuEAAAALAQAADwAAAAAAAAAAAAAAAABmBgAAZHJzL2Rvd25yZXYueG1sUEsFBgAAAAAEAAQA8wAA&#10;AHQHAAAAAA==&#10;" path="m243840,v5080,97790,10160,195580,-30480,218440c172720,241300,,137160,,137160r,l,121920,,106680e" filled="f" strokecolor="black [3213]" strokeweight="1pt">
                <v:stroke endarrow="block" joinstyle="miter"/>
                <v:path arrowok="t" o:connecttype="custom" o:connectlocs="243840,0;213360,218440;0,137160;0,137160;0,121920;0,106680" o:connectangles="0,0,0,0,0,0"/>
              </v:shape>
            </w:pict>
          </mc:Fallback>
        </mc:AlternateContent>
      </w:r>
      <w:r w:rsidR="0096163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3ACA31" wp14:editId="0BE9BD74">
                <wp:simplePos x="0" y="0"/>
                <wp:positionH relativeFrom="column">
                  <wp:posOffset>2837815</wp:posOffset>
                </wp:positionH>
                <wp:positionV relativeFrom="paragraph">
                  <wp:posOffset>2050186</wp:posOffset>
                </wp:positionV>
                <wp:extent cx="162929" cy="165329"/>
                <wp:effectExtent l="38100" t="19050" r="27940" b="25400"/>
                <wp:wrapNone/>
                <wp:docPr id="94811250" name="Forme libre : for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29" cy="165329"/>
                        </a:xfrm>
                        <a:custGeom>
                          <a:avLst/>
                          <a:gdLst>
                            <a:gd name="connsiteX0" fmla="*/ 35560 w 162929"/>
                            <a:gd name="connsiteY0" fmla="*/ 165329 h 165329"/>
                            <a:gd name="connsiteX1" fmla="*/ 162560 w 162929"/>
                            <a:gd name="connsiteY1" fmla="*/ 2769 h 165329"/>
                            <a:gd name="connsiteX2" fmla="*/ 0 w 162929"/>
                            <a:gd name="connsiteY2" fmla="*/ 58649 h 165329"/>
                            <a:gd name="connsiteX3" fmla="*/ 0 w 162929"/>
                            <a:gd name="connsiteY3" fmla="*/ 58649 h 1653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2929" h="165329">
                              <a:moveTo>
                                <a:pt x="35560" y="165329"/>
                              </a:moveTo>
                              <a:cubicBezTo>
                                <a:pt x="102023" y="92939"/>
                                <a:pt x="168487" y="20549"/>
                                <a:pt x="162560" y="2769"/>
                              </a:cubicBezTo>
                              <a:cubicBezTo>
                                <a:pt x="156633" y="-15011"/>
                                <a:pt x="0" y="58649"/>
                                <a:pt x="0" y="58649"/>
                              </a:cubicBezTo>
                              <a:lnTo>
                                <a:pt x="0" y="5864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4D1BF" id="Forme libre : forme 4" o:spid="_x0000_s1026" style="position:absolute;margin-left:223.45pt;margin-top:161.45pt;width:12.85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929,165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Xu1AMAAOgJAAAOAAAAZHJzL2Uyb0RvYy54bWysVttu4zYQfS/QfyD0WGCjiy9JjDiLNNsU&#10;BYLdoEmx7SNNUZEAilRJOrb36/dwdI2TIk3RF3uouZ8ZzvDi475W7ElaVxm9jtKTJGJSC5NX+nEd&#10;/fFw8+EsYs5znXNltFxHB+mij5c//nCxa1YyM6VRubQMRrRb7Zp1VHrfrOLYiVLW3J2YRmowC2Nr&#10;7nG0j3Fu+Q7WaxVnSbKMd8bmjTVCOoevn1pmdEn2i0IK/6UonPRMrSPE5unX0u8m/MaXF3z1aHlT&#10;VqILg/+HKGpeaTgdTH3inrOtrV6YqithjTOFPxGmjk1RVEJSDsgmTY6yuS95IykXgOOaASb3/5kV&#10;n5/umzsLGHaNWzmQIYt9Yevwj/jYnsA6DGDJvWcCH9Nldp6dR0yAlS4XM9CwEo/KYuv8r9KQIf50&#10;63yLdQ6KkMqZ5jVaQhitXeXln6hPUSvA/1PMZovFMmE71nnpVI80/ppqtDGwEip9MCjHCyfpxAmM&#10;/xsvU5XsdHn+po9s4uPtJKbSi7Pl/G37s3fZn0q/tI+CPfYl4WVfJbHXXZlAMR4uc0L93RgXOmJa&#10;M9S/P6IgbQ9AK9T4DWUAO1VO36UM2KbK2buUgclUeTZVBiJj+hYTJMwORbPDRwyzw0YMs2MTdPiq&#10;4T6g1pNsN96McrgYgVubJ/lgSM4HCKnDKYyxYeF6FBPbTSV+lt+mSmmSJVkbPC7fjK4cYiCD6fJs&#10;fnZKFrNkMT/ihU5veejgPt1nHl71t1guZ62/D+kiSalEvcPWHrVUhwXFcfQ5wPnMj9LTjF5Kt3yo&#10;BWhpogwYk61xqmhzUylFZVDUb86oKg/fAsy0Q+S1suyJo4J+3/fXM6lS8vwXnTN/aDCLNJZUFGpY&#10;yzxiSmKnBYpceF6pUdLbCtdC/YM0Ag0RxeNQJcoflAyhKf27LFiVow0yulZHsXIhpPZpyyp5LtsU&#10;UIGkv2GDBiFEBoPlAskPtjsDYZeOOPS2kROi7OSDqqR1OSi3931w00bwXHnQIM9G+0G5rrSxr2Wm&#10;kFXnuZXvQWqhCShtTH64s8yadlm7RtxU1vlb7vwdt1gPaBm8OPwX/BTKoFi4WURFrDT222vfgzyW&#10;JrioLrb9OnJ/b7lF9dRvGuv0PJ3PYdbTYb44zXCwU85mytHb+tqgpTC/EB2RQd6rniysqb/iYXIV&#10;vILFtYBvzEmP2dEerj3OYOFpI+TVFdF4EqDVb/V9I4LxgGqDzB/2X7ltWCDRxti/n03/MuCrfrOG&#10;+zLIBk1trrbeFFVYu9SHLa7dAc8Jqn/39AnvlemZpMYH2uV3AAAA//8DAFBLAwQUAAYACAAAACEA&#10;jzK5q+IAAAALAQAADwAAAGRycy9kb3ducmV2LnhtbEyPy07DMBBF90j8gzVI7KjTENI2xKkACSSq&#10;bpoitUsnniYRsR3ZbpP+PcMKdvM4unMmX0+6Zxd0vrNGwHwWAUNTW9WZRsDX/v1hCcwHaZTsrUEB&#10;V/SwLm5vcpkpO5odXsrQMAoxPpMC2hCGjHNft6iln9kBDe1O1mkZqHUNV06OFK57HkdRyrXsDF1o&#10;5YBvLdbf5VkL2Lrj9rApr59P42GPi+ljV1fHVyHu76aXZ2ABp/AHw68+qUNBTpU9G+VZLyBJ0hWh&#10;Ah7jmAoikkWcAqtokixXwIuc//+h+AEAAP//AwBQSwECLQAUAAYACAAAACEAtoM4kv4AAADhAQAA&#10;EwAAAAAAAAAAAAAAAAAAAAAAW0NvbnRlbnRfVHlwZXNdLnhtbFBLAQItABQABgAIAAAAIQA4/SH/&#10;1gAAAJQBAAALAAAAAAAAAAAAAAAAAC8BAABfcmVscy8ucmVsc1BLAQItABQABgAIAAAAIQDwulXu&#10;1AMAAOgJAAAOAAAAAAAAAAAAAAAAAC4CAABkcnMvZTJvRG9jLnhtbFBLAQItABQABgAIAAAAIQCP&#10;Mrmr4gAAAAsBAAAPAAAAAAAAAAAAAAAAAC4GAABkcnMvZG93bnJldi54bWxQSwUGAAAAAAQABADz&#10;AAAAPQcAAAAA&#10;" path="m35560,165329c102023,92939,168487,20549,162560,2769,156633,-15011,,58649,,58649r,e" filled="f" strokecolor="black [3213]" strokeweight="1pt">
                <v:stroke endarrow="block" joinstyle="miter"/>
                <v:path arrowok="t" o:connecttype="custom" o:connectlocs="35560,165329;162560,2769;0,58649;0,58649" o:connectangles="0,0,0,0"/>
              </v:shape>
            </w:pict>
          </mc:Fallback>
        </mc:AlternateContent>
      </w:r>
      <w:r w:rsidR="0096163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DA02E6" wp14:editId="4FFBB268">
                <wp:simplePos x="0" y="0"/>
                <wp:positionH relativeFrom="column">
                  <wp:posOffset>1750695</wp:posOffset>
                </wp:positionH>
                <wp:positionV relativeFrom="paragraph">
                  <wp:posOffset>904875</wp:posOffset>
                </wp:positionV>
                <wp:extent cx="1579880" cy="426720"/>
                <wp:effectExtent l="0" t="0" r="58420" b="49530"/>
                <wp:wrapNone/>
                <wp:docPr id="1796122965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426720"/>
                        </a:xfrm>
                        <a:custGeom>
                          <a:avLst/>
                          <a:gdLst>
                            <a:gd name="connsiteX0" fmla="*/ 0 w 1579880"/>
                            <a:gd name="connsiteY0" fmla="*/ 122387 h 279867"/>
                            <a:gd name="connsiteX1" fmla="*/ 894080 w 1579880"/>
                            <a:gd name="connsiteY1" fmla="*/ 5547 h 279867"/>
                            <a:gd name="connsiteX2" fmla="*/ 1579880 w 1579880"/>
                            <a:gd name="connsiteY2" fmla="*/ 279867 h 2798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79880" h="279867">
                              <a:moveTo>
                                <a:pt x="0" y="122387"/>
                              </a:moveTo>
                              <a:cubicBezTo>
                                <a:pt x="315383" y="50843"/>
                                <a:pt x="630767" y="-20700"/>
                                <a:pt x="894080" y="5547"/>
                              </a:cubicBezTo>
                              <a:cubicBezTo>
                                <a:pt x="1157393" y="31794"/>
                                <a:pt x="1368636" y="155830"/>
                                <a:pt x="1579880" y="27986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0CFB" id="Forme libre : forme 3" o:spid="_x0000_s1026" style="position:absolute;margin-left:137.85pt;margin-top:71.25pt;width:124.4pt;height:3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79880,27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m7zQMAADYJAAAOAAAAZHJzL2Uyb0RvYy54bWysVttu3DYQfS/QfyD0WCDWbS/ahdeB69RF&#10;ASMxahdJH7kUZQmgSJXk3vL1PSQlrey4cFr0RRpq7mdmOLp8f2wF2XNtGiU3UXqRRIRLpspGPm2i&#10;Px5v3xURMZbKkgol+SY6cRO9v/rxh8tDt+aZqpUouSYwIs360G2i2tpuHceG1byl5kJ1XIJZKd1S&#10;i6N+iktND7DeijhLkkV8ULrstGLcGHz9EJjRlbdfVZzZT1VluCViEyE265/aP7fuGV9d0vWTpl3d&#10;sD4M+h+iaGkj4XQ09YFaSna6+cZU2zCtjKrsBVNtrKqqYdzngGzS5EU2DzXtuM8F4JhuhMn8f2bZ&#10;x/1Dd68Bw6EzawPSZXGsdOveiI8cPVinESx+tIThYzpfrooCmDLwZtlimXk047M22xn7K1feEt3f&#10;GRvALkF5qEoiaYueYEpK01j+BcaqVgD/n2KSkAMZXPR6L8T/nIqnWZYXS1KTDFEtln1dv/GQTjwU&#10;q1lSfIebqc58PnvbSTZx0qfwdjJTpZDDs2QA69MAHK0HLNlR9mCCItTNXOLbsFPGFW6KLKo0HIEc&#10;IIVJaLlKvKEMAKbK6b9SRl5T5WyqHCLoM9CYVTelwk+pjQimVEcEU7oN1eyodYm7gB1JDpMerDdR&#10;X3jHbtWePyovaM/9G1qk938WYbttw37mX6cKeTrPi9xHPk+KWd4H4I0t8mSJBnNZvcuSZdLfIZ1n&#10;hp4KimiVIdlnLl5zmKJP8lXwmKfL1WzqMc0XxSJfeKvpfF7kz1wOQ+ICOje/g3biFUeHmS/6iKOX&#10;OY+oVLeNEH7WhG8Lo0RTum8OSX8j8xuhyZ6iSvY4tMEzqZrT8hdZEnvqMNgSV37k6tTyMiKCY0M4&#10;yruwtBFnSasbdK/4B2kE6iKKz1eUp+xJcBeakL/zijQlGj7z3f8iVsoYlzYNrJqWPKSQzpNQPJgf&#10;NTxC3qCzXCH50XZvwG2mMw6D7TBPvbxT5X75jMphLEc3IYLnyqOG96ykHZXbRir9WmYCWfWeg/wA&#10;UoDGobRV5eleE63C6jMdu220sXfU2HuqcdfiFsX+tp/wqIRCsTA8nopIrfTX1747eawgcFFd7M5N&#10;ZP7aUY3qid8kltMqnc1g1vrDbO42A9FTznbKkbv2RqGlcM0gOk86eSsGstKq/Yw1f+28gkUlg29c&#10;Zxb3QzjcWJzBwo8C49fXnsaCRavfyYeOOeMO1Q6ZPx4/U90RR6KNsc0+qmHP0vWwpty8jLJOU6rr&#10;nVVV43aY78OAa3/AcvaN0/9IuO0/PXup8+/O1d8AAAD//wMAUEsDBBQABgAIAAAAIQA2koD44gAA&#10;AAsBAAAPAAAAZHJzL2Rvd25yZXYueG1sTI/BSsNAEIbvgu+wjOCl2F1jY2rMpogiWBDBKqK3bXZM&#10;QrOzMbtp49s7nvQ2w/fzzzfFanKd2OMQWk8azucKBFLlbUu1hteX+7MliBANWdN5Qg3fGGBVHh8V&#10;Jrf+QM+438RacAmF3GhoYuxzKUPVoDNh7nskZp9+cCbyOtTSDubA5a6TiVKX0pmW+EJjerxtsNpt&#10;RqdhptQse3to7cXX8vEO17unj3c3an16Mt1cg4g4xb8w/OqzOpTstPUj2SA6DUmWZhxlsEhSEJxI&#10;kwUPW0bqKgNZFvL/D+UPAAAA//8DAFBLAQItABQABgAIAAAAIQC2gziS/gAAAOEBAAATAAAAAAAA&#10;AAAAAAAAAAAAAABbQ29udGVudF9UeXBlc10ueG1sUEsBAi0AFAAGAAgAAAAhADj9If/WAAAAlAEA&#10;AAsAAAAAAAAAAAAAAAAALwEAAF9yZWxzLy5yZWxzUEsBAi0AFAAGAAgAAAAhACWlabvNAwAANgkA&#10;AA4AAAAAAAAAAAAAAAAALgIAAGRycy9lMm9Eb2MueG1sUEsBAi0AFAAGAAgAAAAhADaSgPjiAAAA&#10;CwEAAA8AAAAAAAAAAAAAAAAAJwYAAGRycy9kb3ducmV2LnhtbFBLBQYAAAAABAAEAPMAAAA2BwAA&#10;AAA=&#10;" path="m,122387c315383,50843,630767,-20700,894080,5547v263313,26247,474556,150283,685800,274320e" filled="f" strokecolor="black [3213]" strokeweight="1pt">
                <v:stroke endarrow="block" joinstyle="miter"/>
                <v:path arrowok="t" o:connecttype="custom" o:connectlocs="0,186606;894080,8458;1579880,426720" o:connectangles="0,0,0"/>
              </v:shape>
            </w:pict>
          </mc:Fallback>
        </mc:AlternateContent>
      </w:r>
      <w:r w:rsidR="00961633">
        <w:rPr>
          <w:noProof/>
        </w:rPr>
        <w:drawing>
          <wp:inline distT="0" distB="0" distL="0" distR="0" wp14:anchorId="76E54240" wp14:editId="2F9040A2">
            <wp:extent cx="6479540" cy="2524760"/>
            <wp:effectExtent l="0" t="0" r="0" b="8890"/>
            <wp:docPr id="1667677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39769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B2F6" w14:textId="77777777" w:rsidR="00F83413" w:rsidRDefault="00F83413" w:rsidP="00F83413">
      <w:pPr>
        <w:spacing w:after="0"/>
        <w:jc w:val="both"/>
        <w:rPr>
          <w:rFonts w:ascii="Arial" w:hAnsi="Arial" w:cs="Arial"/>
          <w:sz w:val="20"/>
          <w:szCs w:val="20"/>
        </w:rPr>
      </w:pPr>
      <w:r w:rsidRPr="00F83413">
        <w:rPr>
          <w:rFonts w:ascii="Arial" w:hAnsi="Arial" w:cs="Arial"/>
          <w:sz w:val="20"/>
          <w:szCs w:val="20"/>
        </w:rPr>
        <w:t>Justific</w:t>
      </w:r>
      <w:r>
        <w:rPr>
          <w:rFonts w:ascii="Arial" w:hAnsi="Arial" w:cs="Arial"/>
          <w:sz w:val="20"/>
          <w:szCs w:val="20"/>
        </w:rPr>
        <w:t>a</w:t>
      </w:r>
      <w:r w:rsidRPr="00F83413">
        <w:rPr>
          <w:rFonts w:ascii="Arial" w:hAnsi="Arial" w:cs="Arial"/>
          <w:sz w:val="20"/>
          <w:szCs w:val="20"/>
        </w:rPr>
        <w:t>tions non de</w:t>
      </w:r>
      <w:r>
        <w:rPr>
          <w:rFonts w:ascii="Arial" w:hAnsi="Arial" w:cs="Arial"/>
          <w:sz w:val="20"/>
          <w:szCs w:val="20"/>
        </w:rPr>
        <w:t>m</w:t>
      </w:r>
      <w:r w:rsidRPr="00F83413">
        <w:rPr>
          <w:rFonts w:ascii="Arial" w:hAnsi="Arial" w:cs="Arial"/>
          <w:sz w:val="20"/>
          <w:szCs w:val="20"/>
        </w:rPr>
        <w:t>andées :</w:t>
      </w:r>
    </w:p>
    <w:p w14:paraId="478F9855" w14:textId="693479DB" w:rsidR="00F83413" w:rsidRDefault="00F83413" w:rsidP="00F83413">
      <w:pPr>
        <w:spacing w:after="0"/>
        <w:jc w:val="both"/>
        <w:rPr>
          <w:rFonts w:ascii="Arial" w:hAnsi="Arial" w:cs="Arial"/>
          <w:sz w:val="20"/>
          <w:szCs w:val="20"/>
        </w:rPr>
      </w:pPr>
      <w:r w:rsidRPr="00F83413">
        <w:rPr>
          <w:rFonts w:ascii="Arial" w:hAnsi="Arial" w:cs="Arial"/>
          <w:b/>
          <w:bCs/>
          <w:sz w:val="20"/>
          <w:szCs w:val="20"/>
        </w:rPr>
        <w:t>Étape 1</w:t>
      </w:r>
      <w:r>
        <w:rPr>
          <w:rFonts w:ascii="Arial" w:hAnsi="Arial" w:cs="Arial"/>
          <w:sz w:val="20"/>
          <w:szCs w:val="20"/>
        </w:rPr>
        <w:t> : formation d’une liaison, la flèche courbe part du site donneur (doublet non liant de O</w:t>
      </w:r>
      <w:r w:rsidRPr="00F83413">
        <w:rPr>
          <w:rFonts w:ascii="Arial" w:hAnsi="Arial" w:cs="Arial"/>
          <w:sz w:val="20"/>
          <w:szCs w:val="20"/>
          <w:vertAlign w:val="superscript"/>
        </w:rPr>
        <w:t>–</w:t>
      </w:r>
      <w:r>
        <w:rPr>
          <w:rFonts w:ascii="Arial" w:hAnsi="Arial" w:cs="Arial"/>
          <w:sz w:val="20"/>
          <w:szCs w:val="20"/>
        </w:rPr>
        <w:t>) et pointe vers le site accepteur, l’ion H</w:t>
      </w:r>
      <w:r w:rsidRPr="00F83413">
        <w:rPr>
          <w:rFonts w:ascii="Arial" w:hAnsi="Arial" w:cs="Arial"/>
          <w:sz w:val="20"/>
          <w:szCs w:val="20"/>
          <w:vertAlign w:val="superscript"/>
        </w:rPr>
        <w:t>+</w:t>
      </w:r>
      <w:r>
        <w:rPr>
          <w:rFonts w:ascii="Arial" w:hAnsi="Arial" w:cs="Arial"/>
          <w:sz w:val="20"/>
          <w:szCs w:val="20"/>
        </w:rPr>
        <w:t>.</w:t>
      </w:r>
    </w:p>
    <w:p w14:paraId="69BCF79A" w14:textId="066759E2" w:rsidR="00F83413" w:rsidRDefault="00F83413" w:rsidP="00F83413">
      <w:pPr>
        <w:spacing w:after="0"/>
        <w:jc w:val="both"/>
        <w:rPr>
          <w:rFonts w:ascii="Arial" w:hAnsi="Arial" w:cs="Arial"/>
          <w:sz w:val="20"/>
          <w:szCs w:val="20"/>
        </w:rPr>
      </w:pPr>
      <w:r w:rsidRPr="00F83413">
        <w:rPr>
          <w:rFonts w:ascii="Arial" w:hAnsi="Arial" w:cs="Arial"/>
          <w:b/>
          <w:bCs/>
          <w:sz w:val="20"/>
          <w:szCs w:val="20"/>
        </w:rPr>
        <w:t xml:space="preserve">Étape </w:t>
      </w:r>
      <w:r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 : formation d’une liaison, la flèche courbe part du site donneur (doublet non liant de l’atome O de OH) et pointe vers le site accepteur, l’ion H</w:t>
      </w:r>
      <w:r w:rsidRPr="00F83413">
        <w:rPr>
          <w:rFonts w:ascii="Arial" w:hAnsi="Arial" w:cs="Arial"/>
          <w:sz w:val="20"/>
          <w:szCs w:val="20"/>
          <w:vertAlign w:val="superscript"/>
        </w:rPr>
        <w:t>+</w:t>
      </w:r>
      <w:r>
        <w:rPr>
          <w:rFonts w:ascii="Arial" w:hAnsi="Arial" w:cs="Arial"/>
          <w:sz w:val="20"/>
          <w:szCs w:val="20"/>
        </w:rPr>
        <w:t>.</w:t>
      </w:r>
    </w:p>
    <w:p w14:paraId="09D72A9F" w14:textId="1E8AD23B" w:rsidR="005F5D7C" w:rsidRDefault="00F83413" w:rsidP="005F5D7C">
      <w:pPr>
        <w:spacing w:after="0"/>
        <w:jc w:val="both"/>
        <w:rPr>
          <w:rFonts w:ascii="Arial" w:hAnsi="Arial" w:cs="Arial"/>
          <w:sz w:val="20"/>
          <w:szCs w:val="20"/>
        </w:rPr>
      </w:pPr>
      <w:r w:rsidRPr="00F83413">
        <w:rPr>
          <w:rFonts w:ascii="Arial" w:hAnsi="Arial" w:cs="Arial"/>
          <w:b/>
          <w:bCs/>
          <w:sz w:val="20"/>
          <w:szCs w:val="20"/>
        </w:rPr>
        <w:t xml:space="preserve">Étape </w:t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 : rupture d’une liaison, la flèche courbe part du site donneur (doublet liant de la liaison O – N) et pointe vers l’atome le plus électronégatif (l’atome O). Formation d’une liaison O – N</w:t>
      </w:r>
      <w:r w:rsidR="00A6408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A64088">
        <w:rPr>
          <w:rFonts w:ascii="Arial" w:hAnsi="Arial" w:cs="Arial"/>
          <w:sz w:val="20"/>
          <w:szCs w:val="20"/>
        </w:rPr>
        <w:t xml:space="preserve">la flèche courbe part </w:t>
      </w:r>
      <w:r>
        <w:rPr>
          <w:rFonts w:ascii="Arial" w:hAnsi="Arial" w:cs="Arial"/>
          <w:sz w:val="20"/>
          <w:szCs w:val="20"/>
        </w:rPr>
        <w:t xml:space="preserve">d’un doublet non liant de l’atome d’oxygène (site donneur) </w:t>
      </w:r>
      <w:r w:rsidR="00A64088">
        <w:rPr>
          <w:rFonts w:ascii="Arial" w:hAnsi="Arial" w:cs="Arial"/>
          <w:sz w:val="20"/>
          <w:szCs w:val="20"/>
        </w:rPr>
        <w:t xml:space="preserve">et pointe </w:t>
      </w:r>
      <w:r>
        <w:rPr>
          <w:rFonts w:ascii="Arial" w:hAnsi="Arial" w:cs="Arial"/>
          <w:sz w:val="20"/>
          <w:szCs w:val="20"/>
        </w:rPr>
        <w:t>vers l’atome d’azote N (site accepteur).</w:t>
      </w:r>
      <w:r w:rsidR="005F5D7C">
        <w:rPr>
          <w:rFonts w:ascii="Arial" w:hAnsi="Arial" w:cs="Arial"/>
          <w:sz w:val="20"/>
          <w:szCs w:val="20"/>
        </w:rPr>
        <w:br w:type="page"/>
      </w:r>
    </w:p>
    <w:p w14:paraId="76A68A43" w14:textId="53247B90" w:rsidR="00F83413" w:rsidRDefault="007F2823" w:rsidP="007F2823">
      <w:pPr>
        <w:pStyle w:val="Paragraphedeliste"/>
        <w:numPr>
          <w:ilvl w:val="0"/>
          <w:numId w:val="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7F2823">
        <w:rPr>
          <w:rFonts w:ascii="Arial" w:hAnsi="Arial" w:cs="Arial"/>
          <w:sz w:val="24"/>
          <w:szCs w:val="24"/>
        </w:rPr>
        <w:lastRenderedPageBreak/>
        <w:t>L</w:t>
      </w:r>
      <w:r>
        <w:rPr>
          <w:rFonts w:ascii="Arial" w:hAnsi="Arial" w:cs="Arial"/>
          <w:sz w:val="24"/>
          <w:szCs w:val="24"/>
        </w:rPr>
        <w:t xml:space="preserve">’acide nitreux est en excès. Calculons les quantités initiales des deux autres réactifs. </w:t>
      </w:r>
    </w:p>
    <w:p w14:paraId="6A115AFA" w14:textId="01717DB4" w:rsidR="007F2823" w:rsidRDefault="007F2823" w:rsidP="007F2823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9ED2583" wp14:editId="7F493068">
            <wp:simplePos x="0" y="0"/>
            <wp:positionH relativeFrom="column">
              <wp:posOffset>4725670</wp:posOffset>
            </wp:positionH>
            <wp:positionV relativeFrom="paragraph">
              <wp:posOffset>123825</wp:posOffset>
            </wp:positionV>
            <wp:extent cx="1867190" cy="1000760"/>
            <wp:effectExtent l="19050" t="19050" r="19050" b="27940"/>
            <wp:wrapNone/>
            <wp:docPr id="20517379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37938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90" cy="10007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Quantité initiale de l’acide sulfani</w:t>
      </w:r>
      <w:r w:rsidR="00386E49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ique</w:t>
      </w:r>
      <w:r w:rsidR="00F359C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 noté AS : </w:t>
      </w:r>
    </w:p>
    <w:p w14:paraId="0D5F3E39" w14:textId="40FA4361" w:rsidR="007F2823" w:rsidRDefault="007F2823" w:rsidP="00F359C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F2823">
        <w:rPr>
          <w:rFonts w:ascii="Arial" w:hAnsi="Arial" w:cs="Arial"/>
          <w:position w:val="-32"/>
          <w:sz w:val="24"/>
          <w:szCs w:val="24"/>
        </w:rPr>
        <w:object w:dxaOrig="1860" w:dyaOrig="740" w14:anchorId="23DF5D2C">
          <v:shape id="_x0000_i1027" type="#_x0000_t75" style="width:93pt;height:36.85pt" o:ole="">
            <v:imagedata r:id="rId14" o:title=""/>
          </v:shape>
          <o:OLEObject Type="Embed" ProgID="Equation.DSMT4" ShapeID="_x0000_i1027" DrawAspect="Content" ObjectID="_1843647721" r:id="rId15"/>
        </w:object>
      </w:r>
      <w:r>
        <w:rPr>
          <w:rFonts w:ascii="Arial" w:hAnsi="Arial" w:cs="Arial"/>
          <w:sz w:val="24"/>
          <w:szCs w:val="24"/>
        </w:rPr>
        <w:t xml:space="preserve">  soit </w:t>
      </w:r>
      <w:r w:rsidRPr="007F2823">
        <w:rPr>
          <w:rFonts w:ascii="Arial" w:hAnsi="Arial" w:cs="Arial"/>
          <w:position w:val="-28"/>
          <w:sz w:val="24"/>
          <w:szCs w:val="24"/>
        </w:rPr>
        <w:object w:dxaOrig="2560" w:dyaOrig="660" w14:anchorId="02EB0CE7">
          <v:shape id="_x0000_i1028" type="#_x0000_t75" style="width:128.15pt;height:33pt" o:ole="">
            <v:imagedata r:id="rId16" o:title=""/>
          </v:shape>
          <o:OLEObject Type="Embed" ProgID="Equation.DSMT4" ShapeID="_x0000_i1028" DrawAspect="Content" ObjectID="_1843647722" r:id="rId17"/>
        </w:object>
      </w:r>
      <w:r>
        <w:rPr>
          <w:rFonts w:ascii="Arial" w:hAnsi="Arial" w:cs="Arial"/>
          <w:sz w:val="24"/>
          <w:szCs w:val="24"/>
        </w:rPr>
        <w:t xml:space="preserve">= </w:t>
      </w:r>
      <w:r w:rsidRPr="007F2823">
        <w:rPr>
          <w:rFonts w:ascii="Arial" w:hAnsi="Arial" w:cs="Arial"/>
          <w:b/>
          <w:bCs/>
          <w:sz w:val="24"/>
          <w:szCs w:val="24"/>
        </w:rPr>
        <w:t>5,0×10</w:t>
      </w:r>
      <w:r w:rsidRPr="007F2823">
        <w:rPr>
          <w:rFonts w:ascii="Arial" w:hAnsi="Arial" w:cs="Arial"/>
          <w:b/>
          <w:bCs/>
          <w:sz w:val="24"/>
          <w:szCs w:val="24"/>
          <w:vertAlign w:val="superscript"/>
        </w:rPr>
        <w:t>–3</w:t>
      </w:r>
      <w:r w:rsidRPr="007F2823">
        <w:rPr>
          <w:rFonts w:ascii="Arial" w:hAnsi="Arial" w:cs="Arial"/>
          <w:b/>
          <w:bCs/>
          <w:sz w:val="24"/>
          <w:szCs w:val="24"/>
        </w:rPr>
        <w:t xml:space="preserve"> mol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28C60901" w14:textId="436504E5" w:rsidR="007F2823" w:rsidRDefault="007F2823" w:rsidP="00F359C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Quantité initiale de </w:t>
      </w:r>
      <w:r w:rsidRPr="007F2823">
        <w:rPr>
          <w:rFonts w:ascii="Symbol" w:hAnsi="Symbo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–naphtol</w:t>
      </w:r>
      <w:r w:rsidR="00F359C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noté BN : </w:t>
      </w:r>
    </w:p>
    <w:p w14:paraId="50543039" w14:textId="09E2DC3E" w:rsidR="007F2823" w:rsidRDefault="007F2823" w:rsidP="00F359C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F2823">
        <w:rPr>
          <w:rFonts w:ascii="Arial" w:hAnsi="Arial" w:cs="Arial"/>
          <w:position w:val="-32"/>
          <w:sz w:val="24"/>
          <w:szCs w:val="24"/>
        </w:rPr>
        <w:object w:dxaOrig="1840" w:dyaOrig="740" w14:anchorId="13EC7768">
          <v:shape id="_x0000_i1029" type="#_x0000_t75" style="width:92.2pt;height:36.85pt" o:ole="">
            <v:imagedata r:id="rId18" o:title=""/>
          </v:shape>
          <o:OLEObject Type="Embed" ProgID="Equation.DSMT4" ShapeID="_x0000_i1029" DrawAspect="Content" ObjectID="_1843647723" r:id="rId19"/>
        </w:object>
      </w:r>
      <w:r>
        <w:rPr>
          <w:rFonts w:ascii="Arial" w:hAnsi="Arial" w:cs="Arial"/>
          <w:sz w:val="24"/>
          <w:szCs w:val="24"/>
        </w:rPr>
        <w:t xml:space="preserve">  soit </w:t>
      </w:r>
      <w:r w:rsidR="00F359CB" w:rsidRPr="007F2823">
        <w:rPr>
          <w:rFonts w:ascii="Arial" w:hAnsi="Arial" w:cs="Arial"/>
          <w:position w:val="-28"/>
          <w:sz w:val="24"/>
          <w:szCs w:val="24"/>
        </w:rPr>
        <w:object w:dxaOrig="2540" w:dyaOrig="660" w14:anchorId="71AD84A1">
          <v:shape id="_x0000_i1030" type="#_x0000_t75" style="width:126.85pt;height:33pt" o:ole="">
            <v:imagedata r:id="rId20" o:title=""/>
          </v:shape>
          <o:OLEObject Type="Embed" ProgID="Equation.DSMT4" ShapeID="_x0000_i1030" DrawAspect="Content" ObjectID="_1843647724" r:id="rId21"/>
        </w:object>
      </w:r>
      <w:r>
        <w:rPr>
          <w:rFonts w:ascii="Arial" w:hAnsi="Arial" w:cs="Arial"/>
          <w:sz w:val="24"/>
          <w:szCs w:val="24"/>
        </w:rPr>
        <w:t xml:space="preserve">= </w:t>
      </w:r>
      <w:r w:rsidRPr="007F2823">
        <w:rPr>
          <w:rFonts w:ascii="Arial" w:hAnsi="Arial" w:cs="Arial"/>
          <w:b/>
          <w:bCs/>
          <w:sz w:val="24"/>
          <w:szCs w:val="24"/>
        </w:rPr>
        <w:t>5,0×10</w:t>
      </w:r>
      <w:r w:rsidRPr="007F2823">
        <w:rPr>
          <w:rFonts w:ascii="Arial" w:hAnsi="Arial" w:cs="Arial"/>
          <w:b/>
          <w:bCs/>
          <w:sz w:val="24"/>
          <w:szCs w:val="24"/>
          <w:vertAlign w:val="superscript"/>
        </w:rPr>
        <w:t>–3</w:t>
      </w:r>
      <w:r w:rsidRPr="007F2823">
        <w:rPr>
          <w:rFonts w:ascii="Arial" w:hAnsi="Arial" w:cs="Arial"/>
          <w:b/>
          <w:bCs/>
          <w:sz w:val="24"/>
          <w:szCs w:val="24"/>
        </w:rPr>
        <w:t xml:space="preserve"> mol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074BB396" w14:textId="69DF606F" w:rsidR="007F2823" w:rsidRDefault="007F2823" w:rsidP="00F359C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</w:t>
      </w:r>
      <w:r w:rsidR="00F359CB">
        <w:rPr>
          <w:rFonts w:ascii="Arial" w:hAnsi="Arial" w:cs="Arial"/>
          <w:sz w:val="24"/>
          <w:szCs w:val="24"/>
        </w:rPr>
        <w:t xml:space="preserve">ne </w:t>
      </w:r>
      <w:r>
        <w:rPr>
          <w:rFonts w:ascii="Arial" w:hAnsi="Arial" w:cs="Arial"/>
          <w:sz w:val="24"/>
          <w:szCs w:val="24"/>
        </w:rPr>
        <w:t xml:space="preserve">conservant </w:t>
      </w:r>
      <w:r w:rsidR="00F359CB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deux chiffres significatifs, on constate que : </w:t>
      </w:r>
      <w:r w:rsidR="002C5F9F" w:rsidRPr="002C5F9F">
        <w:rPr>
          <w:rFonts w:ascii="Arial" w:hAnsi="Arial" w:cs="Arial"/>
          <w:position w:val="-24"/>
          <w:sz w:val="24"/>
          <w:szCs w:val="24"/>
        </w:rPr>
        <w:object w:dxaOrig="1880" w:dyaOrig="660" w14:anchorId="7F4E3C5B">
          <v:shape id="_x0000_i1031" type="#_x0000_t75" style="width:93.8pt;height:33pt" o:ole="">
            <v:imagedata r:id="rId22" o:title=""/>
          </v:shape>
          <o:OLEObject Type="Embed" ProgID="Equation.DSMT4" ShapeID="_x0000_i1031" DrawAspect="Content" ObjectID="_1843647725" r:id="rId23"/>
        </w:object>
      </w:r>
      <w:r w:rsidR="002C5F9F">
        <w:rPr>
          <w:rFonts w:ascii="Arial" w:hAnsi="Arial" w:cs="Arial"/>
          <w:sz w:val="24"/>
          <w:szCs w:val="24"/>
        </w:rPr>
        <w:t>.</w:t>
      </w:r>
    </w:p>
    <w:p w14:paraId="6AEBCE00" w14:textId="6FB9B9F0" w:rsidR="002C5F9F" w:rsidRDefault="002C5F9F" w:rsidP="00F359C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deux réactifs </w:t>
      </w:r>
      <w:r w:rsidR="00386E49">
        <w:rPr>
          <w:rFonts w:ascii="Arial" w:hAnsi="Arial" w:cs="Arial"/>
          <w:sz w:val="24"/>
          <w:szCs w:val="24"/>
        </w:rPr>
        <w:t>ont été introduits dans les proportions stœchiométriques</w:t>
      </w:r>
      <w:r>
        <w:rPr>
          <w:rFonts w:ascii="Arial" w:hAnsi="Arial" w:cs="Arial"/>
          <w:sz w:val="24"/>
          <w:szCs w:val="24"/>
        </w:rPr>
        <w:t>.</w:t>
      </w:r>
    </w:p>
    <w:p w14:paraId="29CD6109" w14:textId="72BE26A6" w:rsidR="002C5F9F" w:rsidRDefault="002C5F9F" w:rsidP="00F359C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Ainsi la quantité maximale du colorant qui pourrait être obtenue est telle que :</w:t>
      </w:r>
    </w:p>
    <w:p w14:paraId="4CB23E3F" w14:textId="0EBF1589" w:rsidR="002C5F9F" w:rsidRDefault="002C5F9F" w:rsidP="00F359CB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EB13DC9" wp14:editId="36C3AAF0">
            <wp:simplePos x="0" y="0"/>
            <wp:positionH relativeFrom="column">
              <wp:posOffset>4682034</wp:posOffset>
            </wp:positionH>
            <wp:positionV relativeFrom="paragraph">
              <wp:posOffset>57785</wp:posOffset>
            </wp:positionV>
            <wp:extent cx="1913255" cy="375694"/>
            <wp:effectExtent l="19050" t="19050" r="10795" b="24765"/>
            <wp:wrapNone/>
            <wp:docPr id="8544502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50256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756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F9F">
        <w:rPr>
          <w:rFonts w:ascii="Arial" w:hAnsi="Arial" w:cs="Arial"/>
          <w:i/>
          <w:iCs/>
          <w:position w:val="-24"/>
          <w:sz w:val="24"/>
          <w:szCs w:val="24"/>
        </w:rPr>
        <w:object w:dxaOrig="2860" w:dyaOrig="660" w14:anchorId="2D4786B8">
          <v:shape id="_x0000_i1032" type="#_x0000_t75" style="width:143.15pt;height:33pt" o:ole="">
            <v:imagedata r:id="rId26" o:title=""/>
          </v:shape>
          <o:OLEObject Type="Embed" ProgID="Equation.DSMT4" ShapeID="_x0000_i1032" DrawAspect="Content" ObjectID="_1843647726" r:id="rId27"/>
        </w:objec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2C5F9F">
        <w:rPr>
          <w:rFonts w:ascii="Arial" w:hAnsi="Arial" w:cs="Arial"/>
          <w:sz w:val="24"/>
          <w:szCs w:val="24"/>
        </w:rPr>
        <w:t>soit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2C5F9F">
        <w:rPr>
          <w:rFonts w:ascii="Arial" w:hAnsi="Arial" w:cs="Arial"/>
          <w:b/>
          <w:bCs/>
          <w:i/>
          <w:iCs/>
          <w:sz w:val="24"/>
          <w:szCs w:val="24"/>
        </w:rPr>
        <w:t>n</w:t>
      </w:r>
      <w:r w:rsidRPr="002C5F9F">
        <w:rPr>
          <w:rFonts w:ascii="Arial" w:hAnsi="Arial" w:cs="Arial"/>
          <w:b/>
          <w:bCs/>
          <w:sz w:val="24"/>
          <w:szCs w:val="24"/>
          <w:vertAlign w:val="subscript"/>
        </w:rPr>
        <w:t>max</w:t>
      </w:r>
      <w:proofErr w:type="spellEnd"/>
      <w:r>
        <w:rPr>
          <w:rFonts w:ascii="Arial" w:hAnsi="Arial" w:cs="Arial"/>
          <w:sz w:val="24"/>
          <w:szCs w:val="24"/>
        </w:rPr>
        <w:t xml:space="preserve"> = </w:t>
      </w:r>
      <w:r w:rsidRPr="007F2823">
        <w:rPr>
          <w:rFonts w:ascii="Arial" w:hAnsi="Arial" w:cs="Arial"/>
          <w:b/>
          <w:bCs/>
          <w:sz w:val="24"/>
          <w:szCs w:val="24"/>
        </w:rPr>
        <w:t>5,0×10</w:t>
      </w:r>
      <w:r w:rsidRPr="007F2823">
        <w:rPr>
          <w:rFonts w:ascii="Arial" w:hAnsi="Arial" w:cs="Arial"/>
          <w:b/>
          <w:bCs/>
          <w:sz w:val="24"/>
          <w:szCs w:val="24"/>
          <w:vertAlign w:val="superscript"/>
        </w:rPr>
        <w:t>–3</w:t>
      </w:r>
      <w:r w:rsidRPr="007F2823">
        <w:rPr>
          <w:rFonts w:ascii="Arial" w:hAnsi="Arial" w:cs="Arial"/>
          <w:b/>
          <w:bCs/>
          <w:sz w:val="24"/>
          <w:szCs w:val="24"/>
        </w:rPr>
        <w:t xml:space="preserve"> mol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7A2302F4" w14:textId="715CBEB8" w:rsidR="002C5F9F" w:rsidRDefault="002C5F9F" w:rsidP="00F359C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C5F9F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masse maximale du colorant qui pourrait être obtenue est</w:t>
      </w:r>
      <w:r w:rsidR="00B44998">
        <w:rPr>
          <w:rFonts w:ascii="Arial" w:hAnsi="Arial" w:cs="Arial"/>
          <w:sz w:val="24"/>
          <w:szCs w:val="24"/>
        </w:rPr>
        <w:t xml:space="preserve"> alors</w:t>
      </w:r>
      <w:r>
        <w:rPr>
          <w:rFonts w:ascii="Arial" w:hAnsi="Arial" w:cs="Arial"/>
          <w:sz w:val="24"/>
          <w:szCs w:val="24"/>
        </w:rPr>
        <w:t> :</w:t>
      </w:r>
    </w:p>
    <w:p w14:paraId="6B57611F" w14:textId="19972E1E" w:rsidR="002C5F9F" w:rsidRDefault="002C5F9F" w:rsidP="00F359CB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359CB">
        <w:rPr>
          <w:rFonts w:ascii="Arial" w:hAnsi="Arial" w:cs="Arial"/>
          <w:b/>
          <w:bCs/>
          <w:i/>
          <w:iCs/>
          <w:sz w:val="24"/>
          <w:szCs w:val="24"/>
        </w:rPr>
        <w:t>m</w:t>
      </w:r>
      <w:r w:rsidRPr="00F359CB">
        <w:rPr>
          <w:rFonts w:ascii="Arial" w:hAnsi="Arial" w:cs="Arial"/>
          <w:b/>
          <w:bCs/>
          <w:sz w:val="24"/>
          <w:szCs w:val="24"/>
          <w:vertAlign w:val="subscript"/>
        </w:rPr>
        <w:t>max</w:t>
      </w:r>
      <w:proofErr w:type="spellEnd"/>
      <w:r w:rsidRPr="002C5F9F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2C5F9F">
        <w:rPr>
          <w:rFonts w:ascii="Arial" w:hAnsi="Arial" w:cs="Arial"/>
          <w:i/>
          <w:iCs/>
          <w:sz w:val="24"/>
          <w:szCs w:val="24"/>
        </w:rPr>
        <w:t>n</w:t>
      </w:r>
      <w:r w:rsidRPr="002C5F9F">
        <w:rPr>
          <w:rFonts w:ascii="Arial" w:hAnsi="Arial" w:cs="Arial"/>
          <w:sz w:val="24"/>
          <w:szCs w:val="24"/>
          <w:vertAlign w:val="subscript"/>
        </w:rPr>
        <w:t>max</w:t>
      </w:r>
      <w:proofErr w:type="spellEnd"/>
      <w:r w:rsidRPr="002C5F9F">
        <w:rPr>
          <w:rFonts w:ascii="Arial" w:hAnsi="Arial" w:cs="Arial"/>
          <w:sz w:val="24"/>
          <w:szCs w:val="24"/>
        </w:rPr>
        <w:t xml:space="preserve"> × </w:t>
      </w:r>
      <w:r w:rsidRPr="002C5F9F">
        <w:rPr>
          <w:rFonts w:ascii="Arial" w:hAnsi="Arial" w:cs="Arial"/>
          <w:i/>
          <w:iCs/>
          <w:sz w:val="24"/>
          <w:szCs w:val="24"/>
        </w:rPr>
        <w:t>M</w:t>
      </w:r>
      <w:r w:rsidRPr="002C5F9F">
        <w:rPr>
          <w:rFonts w:ascii="Arial" w:hAnsi="Arial" w:cs="Arial"/>
          <w:sz w:val="24"/>
          <w:szCs w:val="24"/>
        </w:rPr>
        <w:t xml:space="preserve">(colorant) soit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m</w:t>
      </w:r>
      <w:r w:rsidRPr="002C5F9F">
        <w:rPr>
          <w:rFonts w:ascii="Arial" w:hAnsi="Arial" w:cs="Arial"/>
          <w:sz w:val="24"/>
          <w:szCs w:val="24"/>
          <w:vertAlign w:val="subscript"/>
        </w:rPr>
        <w:t>max</w:t>
      </w:r>
      <w:proofErr w:type="spellEnd"/>
      <w:r w:rsidRPr="002C5F9F">
        <w:rPr>
          <w:rFonts w:ascii="Arial" w:hAnsi="Arial" w:cs="Arial"/>
          <w:sz w:val="24"/>
          <w:szCs w:val="24"/>
        </w:rPr>
        <w:t xml:space="preserve"> = 5,0×10</w:t>
      </w:r>
      <w:r w:rsidRPr="002C5F9F">
        <w:rPr>
          <w:rFonts w:ascii="Arial" w:hAnsi="Arial" w:cs="Arial"/>
          <w:sz w:val="24"/>
          <w:szCs w:val="24"/>
          <w:vertAlign w:val="superscript"/>
        </w:rPr>
        <w:t>–3</w:t>
      </w:r>
      <w:r w:rsidRPr="002C5F9F">
        <w:rPr>
          <w:rFonts w:ascii="Arial" w:hAnsi="Arial" w:cs="Arial"/>
          <w:sz w:val="24"/>
          <w:szCs w:val="24"/>
        </w:rPr>
        <w:t xml:space="preserve"> mol</w:t>
      </w:r>
      <w:r>
        <w:rPr>
          <w:rFonts w:ascii="Arial" w:hAnsi="Arial" w:cs="Arial"/>
          <w:sz w:val="24"/>
          <w:szCs w:val="24"/>
        </w:rPr>
        <w:t xml:space="preserve"> </w:t>
      </w:r>
      <w:r w:rsidRPr="002C5F9F">
        <w:rPr>
          <w:rFonts w:ascii="Arial" w:hAnsi="Arial" w:cs="Arial"/>
          <w:sz w:val="24"/>
          <w:szCs w:val="24"/>
        </w:rPr>
        <w:t>×</w:t>
      </w:r>
      <w:r>
        <w:rPr>
          <w:rFonts w:ascii="Arial" w:hAnsi="Arial" w:cs="Arial"/>
          <w:sz w:val="24"/>
          <w:szCs w:val="24"/>
        </w:rPr>
        <w:t xml:space="preserve"> 328,3 </w:t>
      </w:r>
      <w:proofErr w:type="spellStart"/>
      <w:r>
        <w:rPr>
          <w:rFonts w:ascii="Arial" w:hAnsi="Arial" w:cs="Arial"/>
          <w:sz w:val="24"/>
          <w:szCs w:val="24"/>
        </w:rPr>
        <w:t>g</w:t>
      </w:r>
      <w:r w:rsidRPr="002C5F9F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>
        <w:rPr>
          <w:rFonts w:ascii="Arial" w:hAnsi="Arial" w:cs="Arial"/>
          <w:sz w:val="24"/>
          <w:szCs w:val="24"/>
        </w:rPr>
        <w:t>mol</w:t>
      </w:r>
      <w:proofErr w:type="spellEnd"/>
      <w:r w:rsidRPr="002C5F9F">
        <w:rPr>
          <w:rFonts w:ascii="Arial" w:hAnsi="Arial" w:cs="Arial"/>
          <w:sz w:val="24"/>
          <w:szCs w:val="24"/>
          <w:vertAlign w:val="superscript"/>
        </w:rPr>
        <w:t>–1</w:t>
      </w:r>
      <w:r>
        <w:rPr>
          <w:rFonts w:ascii="Arial" w:hAnsi="Arial" w:cs="Arial"/>
          <w:sz w:val="24"/>
          <w:szCs w:val="24"/>
        </w:rPr>
        <w:t xml:space="preserve"> =</w:t>
      </w:r>
      <w:r w:rsidR="00F359CB">
        <w:rPr>
          <w:rFonts w:ascii="Arial" w:hAnsi="Arial" w:cs="Arial"/>
          <w:sz w:val="24"/>
          <w:szCs w:val="24"/>
        </w:rPr>
        <w:t xml:space="preserve"> </w:t>
      </w:r>
      <w:r w:rsidRPr="002C5F9F">
        <w:rPr>
          <w:rFonts w:ascii="Arial" w:hAnsi="Arial" w:cs="Arial"/>
          <w:b/>
          <w:bCs/>
          <w:sz w:val="24"/>
          <w:szCs w:val="24"/>
        </w:rPr>
        <w:t>1,6 g.</w:t>
      </w:r>
    </w:p>
    <w:p w14:paraId="07DC351B" w14:textId="5881A384" w:rsidR="00F359CB" w:rsidRPr="00F359CB" w:rsidRDefault="00F359CB" w:rsidP="00F359C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359CB">
        <w:rPr>
          <w:rFonts w:ascii="Arial" w:hAnsi="Arial" w:cs="Arial"/>
          <w:sz w:val="24"/>
          <w:szCs w:val="24"/>
        </w:rPr>
        <w:t>(en ne conservant que deux chiffres significatifs).</w:t>
      </w:r>
    </w:p>
    <w:p w14:paraId="3E19D874" w14:textId="584C6216" w:rsidR="002C5F9F" w:rsidRDefault="002C5F9F" w:rsidP="00F359C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3811FDB" w14:textId="1BBC9999" w:rsidR="00BA67BE" w:rsidRDefault="00B576EF" w:rsidP="00F359CB">
      <w:pPr>
        <w:pStyle w:val="Paragraphedeliste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D8522F4" wp14:editId="111F4AF5">
            <wp:simplePos x="0" y="0"/>
            <wp:positionH relativeFrom="column">
              <wp:posOffset>4726305</wp:posOffset>
            </wp:positionH>
            <wp:positionV relativeFrom="paragraph">
              <wp:posOffset>3810</wp:posOffset>
            </wp:positionV>
            <wp:extent cx="1845945" cy="535255"/>
            <wp:effectExtent l="19050" t="19050" r="20955" b="17780"/>
            <wp:wrapNone/>
            <wp:docPr id="18314594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59409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5352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06E">
        <w:rPr>
          <w:rFonts w:ascii="Arial" w:hAnsi="Arial" w:cs="Arial"/>
          <w:sz w:val="24"/>
          <w:szCs w:val="24"/>
        </w:rPr>
        <w:t>Le rendement de la</w:t>
      </w:r>
      <w:r w:rsidR="00BA67BE">
        <w:rPr>
          <w:rFonts w:ascii="Arial" w:hAnsi="Arial" w:cs="Arial"/>
          <w:sz w:val="24"/>
          <w:szCs w:val="24"/>
        </w:rPr>
        <w:t xml:space="preserve"> synthèse est : </w:t>
      </w:r>
      <w:r w:rsidR="00386E49" w:rsidRPr="00BA67BE">
        <w:rPr>
          <w:rFonts w:ascii="Arial" w:hAnsi="Arial" w:cs="Arial"/>
          <w:position w:val="-30"/>
          <w:sz w:val="24"/>
          <w:szCs w:val="24"/>
        </w:rPr>
        <w:object w:dxaOrig="999" w:dyaOrig="720" w14:anchorId="111B6E38">
          <v:shape id="_x0000_i1033" type="#_x0000_t75" style="width:49.95pt;height:36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3" DrawAspect="Content" ObjectID="_1843647727" r:id="rId31"/>
        </w:object>
      </w:r>
      <w:r w:rsidR="00BA67BE">
        <w:rPr>
          <w:rFonts w:ascii="Arial" w:hAnsi="Arial" w:cs="Arial"/>
          <w:sz w:val="24"/>
          <w:szCs w:val="24"/>
        </w:rPr>
        <w:t>.</w:t>
      </w:r>
    </w:p>
    <w:p w14:paraId="70761711" w14:textId="572CBE22" w:rsidR="00B576EF" w:rsidRDefault="00BA67BE" w:rsidP="00F359CB">
      <w:pPr>
        <w:pStyle w:val="Paragraphedeliste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Soit </w:t>
      </w:r>
      <w:r w:rsidR="00B576EF" w:rsidRPr="00BA67BE">
        <w:rPr>
          <w:rFonts w:ascii="Arial" w:hAnsi="Arial" w:cs="Arial"/>
          <w:position w:val="-28"/>
          <w:sz w:val="24"/>
          <w:szCs w:val="24"/>
        </w:rPr>
        <w:object w:dxaOrig="1359" w:dyaOrig="660" w14:anchorId="24CDF6F7">
          <v:shape id="_x0000_i1034" type="#_x0000_t75" style="width:68.15pt;height:33pt" o:ole="">
            <v:imagedata r:id="rId32" o:title=""/>
          </v:shape>
          <o:OLEObject Type="Embed" ProgID="Equation.DSMT4" ShapeID="_x0000_i1034" DrawAspect="Content" ObjectID="_1843647728" r:id="rId33"/>
        </w:object>
      </w:r>
      <w:r>
        <w:rPr>
          <w:rFonts w:ascii="Arial" w:hAnsi="Arial" w:cs="Arial"/>
          <w:sz w:val="24"/>
          <w:szCs w:val="24"/>
        </w:rPr>
        <w:t>= 0,9</w:t>
      </w:r>
      <w:r w:rsidR="00B576EF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= </w:t>
      </w:r>
      <w:r w:rsidRPr="00BA67BE">
        <w:rPr>
          <w:rFonts w:ascii="Arial" w:hAnsi="Arial" w:cs="Arial"/>
          <w:b/>
          <w:bCs/>
          <w:sz w:val="24"/>
          <w:szCs w:val="24"/>
        </w:rPr>
        <w:t>9</w:t>
      </w:r>
      <w:r w:rsidR="00B576EF">
        <w:rPr>
          <w:rFonts w:ascii="Arial" w:hAnsi="Arial" w:cs="Arial"/>
          <w:b/>
          <w:bCs/>
          <w:sz w:val="24"/>
          <w:szCs w:val="24"/>
        </w:rPr>
        <w:t>3</w:t>
      </w:r>
      <w:r w:rsidRPr="00BA67BE">
        <w:rPr>
          <w:rFonts w:ascii="Arial" w:hAnsi="Arial" w:cs="Arial"/>
          <w:b/>
          <w:bCs/>
          <w:sz w:val="24"/>
          <w:szCs w:val="24"/>
        </w:rPr>
        <w:t xml:space="preserve"> %</w:t>
      </w:r>
      <w:r w:rsidR="00B576EF">
        <w:rPr>
          <w:rFonts w:ascii="Arial" w:hAnsi="Arial" w:cs="Arial"/>
          <w:b/>
          <w:bCs/>
          <w:sz w:val="24"/>
          <w:szCs w:val="24"/>
        </w:rPr>
        <w:t xml:space="preserve"> </w:t>
      </w:r>
      <w:r w:rsidR="00B576EF" w:rsidRPr="00B576EF">
        <w:rPr>
          <w:rFonts w:ascii="Arial" w:hAnsi="Arial" w:cs="Arial"/>
          <w:sz w:val="24"/>
          <w:szCs w:val="24"/>
        </w:rPr>
        <w:t>(en</w:t>
      </w:r>
      <w:r w:rsidR="00B576EF">
        <w:rPr>
          <w:rFonts w:ascii="Arial" w:hAnsi="Arial" w:cs="Arial"/>
          <w:sz w:val="24"/>
          <w:szCs w:val="24"/>
        </w:rPr>
        <w:t xml:space="preserve"> ne conservant que deux chiffres significatifs). </w:t>
      </w:r>
    </w:p>
    <w:p w14:paraId="60329684" w14:textId="1C890871" w:rsidR="00B44998" w:rsidRDefault="00BA67BE" w:rsidP="00F359CB">
      <w:pPr>
        <w:pStyle w:val="Paragraphedeliste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Rendement très élevé. </w:t>
      </w:r>
    </w:p>
    <w:p w14:paraId="7183B0B9" w14:textId="1A57A31D" w:rsidR="00BA67BE" w:rsidRDefault="00BA67BE" w:rsidP="00F359CB">
      <w:pPr>
        <w:pStyle w:val="Paragraphedeliste"/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BA67BE">
        <w:rPr>
          <w:rFonts w:ascii="Arial" w:hAnsi="Arial" w:cs="Arial"/>
          <w:sz w:val="20"/>
          <w:szCs w:val="20"/>
        </w:rPr>
        <w:t xml:space="preserve">Remarque : en toute rigueur, en considérant que le </w:t>
      </w:r>
      <w:r w:rsidRPr="00BA67BE">
        <w:rPr>
          <w:rFonts w:ascii="Symbol" w:hAnsi="Symbol" w:cs="Arial"/>
          <w:sz w:val="20"/>
          <w:szCs w:val="20"/>
        </w:rPr>
        <w:t>b</w:t>
      </w:r>
      <w:r w:rsidRPr="00BA67BE">
        <w:rPr>
          <w:rFonts w:ascii="Arial" w:hAnsi="Arial" w:cs="Arial"/>
          <w:sz w:val="20"/>
          <w:szCs w:val="20"/>
        </w:rPr>
        <w:t>–naphtol</w:t>
      </w:r>
      <w:r>
        <w:rPr>
          <w:rFonts w:ascii="Arial" w:hAnsi="Arial" w:cs="Arial"/>
          <w:sz w:val="20"/>
          <w:szCs w:val="20"/>
        </w:rPr>
        <w:t xml:space="preserve"> est le réactif limitant, le rendement serait :</w:t>
      </w:r>
    </w:p>
    <w:p w14:paraId="7EE15484" w14:textId="4F4C1C36" w:rsidR="00BA67BE" w:rsidRDefault="00BA67BE" w:rsidP="00F359CB">
      <w:pPr>
        <w:pStyle w:val="Paragraphedeliste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BA67BE">
        <w:rPr>
          <w:rFonts w:ascii="Arial" w:hAnsi="Arial" w:cs="Arial"/>
          <w:position w:val="-66"/>
          <w:sz w:val="24"/>
          <w:szCs w:val="24"/>
        </w:rPr>
        <w:object w:dxaOrig="7580" w:dyaOrig="1040" w14:anchorId="61ED6CAE">
          <v:shape id="_x0000_i1035" type="#_x0000_t75" style="width:379pt;height:51.85pt" o:ole="">
            <v:imagedata r:id="rId34" o:title=""/>
          </v:shape>
          <o:OLEObject Type="Embed" ProgID="Equation.DSMT4" ShapeID="_x0000_i1035" DrawAspect="Content" ObjectID="_1843647729" r:id="rId35"/>
        </w:object>
      </w:r>
    </w:p>
    <w:p w14:paraId="3543AD27" w14:textId="261AB75C" w:rsidR="00BA67BE" w:rsidRDefault="00B576EF" w:rsidP="00F359CB">
      <w:pPr>
        <w:pStyle w:val="Paragraphedeliste"/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40DC6C8" wp14:editId="0E6765D6">
            <wp:simplePos x="0" y="0"/>
            <wp:positionH relativeFrom="column">
              <wp:posOffset>3361055</wp:posOffset>
            </wp:positionH>
            <wp:positionV relativeFrom="paragraph">
              <wp:posOffset>86360</wp:posOffset>
            </wp:positionV>
            <wp:extent cx="1566545" cy="524123"/>
            <wp:effectExtent l="19050" t="19050" r="14605" b="28575"/>
            <wp:wrapNone/>
            <wp:docPr id="8290266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26686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52412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7BE" w:rsidRPr="00BA67BE">
        <w:rPr>
          <w:rFonts w:ascii="Arial" w:hAnsi="Arial" w:cs="Arial"/>
          <w:sz w:val="20"/>
          <w:szCs w:val="20"/>
        </w:rPr>
        <w:t xml:space="preserve">Soit </w:t>
      </w:r>
      <w:r w:rsidR="00BA67BE" w:rsidRPr="00BA67BE">
        <w:rPr>
          <w:rFonts w:ascii="Arial" w:hAnsi="Arial" w:cs="Arial"/>
          <w:position w:val="-56"/>
          <w:sz w:val="24"/>
          <w:szCs w:val="24"/>
        </w:rPr>
        <w:object w:dxaOrig="1719" w:dyaOrig="940" w14:anchorId="1DC0937D">
          <v:shape id="_x0000_i1036" type="#_x0000_t75" style="width:86.1pt;height:47.15pt" o:ole="">
            <v:imagedata r:id="rId38" o:title=""/>
          </v:shape>
          <o:OLEObject Type="Embed" ProgID="Equation.DSMT4" ShapeID="_x0000_i1036" DrawAspect="Content" ObjectID="_1843647730" r:id="rId39"/>
        </w:object>
      </w:r>
      <w:r w:rsidR="00BA67BE">
        <w:rPr>
          <w:rFonts w:ascii="Arial" w:hAnsi="Arial" w:cs="Arial"/>
          <w:sz w:val="24"/>
          <w:szCs w:val="24"/>
        </w:rPr>
        <w:t xml:space="preserve">= </w:t>
      </w:r>
      <w:r w:rsidR="004A732D" w:rsidRPr="00B576EF">
        <w:rPr>
          <w:rFonts w:ascii="Arial" w:hAnsi="Arial" w:cs="Arial"/>
          <w:sz w:val="20"/>
          <w:szCs w:val="20"/>
        </w:rPr>
        <w:t>0,933 = 93,3 %.</w:t>
      </w:r>
      <w:r w:rsidRPr="00B576EF">
        <w:rPr>
          <w:rFonts w:ascii="Arial" w:hAnsi="Arial" w:cs="Arial"/>
          <w:sz w:val="20"/>
          <w:szCs w:val="20"/>
        </w:rPr>
        <w:t xml:space="preserve"> </w:t>
      </w:r>
    </w:p>
    <w:p w14:paraId="7FA1A0F5" w14:textId="4CF03DC1" w:rsidR="004146FB" w:rsidRPr="00BA67BE" w:rsidRDefault="004146FB" w:rsidP="00F359CB">
      <w:pPr>
        <w:pStyle w:val="Paragraphedeliste"/>
        <w:spacing w:after="0" w:line="240" w:lineRule="auto"/>
        <w:ind w:left="567"/>
        <w:jc w:val="both"/>
        <w:rPr>
          <w:rFonts w:ascii="Arial" w:hAnsi="Arial" w:cs="Arial"/>
          <w:sz w:val="16"/>
          <w:szCs w:val="16"/>
        </w:rPr>
      </w:pPr>
    </w:p>
    <w:p w14:paraId="5ACDA2DC" w14:textId="15D0751B" w:rsidR="002C5F9F" w:rsidRPr="00F359CB" w:rsidRDefault="004146FB" w:rsidP="00F359CB">
      <w:pPr>
        <w:pStyle w:val="Paragraphedeliste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spectre d’absorption du colorant synthétisé présente un maximum d’absorbance vers 4</w:t>
      </w:r>
      <w:r w:rsidR="00386E49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0 nm soit dans le bleu d’après le cercle chromatique.</w:t>
      </w:r>
    </w:p>
    <w:p w14:paraId="13946C78" w14:textId="5C8C2C49" w:rsidR="00F83413" w:rsidRPr="002C5F9F" w:rsidRDefault="00F83413" w:rsidP="00F83413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D553AC9" w14:textId="69F90D7A" w:rsidR="00F83413" w:rsidRDefault="004146FB" w:rsidP="00F83413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5C0C3B1" wp14:editId="3A4A2CC2">
            <wp:simplePos x="0" y="0"/>
            <wp:positionH relativeFrom="column">
              <wp:posOffset>3803015</wp:posOffset>
            </wp:positionH>
            <wp:positionV relativeFrom="paragraph">
              <wp:posOffset>36195</wp:posOffset>
            </wp:positionV>
            <wp:extent cx="2422177" cy="1925320"/>
            <wp:effectExtent l="0" t="0" r="0" b="0"/>
            <wp:wrapNone/>
            <wp:docPr id="17918235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23524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87" cy="192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2CFDD18" wp14:editId="192579C5">
            <wp:simplePos x="0" y="0"/>
            <wp:positionH relativeFrom="column">
              <wp:posOffset>343535</wp:posOffset>
            </wp:positionH>
            <wp:positionV relativeFrom="paragraph">
              <wp:posOffset>33655</wp:posOffset>
            </wp:positionV>
            <wp:extent cx="3149600" cy="1975754"/>
            <wp:effectExtent l="0" t="0" r="0" b="5715"/>
            <wp:wrapTight wrapText="bothSides">
              <wp:wrapPolygon edited="0">
                <wp:start x="0" y="0"/>
                <wp:lineTo x="0" y="21454"/>
                <wp:lineTo x="21426" y="21454"/>
                <wp:lineTo x="21426" y="0"/>
                <wp:lineTo x="0" y="0"/>
              </wp:wrapPolygon>
            </wp:wrapTight>
            <wp:docPr id="16950501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50123" name="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97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4764D" w14:textId="05C2205E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627B2D90" w14:textId="77F36D2D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8EB6A7" wp14:editId="257CBF65">
                <wp:simplePos x="0" y="0"/>
                <wp:positionH relativeFrom="column">
                  <wp:posOffset>1293495</wp:posOffset>
                </wp:positionH>
                <wp:positionV relativeFrom="paragraph">
                  <wp:posOffset>38735</wp:posOffset>
                </wp:positionV>
                <wp:extent cx="0" cy="1402080"/>
                <wp:effectExtent l="76200" t="0" r="57150" b="64770"/>
                <wp:wrapNone/>
                <wp:docPr id="877540534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2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79DB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101.85pt;margin-top:3.05pt;width:0;height:110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hktgEAAL8DAAAOAAAAZHJzL2Uyb0RvYy54bWysU8mO1DAQvSPxD5bvdJIWQqOo03PoAS4I&#10;Riwf4HHsxMKbykUn+XvKTncasUgIcal4qVf13nPlcD87y84Kkgm+482u5kx5GXrjh45/+fzmxR1n&#10;CYXvhQ1edXxRid8fnz87TLFV+zAG2ytgVMSndoodHxFjW1VJjsqJtAtRebrUAZxA2sJQ9SAmqu5s&#10;ta/rV9UUoI8QpEqJTh/WS34s9bVWEj9onRQy23HihiVCiU85VseDaAcQcTTyQkP8AwsnjKemW6kH&#10;gYJ9A/NLKWckhBQ07mRwVdDaSFU0kJqm/knNp1FEVbSQOSluNqX/V1a+P5/8I5ANU0xtio+QVcwa&#10;XP4SPzYXs5bNLDUjk+uhpNPmZb2v74qR1Q0YIeFbFRzLi44nBGGGEU/Be3qSAE0xS5zfJaTWBLwC&#10;clfrc0Rh7GvfM1wizQ2CEX6wKj8YpeeU6sa4rHCxaoV/VJqZnjiubcowqZMFdhY0Bv3XZqtCmRmi&#10;jbUbqC7c/gi65GaYKgP2t8Atu3QMHjegMz7A77rifKWq1/yr6lVrlv0U+qW8X7GDpqT4c5noPIY/&#10;7gv89t8dvwMAAP//AwBQSwMEFAAGAAgAAAAhAGEL8rndAAAACQEAAA8AAABkcnMvZG93bnJldi54&#10;bWxMj0FLw0AQhe+C/2GZgje7aYS0jdkUET0WsSnicZudZEOzsyG7aeO/d8SD3ubxHm++V+xm14sL&#10;jqHzpGC1TEAg1d501Co4Vq/3GxAhajK694QKvjDArry9KXRu/JXe8XKIreASCrlWYGMccilDbdHp&#10;sPQDEnuNH52OLMdWmlFfudz1Mk2STDrdEX+wesBni/X5MDkFTdUe68+XjZz65m1dfdit3Vd7pe4W&#10;89MjiIhz/AvDDz6jQ8lMJz+RCaJXkCYPa44qyFYg2P/VJz7SbAuyLOT/BeU3AAAA//8DAFBLAQIt&#10;ABQABgAIAAAAIQC2gziS/gAAAOEBAAATAAAAAAAAAAAAAAAAAAAAAABbQ29udGVudF9UeXBlc10u&#10;eG1sUEsBAi0AFAAGAAgAAAAhADj9If/WAAAAlAEAAAsAAAAAAAAAAAAAAAAALwEAAF9yZWxzLy5y&#10;ZWxzUEsBAi0AFAAGAAgAAAAhADi9uGS2AQAAvwMAAA4AAAAAAAAAAAAAAAAALgIAAGRycy9lMm9E&#10;b2MueG1sUEsBAi0AFAAGAAgAAAAhAGEL8rndAAAACQ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</w:p>
    <w:p w14:paraId="68DAD4B5" w14:textId="342EB8E5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7B03E790" w14:textId="77777777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66A03B04" w14:textId="77777777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53C03987" w14:textId="07627FB9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135A8732" w14:textId="77777777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3593A24E" w14:textId="77777777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04F54469" w14:textId="77777777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628547BD" w14:textId="77777777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53474626" w14:textId="77777777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6CD7843B" w14:textId="77777777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3DA8FDF6" w14:textId="77777777" w:rsidR="004146FB" w:rsidRDefault="004146FB" w:rsidP="00F83413">
      <w:pPr>
        <w:spacing w:after="0"/>
        <w:rPr>
          <w:rFonts w:ascii="Arial" w:hAnsi="Arial" w:cs="Arial"/>
          <w:sz w:val="20"/>
          <w:szCs w:val="20"/>
        </w:rPr>
      </w:pPr>
    </w:p>
    <w:p w14:paraId="4DBFF7AD" w14:textId="0F3C58C0" w:rsidR="004146FB" w:rsidRPr="004146FB" w:rsidRDefault="004146FB" w:rsidP="004146FB">
      <w:pPr>
        <w:spacing w:after="0"/>
        <w:ind w:left="567"/>
        <w:jc w:val="both"/>
        <w:rPr>
          <w:rFonts w:ascii="Arial" w:hAnsi="Arial" w:cs="Arial"/>
          <w:sz w:val="24"/>
          <w:szCs w:val="24"/>
        </w:rPr>
      </w:pPr>
      <w:r w:rsidRPr="004146FB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couleur du colorant est la couleur complémentaire au bleu soit la couleur diamétralement opposée au bleu sur le cercle chromatique. Le colorant est donc de couleur </w:t>
      </w:r>
      <w:r w:rsidRPr="004146FB">
        <w:rPr>
          <w:rFonts w:ascii="Arial" w:hAnsi="Arial" w:cs="Arial"/>
          <w:b/>
          <w:bCs/>
          <w:sz w:val="24"/>
          <w:szCs w:val="24"/>
        </w:rPr>
        <w:t>orange</w:t>
      </w:r>
      <w:r>
        <w:rPr>
          <w:rFonts w:ascii="Arial" w:hAnsi="Arial" w:cs="Arial"/>
          <w:sz w:val="24"/>
          <w:szCs w:val="24"/>
        </w:rPr>
        <w:t>.</w:t>
      </w:r>
    </w:p>
    <w:p w14:paraId="307106E1" w14:textId="2D5D54C8" w:rsidR="00386E49" w:rsidRDefault="00386E4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0A4A4C9" w14:textId="5C834B9D" w:rsidR="008867BE" w:rsidRDefault="008867BE" w:rsidP="008867BE">
      <w:pPr>
        <w:pStyle w:val="Paragraphedeliste"/>
        <w:numPr>
          <w:ilvl w:val="0"/>
          <w:numId w:val="2"/>
        </w:numPr>
        <w:ind w:left="567" w:hanging="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Étude du bain de teinture</w:t>
      </w:r>
    </w:p>
    <w:p w14:paraId="74F70175" w14:textId="77777777" w:rsidR="008867BE" w:rsidRPr="008867BE" w:rsidRDefault="008867BE" w:rsidP="008867BE">
      <w:pPr>
        <w:pStyle w:val="Paragraphedeliste"/>
        <w:ind w:left="567"/>
        <w:jc w:val="both"/>
        <w:rPr>
          <w:rFonts w:ascii="Arial" w:hAnsi="Arial" w:cs="Arial"/>
          <w:b/>
          <w:bCs/>
          <w:sz w:val="24"/>
          <w:szCs w:val="24"/>
        </w:rPr>
      </w:pPr>
    </w:p>
    <w:p w14:paraId="2FAA63B9" w14:textId="77777777" w:rsidR="005C39A0" w:rsidRPr="005C39A0" w:rsidRDefault="006E6CB3" w:rsidP="008867BE">
      <w:pPr>
        <w:pStyle w:val="Paragraphedeliste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 l’équivalence d’un titrage, on réalise un mélange stœchiométrique des</w:t>
      </w:r>
      <w:r w:rsidR="005C39A0">
        <w:rPr>
          <w:rFonts w:ascii="Arial" w:hAnsi="Arial" w:cs="Arial"/>
          <w:sz w:val="24"/>
          <w:szCs w:val="24"/>
        </w:rPr>
        <w:t xml:space="preserve"> réactifs titrant et titré. </w:t>
      </w:r>
    </w:p>
    <w:p w14:paraId="3FA0C62B" w14:textId="1B399DB7" w:rsidR="008867BE" w:rsidRDefault="005C39A0" w:rsidP="005C39A0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L’équation de la réaction de titrage est : CH</w:t>
      </w:r>
      <w:r w:rsidRPr="005C39A0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CO</w:t>
      </w:r>
      <w:r w:rsidRPr="005C39A0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H</w:t>
      </w:r>
      <w:r w:rsidRPr="005C39A0"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aq</w:t>
      </w:r>
      <w:proofErr w:type="spellEnd"/>
      <w:r>
        <w:rPr>
          <w:rFonts w:ascii="Arial" w:hAnsi="Arial" w:cs="Arial"/>
          <w:sz w:val="24"/>
          <w:szCs w:val="24"/>
        </w:rPr>
        <w:t>) + HO</w:t>
      </w:r>
      <w:r w:rsidRPr="005C39A0">
        <w:rPr>
          <w:rFonts w:ascii="Arial" w:hAnsi="Arial" w:cs="Arial"/>
          <w:sz w:val="24"/>
          <w:szCs w:val="24"/>
          <w:vertAlign w:val="superscript"/>
        </w:rPr>
        <w:t>–</w:t>
      </w:r>
      <w:r w:rsidRPr="005C39A0"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aq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CH</w:t>
      </w:r>
      <w:r w:rsidRPr="005C39A0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CO</w:t>
      </w:r>
      <w:r w:rsidRPr="005C39A0">
        <w:rPr>
          <w:rFonts w:ascii="Arial" w:hAnsi="Arial" w:cs="Arial"/>
          <w:sz w:val="24"/>
          <w:szCs w:val="24"/>
          <w:vertAlign w:val="subscript"/>
        </w:rPr>
        <w:t>2</w:t>
      </w:r>
      <w:r w:rsidRPr="005C39A0">
        <w:rPr>
          <w:rFonts w:ascii="Arial" w:hAnsi="Arial" w:cs="Arial"/>
          <w:sz w:val="24"/>
          <w:szCs w:val="24"/>
          <w:vertAlign w:val="superscript"/>
        </w:rPr>
        <w:t>–</w:t>
      </w:r>
      <w:r w:rsidRPr="005C39A0"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aq</w:t>
      </w:r>
      <w:proofErr w:type="spellEnd"/>
      <w:r>
        <w:rPr>
          <w:rFonts w:ascii="Arial" w:hAnsi="Arial" w:cs="Arial"/>
          <w:sz w:val="24"/>
          <w:szCs w:val="24"/>
        </w:rPr>
        <w:t xml:space="preserve">) + </w:t>
      </w:r>
      <w:r w:rsidRPr="005C39A0">
        <w:rPr>
          <w:rFonts w:ascii="Arial" w:hAnsi="Arial" w:cs="Arial"/>
          <w:sz w:val="24"/>
          <w:szCs w:val="24"/>
        </w:rPr>
        <w:t>H</w:t>
      </w:r>
      <w:r w:rsidRPr="005C39A0">
        <w:rPr>
          <w:rFonts w:ascii="Arial" w:hAnsi="Arial" w:cs="Arial"/>
          <w:sz w:val="24"/>
          <w:szCs w:val="24"/>
          <w:vertAlign w:val="subscript"/>
        </w:rPr>
        <w:t>2</w:t>
      </w:r>
      <w:r w:rsidRPr="005C39A0">
        <w:rPr>
          <w:rFonts w:ascii="Arial" w:hAnsi="Arial" w:cs="Arial"/>
          <w:sz w:val="24"/>
          <w:szCs w:val="24"/>
        </w:rPr>
        <w:t>O(</w:t>
      </w:r>
      <w:r w:rsidRPr="005C39A0">
        <w:rPr>
          <w:rFonts w:ascii="Script MT Bold" w:hAnsi="Script MT Bold" w:cs="Arial"/>
          <w:bCs/>
          <w:sz w:val="24"/>
          <w:szCs w:val="24"/>
        </w:rPr>
        <w:t>l</w:t>
      </w:r>
      <w:r w:rsidRPr="005C39A0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441B385B" w14:textId="77777777" w:rsidR="005C39A0" w:rsidRDefault="005C39A0" w:rsidP="005C39A0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À l’équivalence : </w:t>
      </w:r>
      <w:r w:rsidRPr="005C39A0">
        <w:rPr>
          <w:rFonts w:ascii="Arial" w:hAnsi="Arial" w:cs="Arial"/>
          <w:position w:val="-24"/>
          <w:sz w:val="24"/>
          <w:szCs w:val="24"/>
        </w:rPr>
        <w:object w:dxaOrig="3040" w:dyaOrig="720" w14:anchorId="26191EFA">
          <v:shape id="_x0000_i1037" type="#_x0000_t75" style="width:152.15pt;height:36pt" o:ole="">
            <v:imagedata r:id="rId44" o:title=""/>
          </v:shape>
          <o:OLEObject Type="Embed" ProgID="Equation.DSMT4" ShapeID="_x0000_i1037" DrawAspect="Content" ObjectID="_1843647731" r:id="rId45"/>
        </w:objec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Symbol" w:char="F0DB"/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C39A0">
        <w:rPr>
          <w:rFonts w:ascii="Arial" w:hAnsi="Arial" w:cs="Arial"/>
          <w:i/>
          <w:iCs/>
          <w:sz w:val="24"/>
          <w:szCs w:val="24"/>
        </w:rPr>
        <w:t>C</w:t>
      </w:r>
      <w:r w:rsidRPr="005C39A0">
        <w:rPr>
          <w:rFonts w:ascii="Arial" w:hAnsi="Arial" w:cs="Arial"/>
          <w:sz w:val="24"/>
          <w:szCs w:val="24"/>
          <w:vertAlign w:val="subscript"/>
        </w:rPr>
        <w:t>dilué</w:t>
      </w:r>
      <w:r w:rsidRPr="005C39A0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 w:rsidRPr="005C39A0">
        <w:rPr>
          <w:rFonts w:ascii="Arial" w:hAnsi="Arial" w:cs="Arial"/>
          <w:i/>
          <w:iCs/>
          <w:sz w:val="24"/>
          <w:szCs w:val="24"/>
        </w:rPr>
        <w:t>V</w:t>
      </w:r>
      <w:r w:rsidRPr="005C39A0">
        <w:rPr>
          <w:rFonts w:ascii="Arial" w:hAnsi="Arial" w:cs="Arial"/>
          <w:sz w:val="24"/>
          <w:szCs w:val="24"/>
          <w:vertAlign w:val="subscript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= </w:t>
      </w:r>
      <w:r w:rsidRPr="005C39A0">
        <w:rPr>
          <w:rFonts w:ascii="Arial" w:hAnsi="Arial" w:cs="Arial"/>
          <w:i/>
          <w:iCs/>
          <w:sz w:val="24"/>
          <w:szCs w:val="24"/>
        </w:rPr>
        <w:t>C</w:t>
      </w:r>
      <w:r>
        <w:rPr>
          <w:rFonts w:ascii="Arial" w:hAnsi="Arial" w:cs="Arial"/>
          <w:sz w:val="24"/>
          <w:szCs w:val="24"/>
          <w:vertAlign w:val="subscript"/>
        </w:rPr>
        <w:t>B</w:t>
      </w:r>
      <w:r w:rsidRPr="005C39A0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 w:rsidRPr="005C39A0">
        <w:rPr>
          <w:rFonts w:ascii="Arial" w:hAnsi="Arial" w:cs="Arial"/>
          <w:i/>
          <w:iCs/>
          <w:sz w:val="24"/>
          <w:szCs w:val="24"/>
        </w:rPr>
        <w:t>V</w:t>
      </w:r>
      <w:r>
        <w:rPr>
          <w:rFonts w:ascii="Arial" w:hAnsi="Arial" w:cs="Arial"/>
          <w:sz w:val="24"/>
          <w:szCs w:val="24"/>
          <w:vertAlign w:val="subscript"/>
        </w:rPr>
        <w:t>E</w:t>
      </w:r>
      <w:r>
        <w:rPr>
          <w:rFonts w:ascii="Arial" w:hAnsi="Arial" w:cs="Arial"/>
          <w:sz w:val="24"/>
          <w:szCs w:val="24"/>
        </w:rPr>
        <w:t>.</w:t>
      </w:r>
    </w:p>
    <w:p w14:paraId="7BC2F6CF" w14:textId="4C346877" w:rsidR="005C39A0" w:rsidRDefault="005C39A0" w:rsidP="005C39A0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solution d’acide ayant été diluée 10 fois pour réaliser le titrage, sa concentration </w:t>
      </w:r>
      <w:r w:rsidRPr="005C39A0">
        <w:rPr>
          <w:rFonts w:ascii="Arial" w:hAnsi="Arial" w:cs="Arial"/>
          <w:i/>
          <w:iCs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en acide éthanoïque est </w:t>
      </w:r>
      <w:r w:rsidRPr="005C39A0">
        <w:rPr>
          <w:rFonts w:ascii="Arial" w:hAnsi="Arial" w:cs="Arial"/>
          <w:i/>
          <w:iCs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= 10</w:t>
      </w:r>
      <w:r w:rsidRPr="005C39A0">
        <w:rPr>
          <w:rFonts w:ascii="Arial" w:hAnsi="Arial" w:cs="Arial"/>
          <w:sz w:val="24"/>
          <w:szCs w:val="24"/>
        </w:rPr>
        <w:t>×</w:t>
      </w:r>
      <w:r w:rsidRPr="005C39A0">
        <w:rPr>
          <w:rFonts w:ascii="Arial" w:hAnsi="Arial" w:cs="Arial"/>
          <w:i/>
          <w:iCs/>
          <w:sz w:val="24"/>
          <w:szCs w:val="24"/>
        </w:rPr>
        <w:t>C</w:t>
      </w:r>
      <w:r w:rsidRPr="005C39A0">
        <w:rPr>
          <w:rFonts w:ascii="Arial" w:hAnsi="Arial" w:cs="Arial"/>
          <w:sz w:val="24"/>
          <w:szCs w:val="24"/>
          <w:vertAlign w:val="subscript"/>
        </w:rPr>
        <w:t>dilué</w:t>
      </w:r>
      <w:r>
        <w:rPr>
          <w:rFonts w:ascii="Arial" w:hAnsi="Arial" w:cs="Arial"/>
          <w:sz w:val="24"/>
          <w:szCs w:val="24"/>
        </w:rPr>
        <w:t xml:space="preserve"> soit :</w:t>
      </w:r>
    </w:p>
    <w:p w14:paraId="2378640E" w14:textId="034048A3" w:rsidR="005C39A0" w:rsidRDefault="005C39A0" w:rsidP="005C39A0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  <w:r w:rsidRPr="005C39A0">
        <w:rPr>
          <w:rFonts w:ascii="Arial" w:hAnsi="Arial" w:cs="Arial"/>
          <w:position w:val="-30"/>
          <w:sz w:val="24"/>
          <w:szCs w:val="24"/>
        </w:rPr>
        <w:object w:dxaOrig="1640" w:dyaOrig="680" w14:anchorId="0CD879DA">
          <v:shape id="_x0000_i1038" type="#_x0000_t75" style="width:82pt;height:34pt" o:ole="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8" DrawAspect="Content" ObjectID="_1843647732" r:id="rId47"/>
        </w:object>
      </w:r>
      <w:r>
        <w:rPr>
          <w:rFonts w:ascii="Arial" w:hAnsi="Arial" w:cs="Arial"/>
          <w:sz w:val="24"/>
          <w:szCs w:val="24"/>
        </w:rPr>
        <w:t xml:space="preserve"> </w:t>
      </w:r>
    </w:p>
    <w:p w14:paraId="32EAF829" w14:textId="4D65BF0F" w:rsidR="005C39A0" w:rsidRDefault="005C39A0" w:rsidP="005C39A0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  <w:r w:rsidRPr="005C39A0">
        <w:rPr>
          <w:rFonts w:ascii="Arial" w:hAnsi="Arial" w:cs="Arial"/>
          <w:position w:val="-28"/>
          <w:sz w:val="24"/>
          <w:szCs w:val="24"/>
        </w:rPr>
        <w:object w:dxaOrig="3379" w:dyaOrig="700" w14:anchorId="08EEAEA9">
          <v:shape id="_x0000_i1039" type="#_x0000_t75" style="width:168.8pt;height:35.15pt" o:ole="">
            <v:imagedata r:id="rId48" o:title=""/>
          </v:shape>
          <o:OLEObject Type="Embed" ProgID="Equation.DSMT4" ShapeID="_x0000_i1039" DrawAspect="Content" ObjectID="_1843647733" r:id="rId49"/>
        </w:object>
      </w:r>
      <w:r>
        <w:rPr>
          <w:rFonts w:ascii="Arial" w:hAnsi="Arial" w:cs="Arial"/>
          <w:sz w:val="24"/>
          <w:szCs w:val="24"/>
        </w:rPr>
        <w:t xml:space="preserve">= </w:t>
      </w:r>
      <w:r w:rsidRPr="00BD6445">
        <w:rPr>
          <w:rFonts w:ascii="Arial" w:hAnsi="Arial" w:cs="Arial"/>
          <w:b/>
          <w:bCs/>
          <w:sz w:val="24"/>
          <w:szCs w:val="24"/>
        </w:rPr>
        <w:t xml:space="preserve">1,35 </w:t>
      </w:r>
      <w:proofErr w:type="spellStart"/>
      <w:r w:rsidRPr="00BD6445">
        <w:rPr>
          <w:rFonts w:ascii="Arial" w:hAnsi="Arial" w:cs="Arial"/>
          <w:b/>
          <w:bCs/>
          <w:sz w:val="24"/>
          <w:szCs w:val="24"/>
        </w:rPr>
        <w:t>mol</w:t>
      </w:r>
      <w:r w:rsidRPr="00BD6445">
        <w:rPr>
          <w:rFonts w:ascii="Cambria Math" w:eastAsia="CambriaMath" w:hAnsi="Cambria Math" w:cs="Cambria Math"/>
          <w:b/>
          <w:bCs/>
          <w:sz w:val="24"/>
          <w:szCs w:val="24"/>
          <w:lang w:eastAsia="ja-JP"/>
        </w:rPr>
        <w:t>⋅</w:t>
      </w:r>
      <w:r w:rsidRPr="00BD6445">
        <w:rPr>
          <w:rFonts w:ascii="Arial" w:hAnsi="Arial" w:cs="Arial"/>
          <w:b/>
          <w:bCs/>
          <w:sz w:val="24"/>
          <w:szCs w:val="24"/>
        </w:rPr>
        <w:t>L</w:t>
      </w:r>
      <w:proofErr w:type="spellEnd"/>
      <w:r w:rsidRPr="00BD6445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="00BD6445">
        <w:rPr>
          <w:rFonts w:ascii="Arial" w:hAnsi="Arial" w:cs="Arial"/>
          <w:sz w:val="24"/>
          <w:szCs w:val="24"/>
        </w:rPr>
        <w:t xml:space="preserve"> </w:t>
      </w:r>
      <w:r w:rsidR="00BD6445">
        <w:rPr>
          <w:rFonts w:ascii="Arial" w:hAnsi="Arial" w:cs="Arial"/>
          <w:sz w:val="24"/>
          <w:szCs w:val="24"/>
        </w:rPr>
        <w:sym w:font="Symbol" w:char="F0BB"/>
      </w:r>
      <w:r w:rsidR="00BD6445">
        <w:rPr>
          <w:rFonts w:ascii="Arial" w:hAnsi="Arial" w:cs="Arial"/>
          <w:sz w:val="24"/>
          <w:szCs w:val="24"/>
        </w:rPr>
        <w:t xml:space="preserve"> </w:t>
      </w:r>
      <w:r w:rsidR="00BD6445" w:rsidRPr="00BD6445">
        <w:rPr>
          <w:rFonts w:ascii="Arial" w:hAnsi="Arial" w:cs="Arial"/>
          <w:b/>
          <w:bCs/>
          <w:sz w:val="24"/>
          <w:szCs w:val="24"/>
        </w:rPr>
        <w:t>1,</w:t>
      </w:r>
      <w:r w:rsidR="00BD6445">
        <w:rPr>
          <w:rFonts w:ascii="Arial" w:hAnsi="Arial" w:cs="Arial"/>
          <w:b/>
          <w:bCs/>
          <w:sz w:val="24"/>
          <w:szCs w:val="24"/>
        </w:rPr>
        <w:t>4</w:t>
      </w:r>
      <w:r w:rsidR="00BD6445" w:rsidRPr="00BD644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BD6445" w:rsidRPr="00BD6445">
        <w:rPr>
          <w:rFonts w:ascii="Arial" w:hAnsi="Arial" w:cs="Arial"/>
          <w:b/>
          <w:bCs/>
          <w:sz w:val="24"/>
          <w:szCs w:val="24"/>
        </w:rPr>
        <w:t>mol</w:t>
      </w:r>
      <w:r w:rsidR="00BD6445" w:rsidRPr="00BD6445">
        <w:rPr>
          <w:rFonts w:ascii="Cambria Math" w:eastAsia="CambriaMath" w:hAnsi="Cambria Math" w:cs="Cambria Math"/>
          <w:b/>
          <w:bCs/>
          <w:sz w:val="24"/>
          <w:szCs w:val="24"/>
          <w:lang w:eastAsia="ja-JP"/>
        </w:rPr>
        <w:t>⋅</w:t>
      </w:r>
      <w:r w:rsidR="00BD6445" w:rsidRPr="00BD6445">
        <w:rPr>
          <w:rFonts w:ascii="Arial" w:hAnsi="Arial" w:cs="Arial"/>
          <w:b/>
          <w:bCs/>
          <w:sz w:val="24"/>
          <w:szCs w:val="24"/>
        </w:rPr>
        <w:t>L</w:t>
      </w:r>
      <w:proofErr w:type="spellEnd"/>
      <w:r w:rsidR="00BD6445" w:rsidRPr="00BD6445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="00BD6445">
        <w:rPr>
          <w:rFonts w:ascii="Arial" w:hAnsi="Arial" w:cs="Arial"/>
          <w:sz w:val="24"/>
          <w:szCs w:val="24"/>
        </w:rPr>
        <w:t>.</w:t>
      </w:r>
    </w:p>
    <w:p w14:paraId="5099A43A" w14:textId="5FAAF5AB" w:rsidR="00BD6445" w:rsidRDefault="00BD6445" w:rsidP="005C39A0">
      <w:pPr>
        <w:pStyle w:val="Paragraphedeliste"/>
        <w:ind w:left="567"/>
        <w:jc w:val="both"/>
        <w:rPr>
          <w:rFonts w:ascii="Arial" w:hAnsi="Arial" w:cs="Arial"/>
          <w:sz w:val="20"/>
          <w:szCs w:val="20"/>
        </w:rPr>
      </w:pPr>
      <w:r w:rsidRPr="00BD6445">
        <w:rPr>
          <w:rFonts w:ascii="Arial" w:hAnsi="Arial" w:cs="Arial"/>
          <w:sz w:val="20"/>
          <w:szCs w:val="20"/>
        </w:rPr>
        <w:t>Remarque : l’énoncé</w:t>
      </w:r>
      <w:r>
        <w:rPr>
          <w:rFonts w:ascii="Arial" w:hAnsi="Arial" w:cs="Arial"/>
          <w:sz w:val="20"/>
          <w:szCs w:val="20"/>
        </w:rPr>
        <w:t xml:space="preserve"> donne quatre chiffres significatifs pour la valeur de </w:t>
      </w:r>
      <w:r w:rsidRPr="00BD6445">
        <w:rPr>
          <w:rFonts w:ascii="Arial" w:hAnsi="Arial" w:cs="Arial"/>
          <w:i/>
          <w:iCs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 alors que l’on ne devrait à priori n’en conserver que deux …</w:t>
      </w:r>
    </w:p>
    <w:p w14:paraId="75CE25E5" w14:textId="77777777" w:rsidR="00BD6445" w:rsidRDefault="00BD6445" w:rsidP="005C39A0">
      <w:pPr>
        <w:pStyle w:val="Paragraphedeliste"/>
        <w:ind w:left="567"/>
        <w:jc w:val="both"/>
        <w:rPr>
          <w:rFonts w:ascii="Arial" w:hAnsi="Arial" w:cs="Arial"/>
          <w:sz w:val="20"/>
          <w:szCs w:val="20"/>
        </w:rPr>
      </w:pPr>
    </w:p>
    <w:p w14:paraId="3AEBCB03" w14:textId="7E1B056B" w:rsidR="00BD6445" w:rsidRDefault="00BD6445" w:rsidP="00BD6445">
      <w:pPr>
        <w:pStyle w:val="Paragraphedeliste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BD6445">
        <w:rPr>
          <w:rFonts w:ascii="Arial" w:hAnsi="Arial" w:cs="Arial"/>
          <w:sz w:val="24"/>
          <w:szCs w:val="24"/>
        </w:rPr>
        <w:t>Valeu</w:t>
      </w:r>
      <w:r>
        <w:rPr>
          <w:rFonts w:ascii="Arial" w:hAnsi="Arial" w:cs="Arial"/>
          <w:sz w:val="24"/>
          <w:szCs w:val="24"/>
        </w:rPr>
        <w:t xml:space="preserve">r moyenne </w:t>
      </w:r>
      <w:proofErr w:type="spellStart"/>
      <w:r w:rsidRPr="005F57C6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Pr="005F57C6">
        <w:rPr>
          <w:rFonts w:ascii="Arial" w:hAnsi="Arial" w:cs="Arial"/>
          <w:b/>
          <w:bCs/>
          <w:sz w:val="24"/>
          <w:szCs w:val="24"/>
          <w:vertAlign w:val="subscript"/>
        </w:rPr>
        <w:t>moy</w:t>
      </w:r>
      <w:proofErr w:type="spellEnd"/>
      <w:r>
        <w:rPr>
          <w:rFonts w:ascii="Arial" w:hAnsi="Arial" w:cs="Arial"/>
          <w:sz w:val="24"/>
          <w:szCs w:val="24"/>
        </w:rPr>
        <w:t xml:space="preserve"> et écart type calculées à la calculatrice : </w:t>
      </w:r>
    </w:p>
    <w:p w14:paraId="13FE8539" w14:textId="442F4185" w:rsidR="00BD6445" w:rsidRDefault="005F57C6" w:rsidP="00BD6445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F07C30B" wp14:editId="010E247D">
            <wp:simplePos x="0" y="0"/>
            <wp:positionH relativeFrom="column">
              <wp:posOffset>3043555</wp:posOffset>
            </wp:positionH>
            <wp:positionV relativeFrom="paragraph">
              <wp:posOffset>1864360</wp:posOffset>
            </wp:positionV>
            <wp:extent cx="2797175" cy="193040"/>
            <wp:effectExtent l="0" t="0" r="3175" b="0"/>
            <wp:wrapNone/>
            <wp:docPr id="18791228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2286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0F24254" wp14:editId="47DFCFF7">
            <wp:simplePos x="0" y="0"/>
            <wp:positionH relativeFrom="column">
              <wp:posOffset>2964452</wp:posOffset>
            </wp:positionH>
            <wp:positionV relativeFrom="paragraph">
              <wp:posOffset>67219</wp:posOffset>
            </wp:positionV>
            <wp:extent cx="2818765" cy="1708785"/>
            <wp:effectExtent l="0" t="0" r="635" b="5715"/>
            <wp:wrapTight wrapText="bothSides">
              <wp:wrapPolygon edited="0">
                <wp:start x="0" y="0"/>
                <wp:lineTo x="0" y="21431"/>
                <wp:lineTo x="21459" y="21431"/>
                <wp:lineTo x="21459" y="0"/>
                <wp:lineTo x="0" y="0"/>
              </wp:wrapPolygon>
            </wp:wrapTight>
            <wp:docPr id="297609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097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D9667CE" wp14:editId="4CD63A50">
            <wp:extent cx="2109308" cy="1861457"/>
            <wp:effectExtent l="0" t="0" r="5715" b="5715"/>
            <wp:docPr id="6890597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5977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21901" cy="187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CAC4" w14:textId="5A748C17" w:rsidR="005F57C6" w:rsidRPr="00BD6445" w:rsidRDefault="005F57C6" w:rsidP="00BD6445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</w:p>
    <w:p w14:paraId="4928B07D" w14:textId="05844CAF" w:rsidR="008867BE" w:rsidRDefault="005F57C6" w:rsidP="005F57C6">
      <w:pPr>
        <w:ind w:left="567"/>
        <w:jc w:val="both"/>
        <w:rPr>
          <w:rFonts w:ascii="Arial" w:hAnsi="Arial" w:cs="Arial"/>
          <w:sz w:val="24"/>
          <w:szCs w:val="24"/>
        </w:rPr>
      </w:pPr>
      <w:r w:rsidRPr="005F57C6">
        <w:rPr>
          <w:rFonts w:ascii="Arial" w:hAnsi="Arial" w:cs="Arial"/>
          <w:sz w:val="24"/>
          <w:szCs w:val="24"/>
        </w:rPr>
        <w:t xml:space="preserve">On a donc : </w:t>
      </w:r>
      <w:proofErr w:type="spellStart"/>
      <w:r w:rsidRPr="005F57C6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Pr="005F57C6">
        <w:rPr>
          <w:rFonts w:ascii="Arial" w:hAnsi="Arial" w:cs="Arial"/>
          <w:b/>
          <w:bCs/>
          <w:sz w:val="24"/>
          <w:szCs w:val="24"/>
          <w:vertAlign w:val="subscript"/>
        </w:rPr>
        <w:t>moy</w:t>
      </w:r>
      <w:proofErr w:type="spellEnd"/>
      <w:r w:rsidRPr="005F57C6">
        <w:rPr>
          <w:rFonts w:ascii="Arial" w:hAnsi="Arial" w:cs="Arial"/>
          <w:b/>
          <w:bCs/>
          <w:sz w:val="24"/>
          <w:szCs w:val="24"/>
        </w:rPr>
        <w:t xml:space="preserve"> = 1,3621 </w:t>
      </w:r>
      <w:proofErr w:type="spellStart"/>
      <w:r w:rsidRPr="005F57C6">
        <w:rPr>
          <w:rFonts w:ascii="Arial" w:hAnsi="Arial" w:cs="Arial"/>
          <w:b/>
          <w:bCs/>
          <w:sz w:val="24"/>
          <w:szCs w:val="24"/>
        </w:rPr>
        <w:t>mol</w:t>
      </w:r>
      <w:r w:rsidRPr="005F57C6">
        <w:rPr>
          <w:rFonts w:ascii="Cambria Math" w:eastAsia="CambriaMath" w:hAnsi="Cambria Math" w:cs="Cambria Math"/>
          <w:b/>
          <w:bCs/>
          <w:sz w:val="24"/>
          <w:szCs w:val="24"/>
          <w:lang w:eastAsia="ja-JP"/>
        </w:rPr>
        <w:t>⋅</w:t>
      </w:r>
      <w:r w:rsidRPr="005F57C6">
        <w:rPr>
          <w:rFonts w:ascii="Arial" w:hAnsi="Arial" w:cs="Arial"/>
          <w:b/>
          <w:bCs/>
          <w:sz w:val="24"/>
          <w:szCs w:val="24"/>
        </w:rPr>
        <w:t>L</w:t>
      </w:r>
      <w:proofErr w:type="spellEnd"/>
      <w:r w:rsidRPr="005F57C6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Pr="005F57C6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et </w:t>
      </w:r>
      <w:r w:rsidRPr="005F57C6">
        <w:rPr>
          <w:rFonts w:ascii="Symbol" w:hAnsi="Symbol" w:cs="Arial"/>
          <w:b/>
          <w:bCs/>
          <w:sz w:val="24"/>
          <w:szCs w:val="24"/>
        </w:rPr>
        <w:t>s</w:t>
      </w:r>
      <w:r w:rsidRPr="005F57C6">
        <w:rPr>
          <w:rFonts w:ascii="Arial" w:hAnsi="Arial" w:cs="Arial"/>
          <w:b/>
          <w:bCs/>
          <w:sz w:val="24"/>
          <w:szCs w:val="24"/>
        </w:rPr>
        <w:t xml:space="preserve"> = 0,009 </w:t>
      </w:r>
      <w:proofErr w:type="spellStart"/>
      <w:r w:rsidRPr="005F57C6">
        <w:rPr>
          <w:rFonts w:ascii="Arial" w:hAnsi="Arial" w:cs="Arial"/>
          <w:b/>
          <w:bCs/>
          <w:sz w:val="24"/>
          <w:szCs w:val="24"/>
        </w:rPr>
        <w:t>mol</w:t>
      </w:r>
      <w:r w:rsidRPr="005F57C6">
        <w:rPr>
          <w:rFonts w:ascii="Cambria Math" w:eastAsia="CambriaMath" w:hAnsi="Cambria Math" w:cs="Cambria Math"/>
          <w:b/>
          <w:bCs/>
          <w:sz w:val="24"/>
          <w:szCs w:val="24"/>
          <w:lang w:eastAsia="ja-JP"/>
        </w:rPr>
        <w:t>⋅</w:t>
      </w:r>
      <w:r w:rsidRPr="005F57C6">
        <w:rPr>
          <w:rFonts w:ascii="Arial" w:hAnsi="Arial" w:cs="Arial"/>
          <w:b/>
          <w:bCs/>
          <w:sz w:val="24"/>
          <w:szCs w:val="24"/>
        </w:rPr>
        <w:t>L</w:t>
      </w:r>
      <w:proofErr w:type="spellEnd"/>
      <w:r w:rsidRPr="005F57C6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>
        <w:rPr>
          <w:rFonts w:ascii="Arial" w:hAnsi="Arial" w:cs="Arial"/>
          <w:sz w:val="24"/>
          <w:szCs w:val="24"/>
        </w:rPr>
        <w:t>.</w:t>
      </w:r>
    </w:p>
    <w:p w14:paraId="25F0AE73" w14:textId="12007E81" w:rsidR="005F57C6" w:rsidRDefault="00A013DD" w:rsidP="00A013DD">
      <w:pPr>
        <w:jc w:val="both"/>
        <w:rPr>
          <w:noProof/>
        </w:rPr>
      </w:pPr>
      <w:r w:rsidRPr="00A013DD">
        <w:rPr>
          <w:noProof/>
        </w:rPr>
        <w:t xml:space="preserve"> </w:t>
      </w:r>
      <w:r w:rsidRPr="00A013D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6D8E38" wp14:editId="04D4691A">
            <wp:extent cx="6479540" cy="753745"/>
            <wp:effectExtent l="0" t="0" r="0" b="8255"/>
            <wp:docPr id="4693098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0986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7B2D" w14:textId="645E381C" w:rsidR="00A013DD" w:rsidRDefault="00A013DD" w:rsidP="00A013D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Remarque : réponse plus rapide possible</w:t>
      </w:r>
    </w:p>
    <w:p w14:paraId="204F769F" w14:textId="6138C6C7" w:rsidR="00A013DD" w:rsidRDefault="00A013DD" w:rsidP="00A013DD">
      <w:pPr>
        <w:jc w:val="both"/>
        <w:rPr>
          <w:rFonts w:ascii="Arial" w:hAnsi="Arial" w:cs="Arial"/>
          <w:sz w:val="24"/>
          <w:szCs w:val="24"/>
        </w:rPr>
      </w:pPr>
      <w:r w:rsidRPr="00A013DD">
        <w:rPr>
          <w:rFonts w:ascii="Arial" w:hAnsi="Arial" w:cs="Arial"/>
          <w:sz w:val="24"/>
          <w:szCs w:val="24"/>
        </w:rPr>
        <w:t xml:space="preserve">Toutes les valeurs de </w:t>
      </w:r>
      <w:r w:rsidRPr="00A013DD">
        <w:rPr>
          <w:rFonts w:ascii="Arial" w:hAnsi="Arial" w:cs="Arial"/>
          <w:i/>
          <w:iCs/>
          <w:sz w:val="24"/>
          <w:szCs w:val="24"/>
        </w:rPr>
        <w:t>C</w:t>
      </w:r>
      <w:r w:rsidRPr="00A013DD">
        <w:rPr>
          <w:rFonts w:ascii="Arial" w:hAnsi="Arial" w:cs="Arial"/>
          <w:sz w:val="24"/>
          <w:szCs w:val="24"/>
        </w:rPr>
        <w:t xml:space="preserve"> oscillent autour de 1,360 </w:t>
      </w:r>
      <w:proofErr w:type="spellStart"/>
      <w:r w:rsidRPr="00A013DD">
        <w:rPr>
          <w:rFonts w:ascii="Arial" w:hAnsi="Arial" w:cs="Arial"/>
          <w:sz w:val="24"/>
          <w:szCs w:val="24"/>
        </w:rPr>
        <w:t>mol</w:t>
      </w:r>
      <w:r w:rsidRPr="00A013DD">
        <w:rPr>
          <w:rFonts w:ascii="Cambria Math" w:hAnsi="Cambria Math" w:cs="Cambria Math"/>
          <w:sz w:val="24"/>
          <w:szCs w:val="24"/>
        </w:rPr>
        <w:t>⋅</w:t>
      </w:r>
      <w:r w:rsidRPr="00A013DD">
        <w:rPr>
          <w:rFonts w:ascii="Arial" w:hAnsi="Arial" w:cs="Arial"/>
          <w:sz w:val="24"/>
          <w:szCs w:val="24"/>
        </w:rPr>
        <w:t>L</w:t>
      </w:r>
      <w:proofErr w:type="spellEnd"/>
      <w:r w:rsidRPr="00A013DD">
        <w:rPr>
          <w:rFonts w:ascii="Arial" w:hAnsi="Arial" w:cs="Arial"/>
          <w:sz w:val="24"/>
          <w:szCs w:val="24"/>
          <w:vertAlign w:val="superscript"/>
        </w:rPr>
        <w:t>–1</w:t>
      </w:r>
      <w:r w:rsidRPr="00A013DD">
        <w:rPr>
          <w:rFonts w:ascii="Arial" w:hAnsi="Arial" w:cs="Arial"/>
          <w:sz w:val="24"/>
          <w:szCs w:val="24"/>
        </w:rPr>
        <w:t xml:space="preserve"> donc on choisit</w:t>
      </w:r>
      <w:r w:rsidR="003E1FF4">
        <w:rPr>
          <w:rFonts w:ascii="Arial" w:hAnsi="Arial" w:cs="Arial"/>
          <w:sz w:val="24"/>
          <w:szCs w:val="24"/>
        </w:rPr>
        <w:br/>
      </w:r>
      <w:r w:rsidRPr="00A013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13DD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Pr="00A013DD">
        <w:rPr>
          <w:rFonts w:ascii="Arial" w:hAnsi="Arial" w:cs="Arial"/>
          <w:b/>
          <w:bCs/>
          <w:sz w:val="24"/>
          <w:szCs w:val="24"/>
          <w:vertAlign w:val="subscript"/>
        </w:rPr>
        <w:t>moy</w:t>
      </w:r>
      <w:proofErr w:type="spellEnd"/>
      <w:r w:rsidRPr="00A013DD">
        <w:rPr>
          <w:rFonts w:ascii="Arial" w:hAnsi="Arial" w:cs="Arial"/>
          <w:b/>
          <w:bCs/>
          <w:sz w:val="24"/>
          <w:szCs w:val="24"/>
        </w:rPr>
        <w:t xml:space="preserve"> = 1,3621 </w:t>
      </w:r>
      <w:proofErr w:type="spellStart"/>
      <w:r w:rsidRPr="00A013DD">
        <w:rPr>
          <w:rFonts w:ascii="Arial" w:hAnsi="Arial" w:cs="Arial"/>
          <w:b/>
          <w:bCs/>
          <w:sz w:val="24"/>
          <w:szCs w:val="24"/>
        </w:rPr>
        <w:t>mol</w:t>
      </w:r>
      <w:r w:rsidRPr="00A013DD">
        <w:rPr>
          <w:rFonts w:ascii="Cambria Math" w:hAnsi="Cambria Math" w:cs="Cambria Math"/>
          <w:b/>
          <w:bCs/>
          <w:sz w:val="24"/>
          <w:szCs w:val="24"/>
        </w:rPr>
        <w:t>⋅</w:t>
      </w:r>
      <w:r w:rsidRPr="00A013DD">
        <w:rPr>
          <w:rFonts w:ascii="Arial" w:hAnsi="Arial" w:cs="Arial"/>
          <w:b/>
          <w:bCs/>
          <w:sz w:val="24"/>
          <w:szCs w:val="24"/>
        </w:rPr>
        <w:t>L</w:t>
      </w:r>
      <w:proofErr w:type="spellEnd"/>
      <w:r w:rsidRPr="00A013DD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Pr="00A013DD">
        <w:rPr>
          <w:rFonts w:ascii="Arial" w:hAnsi="Arial" w:cs="Arial"/>
          <w:b/>
          <w:bCs/>
          <w:sz w:val="24"/>
          <w:szCs w:val="24"/>
        </w:rPr>
        <w:t xml:space="preserve"> </w:t>
      </w:r>
      <w:r w:rsidRPr="00A013DD">
        <w:rPr>
          <w:rFonts w:ascii="Arial" w:hAnsi="Arial" w:cs="Arial"/>
          <w:sz w:val="24"/>
          <w:szCs w:val="24"/>
        </w:rPr>
        <w:t xml:space="preserve">  et l’écart-type exprime la dispersion des résultats qui est faible donc on choisit la valeur la plus faible </w:t>
      </w:r>
      <w:r w:rsidR="003E1FF4" w:rsidRPr="005F57C6">
        <w:rPr>
          <w:rFonts w:ascii="Symbol" w:hAnsi="Symbol" w:cs="Arial"/>
          <w:b/>
          <w:bCs/>
          <w:sz w:val="24"/>
          <w:szCs w:val="24"/>
        </w:rPr>
        <w:t>s</w:t>
      </w:r>
      <w:r w:rsidRPr="00A013DD">
        <w:rPr>
          <w:rFonts w:ascii="Arial" w:hAnsi="Arial" w:cs="Arial"/>
          <w:b/>
          <w:bCs/>
          <w:sz w:val="24"/>
          <w:szCs w:val="24"/>
        </w:rPr>
        <w:t xml:space="preserve"> = 0,009 </w:t>
      </w:r>
      <w:proofErr w:type="spellStart"/>
      <w:r w:rsidRPr="00A013DD">
        <w:rPr>
          <w:rFonts w:ascii="Arial" w:hAnsi="Arial" w:cs="Arial"/>
          <w:b/>
          <w:bCs/>
          <w:sz w:val="24"/>
          <w:szCs w:val="24"/>
        </w:rPr>
        <w:t>mol</w:t>
      </w:r>
      <w:r w:rsidRPr="00A013DD">
        <w:rPr>
          <w:rFonts w:ascii="Cambria Math" w:hAnsi="Cambria Math" w:cs="Cambria Math"/>
          <w:b/>
          <w:bCs/>
          <w:sz w:val="24"/>
          <w:szCs w:val="24"/>
        </w:rPr>
        <w:t>⋅</w:t>
      </w:r>
      <w:r w:rsidRPr="00A013DD">
        <w:rPr>
          <w:rFonts w:ascii="Arial" w:hAnsi="Arial" w:cs="Arial"/>
          <w:b/>
          <w:bCs/>
          <w:sz w:val="24"/>
          <w:szCs w:val="24"/>
        </w:rPr>
        <w:t>L</w:t>
      </w:r>
      <w:proofErr w:type="spellEnd"/>
      <w:r w:rsidRPr="00A013DD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Pr="00A013DD">
        <w:rPr>
          <w:rFonts w:ascii="Arial" w:hAnsi="Arial" w:cs="Arial"/>
          <w:sz w:val="24"/>
          <w:szCs w:val="24"/>
        </w:rPr>
        <w:t>.</w:t>
      </w:r>
    </w:p>
    <w:p w14:paraId="379C09B6" w14:textId="3801CBB8" w:rsidR="005F57C6" w:rsidRDefault="00A013DD" w:rsidP="005F57C6">
      <w:pPr>
        <w:pStyle w:val="Paragraphedeliste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A0817B8" wp14:editId="5EB68185">
            <wp:simplePos x="0" y="0"/>
            <wp:positionH relativeFrom="column">
              <wp:posOffset>3830955</wp:posOffset>
            </wp:positionH>
            <wp:positionV relativeFrom="paragraph">
              <wp:posOffset>327025</wp:posOffset>
            </wp:positionV>
            <wp:extent cx="1830058" cy="511629"/>
            <wp:effectExtent l="19050" t="19050" r="18415" b="22225"/>
            <wp:wrapNone/>
            <wp:docPr id="11562588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58832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58" cy="5116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7C6">
        <w:rPr>
          <w:rFonts w:ascii="Arial" w:hAnsi="Arial" w:cs="Arial"/>
          <w:sz w:val="24"/>
          <w:szCs w:val="24"/>
        </w:rPr>
        <w:t xml:space="preserve">Incertitude type : </w:t>
      </w:r>
      <w:r w:rsidR="005F57C6" w:rsidRPr="005F57C6">
        <w:rPr>
          <w:rFonts w:ascii="Arial" w:hAnsi="Arial" w:cs="Arial"/>
          <w:position w:val="-28"/>
          <w:sz w:val="24"/>
          <w:szCs w:val="24"/>
        </w:rPr>
        <w:object w:dxaOrig="1500" w:dyaOrig="660" w14:anchorId="1E62F0FA">
          <v:shape id="_x0000_i1040" type="#_x0000_t75" style="width:75pt;height:33pt" o:ole="">
            <v:imagedata r:id="rId55" o:title=""/>
          </v:shape>
          <o:OLEObject Type="Embed" ProgID="Equation.DSMT4" ShapeID="_x0000_i1040" DrawAspect="Content" ObjectID="_1843647734" r:id="rId56"/>
        </w:object>
      </w:r>
      <w:r w:rsidR="005F57C6">
        <w:rPr>
          <w:rFonts w:ascii="Arial" w:hAnsi="Arial" w:cs="Arial"/>
          <w:sz w:val="24"/>
          <w:szCs w:val="24"/>
        </w:rPr>
        <w:t xml:space="preserve">  avec </w:t>
      </w:r>
      <w:r w:rsidR="005F57C6" w:rsidRPr="005F57C6">
        <w:rPr>
          <w:rFonts w:ascii="Arial" w:hAnsi="Arial" w:cs="Arial"/>
          <w:i/>
          <w:iCs/>
          <w:sz w:val="24"/>
          <w:szCs w:val="24"/>
        </w:rPr>
        <w:t>n</w:t>
      </w:r>
      <w:r w:rsidR="005F57C6">
        <w:rPr>
          <w:rFonts w:ascii="Arial" w:hAnsi="Arial" w:cs="Arial"/>
          <w:sz w:val="24"/>
          <w:szCs w:val="24"/>
        </w:rPr>
        <w:t xml:space="preserve"> = 12 mesures soit</w:t>
      </w:r>
    </w:p>
    <w:p w14:paraId="5A53B7F6" w14:textId="77777777" w:rsidR="005F57C6" w:rsidRDefault="005F57C6" w:rsidP="005F57C6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  <w:r w:rsidRPr="005F57C6">
        <w:rPr>
          <w:rFonts w:ascii="Arial" w:hAnsi="Arial" w:cs="Arial"/>
          <w:position w:val="-28"/>
          <w:sz w:val="24"/>
          <w:szCs w:val="24"/>
        </w:rPr>
        <w:object w:dxaOrig="2600" w:dyaOrig="700" w14:anchorId="5224B793">
          <v:shape id="_x0000_i1041" type="#_x0000_t75" style="width:129.85pt;height:35.15pt" o:ole="">
            <v:imagedata r:id="rId57" o:title=""/>
          </v:shape>
          <o:OLEObject Type="Embed" ProgID="Equation.DSMT4" ShapeID="_x0000_i1041" DrawAspect="Content" ObjectID="_1843647735" r:id="rId58"/>
        </w:object>
      </w:r>
      <w:r>
        <w:rPr>
          <w:rFonts w:ascii="Arial" w:hAnsi="Arial" w:cs="Arial"/>
          <w:sz w:val="24"/>
          <w:szCs w:val="24"/>
        </w:rPr>
        <w:t xml:space="preserve">= </w:t>
      </w:r>
      <w:r w:rsidRPr="005F57C6">
        <w:rPr>
          <w:rFonts w:ascii="Arial" w:hAnsi="Arial" w:cs="Arial"/>
          <w:b/>
          <w:bCs/>
          <w:sz w:val="24"/>
          <w:szCs w:val="24"/>
        </w:rPr>
        <w:t xml:space="preserve">0,003 </w:t>
      </w:r>
      <w:proofErr w:type="spellStart"/>
      <w:r w:rsidRPr="005F57C6">
        <w:rPr>
          <w:rFonts w:ascii="Arial" w:hAnsi="Arial" w:cs="Arial"/>
          <w:b/>
          <w:bCs/>
          <w:sz w:val="24"/>
          <w:szCs w:val="24"/>
        </w:rPr>
        <w:t>mol</w:t>
      </w:r>
      <w:r w:rsidRPr="005F57C6">
        <w:rPr>
          <w:rFonts w:ascii="Cambria Math" w:eastAsia="CambriaMath" w:hAnsi="Cambria Math" w:cs="Cambria Math"/>
          <w:b/>
          <w:bCs/>
          <w:sz w:val="24"/>
          <w:szCs w:val="24"/>
          <w:lang w:eastAsia="ja-JP"/>
        </w:rPr>
        <w:t>⋅</w:t>
      </w:r>
      <w:r w:rsidRPr="005F57C6">
        <w:rPr>
          <w:rFonts w:ascii="Arial" w:hAnsi="Arial" w:cs="Arial"/>
          <w:b/>
          <w:bCs/>
          <w:sz w:val="24"/>
          <w:szCs w:val="24"/>
        </w:rPr>
        <w:t>L</w:t>
      </w:r>
      <w:proofErr w:type="spellEnd"/>
      <w:r w:rsidRPr="005F57C6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A056F96" w14:textId="7DCA5979" w:rsidR="005F57C6" w:rsidRDefault="005F57C6" w:rsidP="005F57C6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arrondissant par excès et en ne conservant qu’un seul chiffre significatif.</w:t>
      </w:r>
    </w:p>
    <w:p w14:paraId="20401175" w14:textId="162769AF" w:rsidR="000B4C5B" w:rsidRPr="00214D31" w:rsidRDefault="000B4C5B" w:rsidP="005F57C6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Ainsi : </w:t>
      </w:r>
      <w:proofErr w:type="spellStart"/>
      <w:r w:rsidRPr="00214D31">
        <w:rPr>
          <w:rFonts w:ascii="Arial" w:hAnsi="Arial" w:cs="Arial"/>
          <w:i/>
          <w:iCs/>
          <w:sz w:val="24"/>
          <w:szCs w:val="24"/>
        </w:rPr>
        <w:t>C</w:t>
      </w:r>
      <w:r w:rsidRPr="00214D31">
        <w:rPr>
          <w:rFonts w:ascii="Arial" w:hAnsi="Arial" w:cs="Arial"/>
          <w:sz w:val="24"/>
          <w:szCs w:val="24"/>
          <w:vertAlign w:val="subscript"/>
        </w:rPr>
        <w:t>moy</w:t>
      </w:r>
      <w:proofErr w:type="spellEnd"/>
      <w:r w:rsidRPr="00214D31">
        <w:rPr>
          <w:rFonts w:ascii="Arial" w:hAnsi="Arial" w:cs="Arial"/>
          <w:sz w:val="24"/>
          <w:szCs w:val="24"/>
        </w:rPr>
        <w:t xml:space="preserve"> = 1,362 </w:t>
      </w:r>
      <w:proofErr w:type="spellStart"/>
      <w:r w:rsidR="00214D31" w:rsidRPr="00214D31">
        <w:rPr>
          <w:rFonts w:ascii="Arial" w:hAnsi="Arial" w:cs="Arial"/>
          <w:sz w:val="24"/>
          <w:szCs w:val="24"/>
        </w:rPr>
        <w:t>mol</w:t>
      </w:r>
      <w:r w:rsidR="00214D31" w:rsidRPr="00214D31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 w:rsidR="00214D31" w:rsidRPr="00214D31">
        <w:rPr>
          <w:rFonts w:ascii="Arial" w:hAnsi="Arial" w:cs="Arial"/>
          <w:sz w:val="24"/>
          <w:szCs w:val="24"/>
        </w:rPr>
        <w:t>L</w:t>
      </w:r>
      <w:proofErr w:type="spellEnd"/>
      <w:r w:rsidR="00214D31" w:rsidRPr="00214D31">
        <w:rPr>
          <w:rFonts w:ascii="Arial" w:hAnsi="Arial" w:cs="Arial"/>
          <w:sz w:val="24"/>
          <w:szCs w:val="24"/>
          <w:vertAlign w:val="superscript"/>
        </w:rPr>
        <w:t>–1</w:t>
      </w:r>
      <w:r w:rsidR="00214D31" w:rsidRPr="00214D31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214D31" w:rsidRPr="00214D31">
        <w:rPr>
          <w:rFonts w:ascii="Arial" w:hAnsi="Arial" w:cs="Arial"/>
          <w:sz w:val="24"/>
          <w:szCs w:val="24"/>
        </w:rPr>
        <w:t xml:space="preserve">avec une incertitude de </w:t>
      </w:r>
      <w:r w:rsidRPr="00214D31">
        <w:rPr>
          <w:rFonts w:ascii="Arial" w:hAnsi="Arial" w:cs="Arial"/>
          <w:sz w:val="24"/>
          <w:szCs w:val="24"/>
        </w:rPr>
        <w:t>0,003 m</w:t>
      </w:r>
      <w:proofErr w:type="spellStart"/>
      <w:r w:rsidRPr="00214D31">
        <w:rPr>
          <w:rFonts w:ascii="Arial" w:hAnsi="Arial" w:cs="Arial"/>
          <w:sz w:val="24"/>
          <w:szCs w:val="24"/>
        </w:rPr>
        <w:t>ol</w:t>
      </w:r>
      <w:r w:rsidRPr="00214D31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 w:rsidRPr="00214D31">
        <w:rPr>
          <w:rFonts w:ascii="Arial" w:hAnsi="Arial" w:cs="Arial"/>
          <w:sz w:val="24"/>
          <w:szCs w:val="24"/>
        </w:rPr>
        <w:t>L</w:t>
      </w:r>
      <w:proofErr w:type="spellEnd"/>
      <w:r w:rsidRPr="00214D31">
        <w:rPr>
          <w:rFonts w:ascii="Arial" w:hAnsi="Arial" w:cs="Arial"/>
          <w:sz w:val="24"/>
          <w:szCs w:val="24"/>
          <w:vertAlign w:val="superscript"/>
        </w:rPr>
        <w:t>–1</w:t>
      </w:r>
      <w:r w:rsidRPr="00214D31">
        <w:rPr>
          <w:rFonts w:ascii="Arial" w:hAnsi="Arial" w:cs="Arial"/>
          <w:sz w:val="24"/>
          <w:szCs w:val="24"/>
        </w:rPr>
        <w:t>.</w:t>
      </w:r>
    </w:p>
    <w:p w14:paraId="7756F5C0" w14:textId="77777777" w:rsidR="005F57C6" w:rsidRDefault="005F57C6" w:rsidP="005F57C6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</w:p>
    <w:p w14:paraId="660BD631" w14:textId="77777777" w:rsidR="000B4C5B" w:rsidRPr="000B4C5B" w:rsidRDefault="000B4C5B" w:rsidP="005F57C6">
      <w:pPr>
        <w:pStyle w:val="Paragraphedeliste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0B4C5B">
        <w:rPr>
          <w:rFonts w:ascii="Arial" w:hAnsi="Arial" w:cs="Arial"/>
          <w:position w:val="-36"/>
          <w:sz w:val="24"/>
          <w:szCs w:val="24"/>
        </w:rPr>
        <w:object w:dxaOrig="2840" w:dyaOrig="840" w14:anchorId="0793E059">
          <v:shape id="_x0000_i1042" type="#_x0000_t75" style="width:141.85pt;height:42pt" o:ole="">
            <v:imagedata r:id="rId59" o:title=""/>
          </v:shape>
          <o:OLEObject Type="Embed" ProgID="Equation.DSMT4" ShapeID="_x0000_i1042" DrawAspect="Content" ObjectID="_1843647736" r:id="rId60"/>
        </w:object>
      </w:r>
      <w:r>
        <w:rPr>
          <w:rFonts w:ascii="Arial" w:hAnsi="Arial" w:cs="Arial"/>
          <w:sz w:val="24"/>
          <w:szCs w:val="24"/>
        </w:rPr>
        <w:t xml:space="preserve"> = </w:t>
      </w:r>
      <w:r w:rsidRPr="000B4C5B">
        <w:rPr>
          <w:rFonts w:ascii="Arial" w:hAnsi="Arial" w:cs="Arial"/>
          <w:b/>
          <w:bCs/>
          <w:sz w:val="24"/>
          <w:szCs w:val="24"/>
        </w:rPr>
        <w:t>0,7 &lt; 2.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4D1CB89" w14:textId="15455D80" w:rsidR="005F57C6" w:rsidRPr="005F57C6" w:rsidRDefault="000B4C5B" w:rsidP="000B4C5B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y a bien accord entre la concentration en acide éthanoïque figurant sur l’étiquette et celle trouvée expérimentalement. </w:t>
      </w:r>
    </w:p>
    <w:p w14:paraId="75DF5B78" w14:textId="77777777" w:rsidR="008867BE" w:rsidRPr="002C5F9F" w:rsidRDefault="008867BE" w:rsidP="008867B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261045C" w14:textId="41ADC836" w:rsidR="00797A84" w:rsidRPr="00797A84" w:rsidRDefault="00797A84" w:rsidP="00CC794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97A84">
        <w:rPr>
          <w:rFonts w:ascii="Arial" w:hAnsi="Arial" w:cs="Arial"/>
          <w:b/>
          <w:bCs/>
          <w:sz w:val="24"/>
          <w:szCs w:val="24"/>
        </w:rPr>
        <w:t xml:space="preserve">Merci de nous signaler la présence d’éventuelles erreurs à </w:t>
      </w:r>
      <w:hyperlink r:id="rId61" w:history="1">
        <w:r w:rsidRPr="00797A84">
          <w:rPr>
            <w:rStyle w:val="Lienhypertexte"/>
            <w:rFonts w:ascii="Arial" w:hAnsi="Arial" w:cs="Arial"/>
            <w:b/>
            <w:bCs/>
            <w:sz w:val="24"/>
            <w:szCs w:val="24"/>
          </w:rPr>
          <w:t>labolycee@labolycee.org</w:t>
        </w:r>
      </w:hyperlink>
    </w:p>
    <w:sectPr w:rsidR="00797A84" w:rsidRPr="00797A84" w:rsidSect="0017489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039FA"/>
    <w:multiLevelType w:val="hybridMultilevel"/>
    <w:tmpl w:val="11705FAA"/>
    <w:lvl w:ilvl="0" w:tplc="759C52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3606D"/>
    <w:multiLevelType w:val="hybridMultilevel"/>
    <w:tmpl w:val="33AA7F96"/>
    <w:lvl w:ilvl="0" w:tplc="3FE808E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i w:val="0"/>
        <w:iCs w:val="0"/>
        <w:sz w:val="24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C969D7"/>
    <w:multiLevelType w:val="hybridMultilevel"/>
    <w:tmpl w:val="6CEC17F2"/>
    <w:lvl w:ilvl="0" w:tplc="3FE808E4">
      <w:start w:val="1"/>
      <w:numFmt w:val="decimal"/>
      <w:lvlText w:val="Q%1."/>
      <w:lvlJc w:val="left"/>
      <w:pPr>
        <w:ind w:left="1440" w:hanging="360"/>
      </w:pPr>
      <w:rPr>
        <w:rFonts w:hint="default"/>
        <w:b/>
        <w:bCs/>
        <w:i w:val="0"/>
        <w:iCs w:val="0"/>
        <w:sz w:val="24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54290752">
    <w:abstractNumId w:val="1"/>
  </w:num>
  <w:num w:numId="2" w16cid:durableId="112015910">
    <w:abstractNumId w:val="0"/>
  </w:num>
  <w:num w:numId="3" w16cid:durableId="3793285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89A"/>
    <w:rsid w:val="00020689"/>
    <w:rsid w:val="00033117"/>
    <w:rsid w:val="00043180"/>
    <w:rsid w:val="00045300"/>
    <w:rsid w:val="00047F41"/>
    <w:rsid w:val="00072FA7"/>
    <w:rsid w:val="0008237C"/>
    <w:rsid w:val="000B4C5B"/>
    <w:rsid w:val="000F5CF5"/>
    <w:rsid w:val="001039E6"/>
    <w:rsid w:val="00103BF4"/>
    <w:rsid w:val="001110D4"/>
    <w:rsid w:val="001157A2"/>
    <w:rsid w:val="0017489A"/>
    <w:rsid w:val="001A4911"/>
    <w:rsid w:val="00214D31"/>
    <w:rsid w:val="00222AF1"/>
    <w:rsid w:val="002C1384"/>
    <w:rsid w:val="002C22B2"/>
    <w:rsid w:val="002C5F9F"/>
    <w:rsid w:val="002F5780"/>
    <w:rsid w:val="00312C23"/>
    <w:rsid w:val="0034146B"/>
    <w:rsid w:val="00355691"/>
    <w:rsid w:val="00373241"/>
    <w:rsid w:val="00376416"/>
    <w:rsid w:val="00386E49"/>
    <w:rsid w:val="00391B19"/>
    <w:rsid w:val="003B4073"/>
    <w:rsid w:val="003B4A9B"/>
    <w:rsid w:val="003E1FF4"/>
    <w:rsid w:val="004146FB"/>
    <w:rsid w:val="0043274D"/>
    <w:rsid w:val="00436920"/>
    <w:rsid w:val="004A529D"/>
    <w:rsid w:val="004A732D"/>
    <w:rsid w:val="004D5024"/>
    <w:rsid w:val="004E2D7D"/>
    <w:rsid w:val="004F1BBD"/>
    <w:rsid w:val="0054751D"/>
    <w:rsid w:val="00563443"/>
    <w:rsid w:val="005B4595"/>
    <w:rsid w:val="005C39A0"/>
    <w:rsid w:val="005C6F77"/>
    <w:rsid w:val="005D2EBE"/>
    <w:rsid w:val="005F1649"/>
    <w:rsid w:val="005F57C6"/>
    <w:rsid w:val="005F5D7C"/>
    <w:rsid w:val="0064478C"/>
    <w:rsid w:val="00650736"/>
    <w:rsid w:val="006A21B4"/>
    <w:rsid w:val="006D022B"/>
    <w:rsid w:val="006D1D7C"/>
    <w:rsid w:val="006E6CB3"/>
    <w:rsid w:val="00734A2A"/>
    <w:rsid w:val="00741CAD"/>
    <w:rsid w:val="0074392A"/>
    <w:rsid w:val="00752F60"/>
    <w:rsid w:val="00763847"/>
    <w:rsid w:val="0079195B"/>
    <w:rsid w:val="007975F7"/>
    <w:rsid w:val="00797644"/>
    <w:rsid w:val="00797A84"/>
    <w:rsid w:val="007B3C65"/>
    <w:rsid w:val="007F2823"/>
    <w:rsid w:val="00800102"/>
    <w:rsid w:val="00836722"/>
    <w:rsid w:val="008867BE"/>
    <w:rsid w:val="008B0247"/>
    <w:rsid w:val="008B648F"/>
    <w:rsid w:val="008C019D"/>
    <w:rsid w:val="008E03A1"/>
    <w:rsid w:val="00914546"/>
    <w:rsid w:val="00920787"/>
    <w:rsid w:val="009271CA"/>
    <w:rsid w:val="00944F28"/>
    <w:rsid w:val="00961633"/>
    <w:rsid w:val="00963A56"/>
    <w:rsid w:val="009856F3"/>
    <w:rsid w:val="009A3F80"/>
    <w:rsid w:val="00A013DD"/>
    <w:rsid w:val="00A37F15"/>
    <w:rsid w:val="00A64088"/>
    <w:rsid w:val="00AC1DAB"/>
    <w:rsid w:val="00AF6E2E"/>
    <w:rsid w:val="00B228AB"/>
    <w:rsid w:val="00B44998"/>
    <w:rsid w:val="00B55432"/>
    <w:rsid w:val="00B576EF"/>
    <w:rsid w:val="00B735D0"/>
    <w:rsid w:val="00BA67BE"/>
    <w:rsid w:val="00BD6445"/>
    <w:rsid w:val="00BE19A8"/>
    <w:rsid w:val="00C41061"/>
    <w:rsid w:val="00C765E3"/>
    <w:rsid w:val="00CB477F"/>
    <w:rsid w:val="00CC794A"/>
    <w:rsid w:val="00CE3A19"/>
    <w:rsid w:val="00CE3D62"/>
    <w:rsid w:val="00CE6FCF"/>
    <w:rsid w:val="00D158B9"/>
    <w:rsid w:val="00D5084B"/>
    <w:rsid w:val="00D85F87"/>
    <w:rsid w:val="00D9172C"/>
    <w:rsid w:val="00DB6028"/>
    <w:rsid w:val="00EA0C68"/>
    <w:rsid w:val="00EC37F4"/>
    <w:rsid w:val="00EF00D4"/>
    <w:rsid w:val="00EF6B4A"/>
    <w:rsid w:val="00F359CB"/>
    <w:rsid w:val="00F4606E"/>
    <w:rsid w:val="00F83413"/>
    <w:rsid w:val="00F87147"/>
    <w:rsid w:val="00FC6B69"/>
    <w:rsid w:val="00FE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14B4B"/>
  <w15:chartTrackingRefBased/>
  <w15:docId w15:val="{278B7FA1-4B65-49C9-A0DC-55EBD0578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74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74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748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48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748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748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748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748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748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748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748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748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7489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7489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7489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7489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7489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7489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748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748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48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748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748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7489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7489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7489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74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7489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7489A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17489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74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image" Target="media/image19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3.png"/><Relationship Id="rId55" Type="http://schemas.openxmlformats.org/officeDocument/2006/relationships/image" Target="media/image28.wmf"/><Relationship Id="rId63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microsoft.com/office/2007/relationships/hdphoto" Target="media/hdphoto4.wdp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4.wmf"/><Relationship Id="rId37" Type="http://schemas.microsoft.com/office/2007/relationships/hdphoto" Target="media/hdphoto5.wdp"/><Relationship Id="rId40" Type="http://schemas.openxmlformats.org/officeDocument/2006/relationships/image" Target="media/image18.png"/><Relationship Id="rId45" Type="http://schemas.openxmlformats.org/officeDocument/2006/relationships/oleObject" Target="embeddings/oleObject13.bin"/><Relationship Id="rId53" Type="http://schemas.openxmlformats.org/officeDocument/2006/relationships/image" Target="media/image26.png"/><Relationship Id="rId58" Type="http://schemas.openxmlformats.org/officeDocument/2006/relationships/oleObject" Target="embeddings/oleObject17.bin"/><Relationship Id="rId5" Type="http://schemas.openxmlformats.org/officeDocument/2006/relationships/hyperlink" Target="https://www.labolycee.org" TargetMode="External"/><Relationship Id="rId61" Type="http://schemas.openxmlformats.org/officeDocument/2006/relationships/hyperlink" Target="mailto:labolycee@labolycee.org" TargetMode="External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43" Type="http://schemas.microsoft.com/office/2007/relationships/hdphoto" Target="media/hdphoto7.wdp"/><Relationship Id="rId48" Type="http://schemas.openxmlformats.org/officeDocument/2006/relationships/image" Target="media/image22.wmf"/><Relationship Id="rId56" Type="http://schemas.openxmlformats.org/officeDocument/2006/relationships/oleObject" Target="embeddings/oleObject16.bin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microsoft.com/office/2007/relationships/hdphoto" Target="media/hdphoto3.wdp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30.wmf"/><Relationship Id="rId20" Type="http://schemas.openxmlformats.org/officeDocument/2006/relationships/image" Target="media/image8.wmf"/><Relationship Id="rId41" Type="http://schemas.microsoft.com/office/2007/relationships/hdphoto" Target="media/hdphoto6.wdp"/><Relationship Id="rId54" Type="http://schemas.openxmlformats.org/officeDocument/2006/relationships/image" Target="media/image27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15.bin"/><Relationship Id="rId57" Type="http://schemas.openxmlformats.org/officeDocument/2006/relationships/image" Target="media/image29.wmf"/><Relationship Id="rId10" Type="http://schemas.openxmlformats.org/officeDocument/2006/relationships/image" Target="media/image3.wmf"/><Relationship Id="rId31" Type="http://schemas.openxmlformats.org/officeDocument/2006/relationships/oleObject" Target="embeddings/oleObject9.bin"/><Relationship Id="rId44" Type="http://schemas.openxmlformats.org/officeDocument/2006/relationships/image" Target="media/image20.wmf"/><Relationship Id="rId52" Type="http://schemas.openxmlformats.org/officeDocument/2006/relationships/image" Target="media/image25.png"/><Relationship Id="rId60" Type="http://schemas.openxmlformats.org/officeDocument/2006/relationships/oleObject" Target="embeddings/oleObject18.bin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DAÏNI</dc:creator>
  <cp:keywords/>
  <dc:description/>
  <cp:lastModifiedBy>jocelyn CLEMENT</cp:lastModifiedBy>
  <cp:revision>25</cp:revision>
  <cp:lastPrinted>2026-06-16T13:26:00Z</cp:lastPrinted>
  <dcterms:created xsi:type="dcterms:W3CDTF">2026-06-16T06:13:00Z</dcterms:created>
  <dcterms:modified xsi:type="dcterms:W3CDTF">2026-06-22T13:35:00Z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