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C567" w14:textId="1C1EAC03" w:rsidR="001013B2" w:rsidRPr="00006056" w:rsidRDefault="00CA689C" w:rsidP="000E6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4"/>
        </w:rPr>
      </w:pPr>
      <w:r w:rsidRPr="00006056">
        <w:rPr>
          <w:b/>
          <w:bCs/>
          <w:szCs w:val="24"/>
        </w:rPr>
        <w:t>Bac 202</w:t>
      </w:r>
      <w:r w:rsidR="006B0728" w:rsidRPr="00006056">
        <w:rPr>
          <w:b/>
          <w:bCs/>
          <w:szCs w:val="24"/>
        </w:rPr>
        <w:t>6</w:t>
      </w:r>
      <w:r w:rsidRPr="00006056">
        <w:rPr>
          <w:b/>
          <w:bCs/>
          <w:szCs w:val="24"/>
        </w:rPr>
        <w:t xml:space="preserve"> </w:t>
      </w:r>
      <w:r w:rsidR="00AE2E42">
        <w:rPr>
          <w:b/>
          <w:bCs/>
          <w:szCs w:val="24"/>
        </w:rPr>
        <w:t>Métropole</w:t>
      </w:r>
      <w:r w:rsidRPr="00006056">
        <w:rPr>
          <w:b/>
          <w:bCs/>
          <w:szCs w:val="24"/>
        </w:rPr>
        <w:t xml:space="preserve"> </w:t>
      </w:r>
      <w:r w:rsidR="00BB0C92" w:rsidRPr="00006056">
        <w:rPr>
          <w:b/>
          <w:bCs/>
          <w:szCs w:val="24"/>
        </w:rPr>
        <w:t>(</w:t>
      </w:r>
      <w:r w:rsidR="00197C2E">
        <w:rPr>
          <w:b/>
          <w:bCs/>
          <w:szCs w:val="24"/>
        </w:rPr>
        <w:t>J</w:t>
      </w:r>
      <w:r w:rsidR="00AE06AA" w:rsidRPr="00006056">
        <w:rPr>
          <w:b/>
          <w:bCs/>
          <w:szCs w:val="24"/>
        </w:rPr>
        <w:t xml:space="preserve">our </w:t>
      </w:r>
      <w:r w:rsidR="00AE2E42">
        <w:rPr>
          <w:b/>
          <w:bCs/>
          <w:szCs w:val="24"/>
        </w:rPr>
        <w:t>2</w:t>
      </w:r>
      <w:r w:rsidR="00BB0C92" w:rsidRPr="00006056">
        <w:rPr>
          <w:b/>
          <w:bCs/>
          <w:szCs w:val="24"/>
        </w:rPr>
        <w:t>)</w:t>
      </w:r>
      <w:r w:rsidRPr="00006056">
        <w:rPr>
          <w:b/>
          <w:bCs/>
          <w:szCs w:val="24"/>
        </w:rPr>
        <w:tab/>
      </w:r>
      <w:r w:rsidR="007C19EE" w:rsidRPr="00006056">
        <w:rPr>
          <w:b/>
          <w:bCs/>
          <w:szCs w:val="24"/>
        </w:rPr>
        <w:t xml:space="preserve">         </w:t>
      </w:r>
      <w:r w:rsidR="006F337A" w:rsidRPr="00006056">
        <w:rPr>
          <w:b/>
          <w:bCs/>
          <w:szCs w:val="24"/>
        </w:rPr>
        <w:t xml:space="preserve">        </w:t>
      </w:r>
      <w:r w:rsidR="00AE2E42">
        <w:rPr>
          <w:b/>
          <w:bCs/>
          <w:szCs w:val="24"/>
        </w:rPr>
        <w:t xml:space="preserve">        </w:t>
      </w:r>
      <w:r w:rsidR="007C19EE" w:rsidRPr="00006056">
        <w:rPr>
          <w:b/>
          <w:bCs/>
          <w:szCs w:val="24"/>
        </w:rPr>
        <w:t xml:space="preserve">  </w:t>
      </w:r>
      <w:r w:rsidRPr="00006056">
        <w:rPr>
          <w:b/>
          <w:bCs/>
          <w:szCs w:val="24"/>
        </w:rPr>
        <w:t xml:space="preserve">Correction  </w:t>
      </w:r>
      <w:hyperlink r:id="rId5" w:history="1">
        <w:r w:rsidR="00B51083" w:rsidRPr="00006056">
          <w:rPr>
            <w:rStyle w:val="Lienhypertexte"/>
            <w:b/>
            <w:bCs/>
            <w:szCs w:val="24"/>
          </w:rPr>
          <w:t>https://www.labolycee.org</w:t>
        </w:r>
      </w:hyperlink>
      <w:r w:rsidR="00B51083" w:rsidRPr="00006056">
        <w:rPr>
          <w:b/>
          <w:bCs/>
          <w:szCs w:val="24"/>
        </w:rPr>
        <w:t xml:space="preserve"> </w:t>
      </w:r>
    </w:p>
    <w:p w14:paraId="782DBE9B" w14:textId="2E3836D0" w:rsidR="000840DB" w:rsidRPr="00006056" w:rsidRDefault="00CA689C" w:rsidP="000E6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4"/>
        </w:rPr>
      </w:pPr>
      <w:r w:rsidRPr="00006056">
        <w:rPr>
          <w:b/>
          <w:bCs/>
          <w:szCs w:val="24"/>
        </w:rPr>
        <w:t xml:space="preserve">Spécialité </w:t>
      </w:r>
      <w:r w:rsidR="00AE2E42">
        <w:rPr>
          <w:b/>
          <w:bCs/>
          <w:szCs w:val="24"/>
        </w:rPr>
        <w:t>P</w:t>
      </w:r>
      <w:r w:rsidRPr="00006056">
        <w:rPr>
          <w:b/>
          <w:bCs/>
          <w:szCs w:val="24"/>
        </w:rPr>
        <w:t>hysique</w:t>
      </w:r>
      <w:r w:rsidR="00AE2E42">
        <w:rPr>
          <w:b/>
          <w:bCs/>
          <w:szCs w:val="24"/>
        </w:rPr>
        <w:t>-C</w:t>
      </w:r>
      <w:r w:rsidRPr="00006056">
        <w:rPr>
          <w:b/>
          <w:bCs/>
          <w:szCs w:val="24"/>
        </w:rPr>
        <w:t>himie</w:t>
      </w:r>
    </w:p>
    <w:p w14:paraId="18ED7F45" w14:textId="6A913F9B" w:rsidR="00006056" w:rsidRPr="00153D5A" w:rsidRDefault="00CA689C" w:rsidP="0015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006056">
        <w:rPr>
          <w:b/>
          <w:bCs/>
          <w:szCs w:val="24"/>
        </w:rPr>
        <w:t xml:space="preserve">Exercice </w:t>
      </w:r>
      <w:r w:rsidR="00AE2E42">
        <w:rPr>
          <w:b/>
          <w:bCs/>
          <w:szCs w:val="24"/>
        </w:rPr>
        <w:t>3</w:t>
      </w:r>
      <w:r w:rsidR="00FE2CB4" w:rsidRPr="00006056">
        <w:rPr>
          <w:b/>
          <w:bCs/>
          <w:szCs w:val="24"/>
        </w:rPr>
        <w:t xml:space="preserve"> </w:t>
      </w:r>
      <w:r w:rsidR="006F337A" w:rsidRPr="00006056">
        <w:rPr>
          <w:b/>
          <w:bCs/>
          <w:szCs w:val="24"/>
        </w:rPr>
        <w:t>–</w:t>
      </w:r>
      <w:r w:rsidRPr="00006056">
        <w:rPr>
          <w:b/>
          <w:bCs/>
          <w:szCs w:val="24"/>
        </w:rPr>
        <w:t xml:space="preserve"> </w:t>
      </w:r>
      <w:r w:rsidR="00AE2E42">
        <w:rPr>
          <w:b/>
          <w:bCs/>
          <w:szCs w:val="24"/>
        </w:rPr>
        <w:t>Le s</w:t>
      </w:r>
      <w:r w:rsidR="00153D5A">
        <w:rPr>
          <w:b/>
          <w:bCs/>
          <w:szCs w:val="24"/>
        </w:rPr>
        <w:t>atellite</w:t>
      </w:r>
      <w:r w:rsidR="00AE2E42">
        <w:rPr>
          <w:b/>
          <w:bCs/>
          <w:szCs w:val="24"/>
        </w:rPr>
        <w:t xml:space="preserve"> TESS</w:t>
      </w:r>
      <w:r w:rsidRPr="00006056">
        <w:rPr>
          <w:b/>
          <w:bCs/>
          <w:szCs w:val="24"/>
        </w:rPr>
        <w:t xml:space="preserve"> (</w:t>
      </w:r>
      <w:r w:rsidR="00AE2E42">
        <w:rPr>
          <w:b/>
          <w:bCs/>
          <w:szCs w:val="24"/>
        </w:rPr>
        <w:t>5,5</w:t>
      </w:r>
      <w:r w:rsidRPr="00006056">
        <w:rPr>
          <w:b/>
          <w:bCs/>
          <w:szCs w:val="24"/>
        </w:rPr>
        <w:t xml:space="preserve"> points)</w:t>
      </w:r>
    </w:p>
    <w:p w14:paraId="51AA0EBB" w14:textId="77777777" w:rsidR="00153D5A" w:rsidRDefault="00153D5A" w:rsidP="00153D5A">
      <w:pPr>
        <w:ind w:left="1030" w:right="6" w:hanging="561"/>
      </w:pPr>
    </w:p>
    <w:p w14:paraId="7ECBE6B6" w14:textId="34BC033F" w:rsidR="00153D5A" w:rsidRDefault="00F46A7D" w:rsidP="00153D5A">
      <w:pPr>
        <w:rPr>
          <w:rFonts w:eastAsia="Calibri"/>
          <w:szCs w:val="24"/>
        </w:rPr>
      </w:pPr>
      <w:r w:rsidRPr="009E179A">
        <w:rPr>
          <w:rFonts w:eastAsia="Calibri"/>
          <w:b/>
          <w:bCs/>
          <w:szCs w:val="24"/>
        </w:rPr>
        <w:t>Q1.</w:t>
      </w:r>
      <w:r>
        <w:rPr>
          <w:rFonts w:eastAsia="Calibri"/>
          <w:szCs w:val="24"/>
        </w:rPr>
        <w:t xml:space="preserve"> </w:t>
      </w:r>
      <w:r w:rsidR="000F0049" w:rsidRPr="000F0049">
        <w:rPr>
          <w:rFonts w:eastAsia="Calibri"/>
          <w:position w:val="-28"/>
          <w:szCs w:val="24"/>
        </w:rPr>
        <w:object w:dxaOrig="1860" w:dyaOrig="639" w14:anchorId="40EFE8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3pt;height:32pt" o:ole="">
            <v:imagedata r:id="rId6" o:title=""/>
          </v:shape>
          <o:OLEObject Type="Embed" ProgID="Equation.DSMT4" ShapeID="_x0000_i1026" DrawAspect="Content" ObjectID="_1843223138" r:id="rId7"/>
        </w:object>
      </w:r>
    </w:p>
    <w:p w14:paraId="25D4267C" w14:textId="245DA074" w:rsidR="000F0049" w:rsidRPr="000F0049" w:rsidRDefault="000F0049" w:rsidP="000F0049">
      <w:pPr>
        <w:spacing w:line="259" w:lineRule="auto"/>
        <w:rPr>
          <w:szCs w:val="32"/>
        </w:rPr>
      </w:pPr>
      <w:r w:rsidRPr="000F0049">
        <w:rPr>
          <w:rFonts w:eastAsia="Calibri"/>
          <w:b/>
          <w:bCs/>
          <w:szCs w:val="24"/>
        </w:rPr>
        <w:t>Q2.</w:t>
      </w:r>
      <w:r w:rsidRPr="000F0049">
        <w:rPr>
          <w:rFonts w:eastAsia="Calibri"/>
          <w:szCs w:val="24"/>
        </w:rPr>
        <w:t xml:space="preserve"> </w:t>
      </w:r>
      <w:r w:rsidRPr="000F0049">
        <w:rPr>
          <w:szCs w:val="32"/>
        </w:rPr>
        <w:t>Appliquons la 2</w:t>
      </w:r>
      <w:r w:rsidRPr="000F0049">
        <w:rPr>
          <w:szCs w:val="32"/>
          <w:vertAlign w:val="superscript"/>
        </w:rPr>
        <w:t>ème</w:t>
      </w:r>
      <w:r w:rsidRPr="000F0049">
        <w:rPr>
          <w:szCs w:val="32"/>
        </w:rPr>
        <w:t xml:space="preserve"> loi de Newton au système {</w:t>
      </w:r>
      <w:r w:rsidR="007F65E8">
        <w:rPr>
          <w:szCs w:val="32"/>
        </w:rPr>
        <w:t>exoplanète 2</w:t>
      </w:r>
      <w:r w:rsidRPr="000F0049">
        <w:rPr>
          <w:szCs w:val="32"/>
        </w:rPr>
        <w:t>}</w:t>
      </w:r>
      <w:r w:rsidRPr="000F0049">
        <w:rPr>
          <w:i/>
          <w:iCs/>
          <w:szCs w:val="32"/>
        </w:rPr>
        <w:t xml:space="preserve"> </w:t>
      </w:r>
      <w:r w:rsidRPr="000F0049">
        <w:rPr>
          <w:szCs w:val="32"/>
        </w:rPr>
        <w:t xml:space="preserve">de masse </w:t>
      </w:r>
      <w:r w:rsidR="00C064BA" w:rsidRPr="00C064BA">
        <w:rPr>
          <w:rFonts w:eastAsia="Calibri"/>
          <w:position w:val="-10"/>
          <w:szCs w:val="24"/>
        </w:rPr>
        <w:object w:dxaOrig="340" w:dyaOrig="320" w14:anchorId="27C7C343">
          <v:shape id="_x0000_i1027" type="#_x0000_t75" style="width:17pt;height:16pt" o:ole="">
            <v:imagedata r:id="rId8" o:title=""/>
          </v:shape>
          <o:OLEObject Type="Embed" ProgID="Equation.DSMT4" ShapeID="_x0000_i1027" DrawAspect="Content" ObjectID="_1843223139" r:id="rId9"/>
        </w:object>
      </w:r>
      <w:r w:rsidRPr="000F0049">
        <w:rPr>
          <w:szCs w:val="32"/>
        </w:rPr>
        <w:t xml:space="preserve"> dans le référentiel </w:t>
      </w:r>
      <w:r w:rsidR="00C064BA">
        <w:rPr>
          <w:szCs w:val="32"/>
        </w:rPr>
        <w:t>lié à l’étoile E</w:t>
      </w:r>
      <w:r w:rsidRPr="000F0049">
        <w:rPr>
          <w:szCs w:val="32"/>
        </w:rPr>
        <w:t xml:space="preserve"> supposé galiléen associé au repère de Frenet </w:t>
      </w:r>
      <w:r w:rsidR="00053A97" w:rsidRPr="0042362E">
        <w:rPr>
          <w:position w:val="-18"/>
          <w:szCs w:val="28"/>
        </w:rPr>
        <w:object w:dxaOrig="1060" w:dyaOrig="480" w14:anchorId="726821F3">
          <v:shape id="_x0000_i1028" type="#_x0000_t75" style="width:53.5pt;height:24pt" o:ole="">
            <v:imagedata r:id="rId10" o:title=""/>
          </v:shape>
          <o:OLEObject Type="Embed" ProgID="Equation.DSMT4" ShapeID="_x0000_i1028" DrawAspect="Content" ObjectID="_1843223140" r:id="rId11"/>
        </w:object>
      </w:r>
      <w:r w:rsidRPr="000F0049">
        <w:rPr>
          <w:szCs w:val="32"/>
        </w:rPr>
        <w:t> :</w:t>
      </w:r>
    </w:p>
    <w:p w14:paraId="56D52BCD" w14:textId="668D021C" w:rsidR="000F0049" w:rsidRPr="000F0049" w:rsidRDefault="000F0049" w:rsidP="000F0049">
      <w:pPr>
        <w:rPr>
          <w:szCs w:val="24"/>
        </w:rPr>
      </w:pPr>
      <w:r w:rsidRPr="00725A05">
        <w:rPr>
          <w:position w:val="-12"/>
        </w:rPr>
        <w:object w:dxaOrig="1219" w:dyaOrig="400" w14:anchorId="1FEB4FCE">
          <v:shape id="_x0000_i1029" type="#_x0000_t75" style="width:61.5pt;height:20.5pt" o:ole="">
            <v:imagedata r:id="rId12" o:title=""/>
          </v:shape>
          <o:OLEObject Type="Embed" ProgID="Equation.DSMT4" ShapeID="_x0000_i1029" DrawAspect="Content" ObjectID="_1843223141" r:id="rId13"/>
        </w:object>
      </w:r>
      <w:r>
        <w:t xml:space="preserve">    </w:t>
      </w:r>
      <w:r>
        <w:sym w:font="Symbol" w:char="F0DB"/>
      </w:r>
      <w:r>
        <w:t xml:space="preserve">   </w:t>
      </w:r>
      <w:r w:rsidR="004E79A1" w:rsidRPr="000F0049">
        <w:rPr>
          <w:rFonts w:eastAsia="Calibri"/>
          <w:position w:val="-28"/>
          <w:szCs w:val="24"/>
        </w:rPr>
        <w:object w:dxaOrig="2340" w:dyaOrig="639" w14:anchorId="5B349DFF">
          <v:shape id="_x0000_i1030" type="#_x0000_t75" style="width:117pt;height:32pt" o:ole="">
            <v:imagedata r:id="rId14" o:title=""/>
          </v:shape>
          <o:OLEObject Type="Embed" ProgID="Equation.DSMT4" ShapeID="_x0000_i1030" DrawAspect="Content" ObjectID="_1843223142" r:id="rId15"/>
        </w:object>
      </w:r>
      <w:r>
        <w:t xml:space="preserve"> </w:t>
      </w:r>
      <w:r w:rsidRPr="000F0049">
        <w:rPr>
          <w:szCs w:val="24"/>
        </w:rPr>
        <w:t xml:space="preserve"> soit </w:t>
      </w:r>
      <w:r w:rsidR="007F64C8" w:rsidRPr="00B12BBD">
        <w:rPr>
          <w:position w:val="-30"/>
        </w:rPr>
        <w:object w:dxaOrig="1620" w:dyaOrig="700" w14:anchorId="2DEBC5DF">
          <v:shape id="_x0000_i1031" type="#_x0000_t75" style="width:81pt;height:35pt" o:ole="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1" DrawAspect="Content" ObjectID="_1843223143" r:id="rId17"/>
        </w:object>
      </w:r>
      <w:r w:rsidRPr="000F0049">
        <w:rPr>
          <w:szCs w:val="24"/>
        </w:rPr>
        <w:t>.</w:t>
      </w:r>
    </w:p>
    <w:p w14:paraId="4AFE3F9F" w14:textId="46892DF7" w:rsidR="000F0049" w:rsidRPr="0042362E" w:rsidRDefault="000F0049" w:rsidP="00697E5A">
      <w:pPr>
        <w:spacing w:line="259" w:lineRule="auto"/>
        <w:rPr>
          <w:szCs w:val="24"/>
        </w:rPr>
      </w:pPr>
      <w:r w:rsidRPr="0042362E">
        <w:rPr>
          <w:szCs w:val="24"/>
        </w:rPr>
        <w:t>Dans le repère de Frenet</w:t>
      </w:r>
      <w:r>
        <w:rPr>
          <w:szCs w:val="24"/>
        </w:rPr>
        <w:t>,</w:t>
      </w:r>
      <w:r w:rsidRPr="0042362E">
        <w:rPr>
          <w:szCs w:val="24"/>
        </w:rPr>
        <w:t xml:space="preserve"> l’accélération s’écrit :  </w:t>
      </w:r>
      <w:r w:rsidR="00195746" w:rsidRPr="00B12BBD">
        <w:rPr>
          <w:position w:val="-30"/>
        </w:rPr>
        <w:object w:dxaOrig="2260" w:dyaOrig="720" w14:anchorId="4912C2D2">
          <v:shape id="_x0000_i1032" type="#_x0000_t75" style="width:113.45pt;height:36pt" o:ole="">
            <v:imagedata r:id="rId18" o:title=""/>
          </v:shape>
          <o:OLEObject Type="Embed" ProgID="Equation.DSMT4" ShapeID="_x0000_i1032" DrawAspect="Content" ObjectID="_1843223144" r:id="rId19"/>
        </w:object>
      </w:r>
      <w:r w:rsidRPr="0042362E">
        <w:rPr>
          <w:szCs w:val="24"/>
        </w:rPr>
        <w:t xml:space="preserve"> </w:t>
      </w:r>
    </w:p>
    <w:p w14:paraId="030A55CF" w14:textId="30F41813" w:rsidR="000F0049" w:rsidRDefault="000F0049" w:rsidP="00195746">
      <w:pPr>
        <w:rPr>
          <w:rFonts w:cs="Arial"/>
          <w:szCs w:val="24"/>
        </w:rPr>
      </w:pPr>
      <w:r>
        <w:rPr>
          <w:rFonts w:cs="Arial"/>
          <w:szCs w:val="24"/>
        </w:rPr>
        <w:t>Par identification</w:t>
      </w:r>
      <w:r w:rsidRPr="009238B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</w:t>
      </w:r>
      <w:r w:rsidRPr="009238B3">
        <w:rPr>
          <w:rFonts w:cs="Arial"/>
          <w:szCs w:val="24"/>
        </w:rPr>
        <w:t xml:space="preserve">es deux expressions de </w:t>
      </w:r>
      <w:r w:rsidR="001A4849" w:rsidRPr="001A4849">
        <w:rPr>
          <w:rFonts w:cs="Arial"/>
          <w:position w:val="-12"/>
          <w:szCs w:val="24"/>
        </w:rPr>
        <w:object w:dxaOrig="300" w:dyaOrig="400" w14:anchorId="034956D0">
          <v:shape id="_x0000_i1033" type="#_x0000_t75" style="width:16.5pt;height:20pt" o:ole="">
            <v:imagedata r:id="rId20" o:title=""/>
          </v:shape>
          <o:OLEObject Type="Embed" ProgID="Equation.DSMT4" ShapeID="_x0000_i1033" DrawAspect="Content" ObjectID="_1843223145" r:id="rId21"/>
        </w:object>
      </w:r>
      <w:r>
        <w:rPr>
          <w:rFonts w:cs="Arial"/>
          <w:szCs w:val="24"/>
        </w:rPr>
        <w:t xml:space="preserve"> s</w:t>
      </w:r>
      <w:r w:rsidRPr="009238B3">
        <w:rPr>
          <w:rFonts w:cs="Arial"/>
          <w:szCs w:val="24"/>
        </w:rPr>
        <w:t xml:space="preserve">elon </w:t>
      </w:r>
      <w:r w:rsidR="001A4849" w:rsidRPr="00B12BBD">
        <w:rPr>
          <w:rFonts w:cs="Arial"/>
          <w:position w:val="-12"/>
          <w:szCs w:val="24"/>
        </w:rPr>
        <w:object w:dxaOrig="340" w:dyaOrig="400" w14:anchorId="2F94256E">
          <v:shape id="_x0000_i1034" type="#_x0000_t75" style="width:17.5pt;height:20.5pt" o:ole="">
            <v:imagedata r:id="rId22" o:title=""/>
          </v:shape>
          <o:OLEObject Type="Embed" ProgID="Equation.DSMT4" ShapeID="_x0000_i1034" DrawAspect="Content" ObjectID="_1843223146" r:id="rId23"/>
        </w:object>
      </w:r>
      <w:r w:rsidRPr="009238B3">
        <w:rPr>
          <w:rFonts w:cs="Arial"/>
          <w:szCs w:val="24"/>
        </w:rPr>
        <w:t xml:space="preserve"> on obtient</w:t>
      </w:r>
      <w:r>
        <w:rPr>
          <w:rFonts w:cs="Arial"/>
          <w:szCs w:val="24"/>
        </w:rPr>
        <w:t> :</w:t>
      </w:r>
      <w:r w:rsidRPr="009238B3">
        <w:rPr>
          <w:rFonts w:cs="Arial"/>
          <w:szCs w:val="24"/>
        </w:rPr>
        <w:t xml:space="preserve"> </w:t>
      </w:r>
    </w:p>
    <w:p w14:paraId="0656185F" w14:textId="297176B4" w:rsidR="00E01F68" w:rsidRDefault="00A56A2A" w:rsidP="00195746">
      <w:r w:rsidRPr="002C5DE1">
        <w:rPr>
          <w:position w:val="-32"/>
        </w:rPr>
        <w:object w:dxaOrig="3019" w:dyaOrig="760" w14:anchorId="2FF19867">
          <v:shape id="_x0000_i1035" type="#_x0000_t75" style="width:151.55pt;height:38pt" o:ole="">
            <v:imagedata r:id="rId24" o:title=""/>
          </v:shape>
          <o:OLEObject Type="Embed" ProgID="Equation.DSMT4" ShapeID="_x0000_i1035" DrawAspect="Content" ObjectID="_1843223147" r:id="rId25"/>
        </w:object>
      </w:r>
    </w:p>
    <w:p w14:paraId="05B7CEB5" w14:textId="77777777" w:rsidR="00A56A2A" w:rsidRPr="00103BDD" w:rsidRDefault="00A56A2A" w:rsidP="00195746">
      <w:pPr>
        <w:rPr>
          <w:sz w:val="10"/>
          <w:szCs w:val="10"/>
        </w:rPr>
      </w:pPr>
    </w:p>
    <w:p w14:paraId="224C70BE" w14:textId="64A34FA8" w:rsidR="00A56A2A" w:rsidRDefault="00A56A2A" w:rsidP="00195746">
      <w:r w:rsidRPr="000F0049">
        <w:rPr>
          <w:rFonts w:eastAsia="Calibri"/>
          <w:b/>
          <w:bCs/>
          <w:szCs w:val="24"/>
        </w:rPr>
        <w:t>Q</w:t>
      </w:r>
      <w:r>
        <w:rPr>
          <w:rFonts w:eastAsia="Calibri"/>
          <w:b/>
          <w:bCs/>
          <w:szCs w:val="24"/>
        </w:rPr>
        <w:t>3</w:t>
      </w:r>
      <w:r w:rsidRPr="000F0049">
        <w:rPr>
          <w:rFonts w:eastAsia="Calibri"/>
          <w:b/>
          <w:bCs/>
          <w:szCs w:val="24"/>
        </w:rPr>
        <w:t>.</w:t>
      </w:r>
      <w:r w:rsidRPr="000F0049">
        <w:rPr>
          <w:rFonts w:eastAsia="Calibri"/>
          <w:szCs w:val="24"/>
        </w:rPr>
        <w:t xml:space="preserve"> </w:t>
      </w:r>
      <w:r w:rsidR="008264E0">
        <w:rPr>
          <w:szCs w:val="32"/>
        </w:rPr>
        <w:t>Le mouvement de l’exoplanète étant uniforme,</w:t>
      </w:r>
      <w:r w:rsidR="003A01C4">
        <w:rPr>
          <w:szCs w:val="32"/>
        </w:rPr>
        <w:t xml:space="preserve"> </w:t>
      </w:r>
      <w:r w:rsidR="002B48A2" w:rsidRPr="002B48A2">
        <w:rPr>
          <w:position w:val="-30"/>
        </w:rPr>
        <w:object w:dxaOrig="1780" w:dyaOrig="700" w14:anchorId="4CD9641C">
          <v:shape id="_x0000_i1036" type="#_x0000_t75" style="width:89.55pt;height:35pt" o:ole="">
            <v:imagedata r:id="rId26" o:title=""/>
          </v:shape>
          <o:OLEObject Type="Embed" ProgID="Equation.DSMT4" ShapeID="_x0000_i1036" DrawAspect="Content" ObjectID="_1843223148" r:id="rId27"/>
        </w:object>
      </w:r>
      <w:r w:rsidR="002B48A2">
        <w:t>pour un</w:t>
      </w:r>
      <w:r w:rsidR="000C0D47">
        <w:t>e révolution</w:t>
      </w:r>
      <w:r w:rsidR="002B48A2">
        <w:t xml:space="preserve"> compl</w:t>
      </w:r>
      <w:r w:rsidR="000C0D47">
        <w:t>è</w:t>
      </w:r>
      <w:r w:rsidR="002B48A2">
        <w:t>t</w:t>
      </w:r>
      <w:r w:rsidR="000C0D47">
        <w:t>e</w:t>
      </w:r>
      <w:r w:rsidR="002B48A2">
        <w:t>.</w:t>
      </w:r>
    </w:p>
    <w:p w14:paraId="40F69C6A" w14:textId="2416139C" w:rsidR="00E01F68" w:rsidRDefault="00FF7E26" w:rsidP="00195746">
      <w:r>
        <w:t xml:space="preserve">En égalant avec l’expression de </w:t>
      </w:r>
      <w:r w:rsidR="00A4332B" w:rsidRPr="00A4332B">
        <w:rPr>
          <w:position w:val="-12"/>
        </w:rPr>
        <w:object w:dxaOrig="279" w:dyaOrig="360" w14:anchorId="64FA6E77">
          <v:shape id="_x0000_i1037" type="#_x0000_t75" style="width:14pt;height:18pt" o:ole="">
            <v:imagedata r:id="rId28" o:title=""/>
          </v:shape>
          <o:OLEObject Type="Embed" ProgID="Equation.DSMT4" ShapeID="_x0000_i1037" DrawAspect="Content" ObjectID="_1843223149" r:id="rId29"/>
        </w:object>
      </w:r>
      <w:r>
        <w:t>trouvée en Q3 :</w:t>
      </w:r>
      <w:r w:rsidR="00A4332B" w:rsidRPr="00A4332B">
        <w:t xml:space="preserve"> </w:t>
      </w:r>
      <w:r w:rsidR="006731B9" w:rsidRPr="002C5DE1">
        <w:rPr>
          <w:position w:val="-32"/>
        </w:rPr>
        <w:object w:dxaOrig="1880" w:dyaOrig="760" w14:anchorId="2D86FD7F">
          <v:shape id="_x0000_i1038" type="#_x0000_t75" style="width:94.45pt;height:38pt" o:ole="">
            <v:imagedata r:id="rId30" o:title=""/>
          </v:shape>
          <o:OLEObject Type="Embed" ProgID="Equation.DSMT4" ShapeID="_x0000_i1038" DrawAspect="Content" ObjectID="_1843223150" r:id="rId31"/>
        </w:object>
      </w:r>
    </w:p>
    <w:p w14:paraId="2467259A" w14:textId="552C572F" w:rsidR="006731B9" w:rsidRDefault="006731B9" w:rsidP="00195746">
      <w:r>
        <w:rPr>
          <w:rFonts w:cs="Arial"/>
        </w:rPr>
        <w:t>É</w:t>
      </w:r>
      <w:r>
        <w:t xml:space="preserve">levons au carré : </w:t>
      </w:r>
      <w:bookmarkStart w:id="0" w:name="_Hlk232577331"/>
      <w:r w:rsidR="00AB19A1" w:rsidRPr="00AB19A1">
        <w:rPr>
          <w:position w:val="-30"/>
        </w:rPr>
        <w:object w:dxaOrig="3620" w:dyaOrig="720" w14:anchorId="5D437463">
          <v:shape id="_x0000_i1039" type="#_x0000_t75" style="width:181.55pt;height:36pt" o:ole="">
            <v:imagedata r:id="rId32" o:title=""/>
          </v:shape>
          <o:OLEObject Type="Embed" ProgID="Equation.DSMT4" ShapeID="_x0000_i1039" DrawAspect="Content" ObjectID="_1843223151" r:id="rId33"/>
        </w:object>
      </w:r>
      <w:bookmarkEnd w:id="0"/>
      <w:r w:rsidR="00AB19A1">
        <w:t xml:space="preserve"> CQFD</w:t>
      </w:r>
    </w:p>
    <w:p w14:paraId="3A071A93" w14:textId="77777777" w:rsidR="00D72C27" w:rsidRPr="00103BDD" w:rsidRDefault="00D72C27" w:rsidP="00195746">
      <w:pPr>
        <w:rPr>
          <w:sz w:val="10"/>
          <w:szCs w:val="10"/>
        </w:rPr>
      </w:pPr>
    </w:p>
    <w:p w14:paraId="06A4C99E" w14:textId="66AB59FA" w:rsidR="00894932" w:rsidRDefault="00D72C27" w:rsidP="00195746">
      <w:pPr>
        <w:rPr>
          <w:rFonts w:eastAsia="Calibri"/>
          <w:szCs w:val="24"/>
        </w:rPr>
      </w:pPr>
      <w:r w:rsidRPr="000F0049">
        <w:rPr>
          <w:rFonts w:eastAsia="Calibri"/>
          <w:b/>
          <w:bCs/>
          <w:szCs w:val="24"/>
        </w:rPr>
        <w:t>Q</w:t>
      </w:r>
      <w:r>
        <w:rPr>
          <w:rFonts w:eastAsia="Calibri"/>
          <w:b/>
          <w:bCs/>
          <w:szCs w:val="24"/>
        </w:rPr>
        <w:t>4</w:t>
      </w:r>
      <w:r w:rsidRPr="000F0049">
        <w:rPr>
          <w:rFonts w:eastAsia="Calibri"/>
          <w:b/>
          <w:bCs/>
          <w:szCs w:val="24"/>
        </w:rPr>
        <w:t>.</w:t>
      </w:r>
      <w:r w:rsidRPr="000F0049">
        <w:rPr>
          <w:rFonts w:eastAsia="Calibri"/>
          <w:szCs w:val="24"/>
        </w:rPr>
        <w:t xml:space="preserve"> </w:t>
      </w:r>
      <w:r w:rsidR="00894932">
        <w:rPr>
          <w:rFonts w:eastAsia="Calibri"/>
          <w:szCs w:val="24"/>
        </w:rPr>
        <w:t xml:space="preserve">Faisons l’application numérique avec </w:t>
      </w:r>
      <w:r w:rsidR="002F08C0" w:rsidRPr="002F08C0">
        <w:rPr>
          <w:position w:val="-12"/>
        </w:rPr>
        <w:object w:dxaOrig="320" w:dyaOrig="360" w14:anchorId="257B3E19">
          <v:shape id="_x0000_i1040" type="#_x0000_t75" style="width:16pt;height:18pt" o:ole="">
            <v:imagedata r:id="rId34" o:title=""/>
          </v:shape>
          <o:OLEObject Type="Embed" ProgID="Equation.DSMT4" ShapeID="_x0000_i1040" DrawAspect="Content" ObjectID="_1843223152" r:id="rId35"/>
        </w:object>
      </w:r>
      <w:r w:rsidR="00894932">
        <w:rPr>
          <w:rFonts w:eastAsia="Calibri"/>
          <w:szCs w:val="24"/>
        </w:rPr>
        <w:t xml:space="preserve">en m et </w:t>
      </w:r>
      <w:r w:rsidR="002F08C0" w:rsidRPr="002F08C0">
        <w:rPr>
          <w:position w:val="-12"/>
        </w:rPr>
        <w:object w:dxaOrig="260" w:dyaOrig="360" w14:anchorId="3A7F698A">
          <v:shape id="_x0000_i1041" type="#_x0000_t75" style="width:13pt;height:18pt" o:ole="">
            <v:imagedata r:id="rId36" o:title=""/>
          </v:shape>
          <o:OLEObject Type="Embed" ProgID="Equation.DSMT4" ShapeID="_x0000_i1041" DrawAspect="Content" ObjectID="_1843223153" r:id="rId37"/>
        </w:object>
      </w:r>
      <w:r w:rsidR="00894932">
        <w:rPr>
          <w:rFonts w:eastAsia="Calibri"/>
          <w:szCs w:val="24"/>
        </w:rPr>
        <w:t xml:space="preserve"> en s : </w:t>
      </w:r>
    </w:p>
    <w:p w14:paraId="5990F050" w14:textId="0C8714F5" w:rsidR="00D72C27" w:rsidRDefault="00914DC5" w:rsidP="00195746">
      <w:r w:rsidRPr="005B732A">
        <w:rPr>
          <w:position w:val="-28"/>
        </w:rPr>
        <w:object w:dxaOrig="5640" w:dyaOrig="700" w14:anchorId="716EAA44">
          <v:shape id="_x0000_i1042" type="#_x0000_t75" style="width:283.15pt;height:35pt" o:ole="">
            <v:imagedata r:id="rId38" o:title=""/>
          </v:shape>
          <o:OLEObject Type="Embed" ProgID="Equation.DSMT4" ShapeID="_x0000_i1042" DrawAspect="Content" ObjectID="_1843223154" r:id="rId39"/>
        </w:object>
      </w:r>
    </w:p>
    <w:p w14:paraId="4E6D8D2C" w14:textId="3B62A72A" w:rsidR="00914DC5" w:rsidRDefault="00914DC5" w:rsidP="00195746">
      <w:r>
        <w:t xml:space="preserve">Cette valeur est très proche des </w:t>
      </w:r>
      <w:r w:rsidR="005C6F55" w:rsidRPr="005C6F55">
        <w:rPr>
          <w:position w:val="-10"/>
        </w:rPr>
        <w:object w:dxaOrig="1500" w:dyaOrig="360" w14:anchorId="400DD0C4">
          <v:shape id="_x0000_i1043" type="#_x0000_t75" style="width:75.5pt;height:18pt" o:ole="">
            <v:imagedata r:id="rId40" o:title=""/>
          </v:shape>
          <o:OLEObject Type="Embed" ProgID="Equation.DSMT4" ShapeID="_x0000_i1043" DrawAspect="Content" ObjectID="_1843223155" r:id="rId41"/>
        </w:object>
      </w:r>
      <w:r w:rsidR="005C6F55">
        <w:t xml:space="preserve"> </w:t>
      </w:r>
      <w:r>
        <w:t>indiqués dans l’énoncé.</w:t>
      </w:r>
    </w:p>
    <w:p w14:paraId="67835837" w14:textId="77777777" w:rsidR="00BC04A7" w:rsidRPr="00103BDD" w:rsidRDefault="00BC04A7" w:rsidP="00195746">
      <w:pPr>
        <w:rPr>
          <w:sz w:val="10"/>
          <w:szCs w:val="10"/>
        </w:rPr>
      </w:pPr>
    </w:p>
    <w:p w14:paraId="7E0946E6" w14:textId="3BD7F4CE" w:rsidR="00BC04A7" w:rsidRDefault="00BC04A7" w:rsidP="00195746">
      <w:r w:rsidRPr="000F0049">
        <w:rPr>
          <w:rFonts w:eastAsia="Calibri"/>
          <w:b/>
          <w:bCs/>
          <w:szCs w:val="24"/>
        </w:rPr>
        <w:t>Q</w:t>
      </w:r>
      <w:r>
        <w:rPr>
          <w:rFonts w:eastAsia="Calibri"/>
          <w:b/>
          <w:bCs/>
          <w:szCs w:val="24"/>
        </w:rPr>
        <w:t>5</w:t>
      </w:r>
      <w:r w:rsidRPr="000F0049">
        <w:rPr>
          <w:rFonts w:eastAsia="Calibri"/>
          <w:b/>
          <w:bCs/>
          <w:szCs w:val="24"/>
        </w:rPr>
        <w:t>.</w:t>
      </w:r>
      <w:r w:rsidRPr="000F004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En appliquant la 3</w:t>
      </w:r>
      <w:r w:rsidRPr="00BC04A7">
        <w:rPr>
          <w:rFonts w:eastAsia="Calibri"/>
          <w:szCs w:val="24"/>
          <w:vertAlign w:val="superscript"/>
        </w:rPr>
        <w:t>ème</w:t>
      </w:r>
      <w:r>
        <w:rPr>
          <w:rFonts w:eastAsia="Calibri"/>
          <w:szCs w:val="24"/>
        </w:rPr>
        <w:t xml:space="preserve"> loi de Kepler aux 2 exoplanètes :</w:t>
      </w:r>
      <w:r w:rsidRPr="00BC04A7">
        <w:t xml:space="preserve"> </w:t>
      </w:r>
      <w:r w:rsidR="00733A26" w:rsidRPr="002C5DE1">
        <w:rPr>
          <w:position w:val="-32"/>
        </w:rPr>
        <w:object w:dxaOrig="2700" w:dyaOrig="800" w14:anchorId="20BDBD77">
          <v:shape id="_x0000_i1044" type="#_x0000_t75" style="width:135.55pt;height:40pt" o:ole="">
            <v:imagedata r:id="rId42" o:title=""/>
          </v:shape>
          <o:OLEObject Type="Embed" ProgID="Equation.DSMT4" ShapeID="_x0000_i1044" DrawAspect="Content" ObjectID="_1843223156" r:id="rId43"/>
        </w:object>
      </w:r>
    </w:p>
    <w:p w14:paraId="6EBAAE23" w14:textId="7B3A6762" w:rsidR="00733A26" w:rsidRDefault="00733A26" w:rsidP="00195746">
      <w:r>
        <w:t>Soit</w:t>
      </w:r>
      <w:r w:rsidR="005E57D3">
        <w:t xml:space="preserve"> en gardant </w:t>
      </w:r>
      <w:r w:rsidR="009F4EC3" w:rsidRPr="009F4EC3">
        <w:rPr>
          <w:position w:val="-12"/>
        </w:rPr>
        <w:object w:dxaOrig="260" w:dyaOrig="360" w14:anchorId="0BAC98AA">
          <v:shape id="_x0000_i1045" type="#_x0000_t75" style="width:13pt;height:18pt" o:ole="">
            <v:imagedata r:id="rId44" o:title=""/>
          </v:shape>
          <o:OLEObject Type="Embed" ProgID="Equation.DSMT4" ShapeID="_x0000_i1045" DrawAspect="Content" ObjectID="_1843223157" r:id="rId45"/>
        </w:object>
      </w:r>
      <w:r w:rsidR="005E57D3">
        <w:t>en jours</w:t>
      </w:r>
      <w:r w:rsidR="009F4EC3">
        <w:t xml:space="preserve">, </w:t>
      </w:r>
      <w:r w:rsidR="00292A0A" w:rsidRPr="009F4EC3">
        <w:rPr>
          <w:position w:val="-12"/>
        </w:rPr>
        <w:object w:dxaOrig="300" w:dyaOrig="360" w14:anchorId="141CDDE1">
          <v:shape id="_x0000_i1046" type="#_x0000_t75" style="width:15pt;height:18pt" o:ole="">
            <v:imagedata r:id="rId46" o:title=""/>
          </v:shape>
          <o:OLEObject Type="Embed" ProgID="Equation.DSMT4" ShapeID="_x0000_i1046" DrawAspect="Content" ObjectID="_1843223158" r:id="rId47"/>
        </w:object>
      </w:r>
      <w:r w:rsidR="005E57D3">
        <w:t xml:space="preserve"> et </w:t>
      </w:r>
      <w:r w:rsidR="004929F4" w:rsidRPr="009F4EC3">
        <w:rPr>
          <w:position w:val="-12"/>
        </w:rPr>
        <w:object w:dxaOrig="320" w:dyaOrig="360" w14:anchorId="107FAE3A">
          <v:shape id="_x0000_i1047" type="#_x0000_t75" style="width:16pt;height:18pt" o:ole="">
            <v:imagedata r:id="rId48" o:title=""/>
          </v:shape>
          <o:OLEObject Type="Embed" ProgID="Equation.DSMT4" ShapeID="_x0000_i1047" DrawAspect="Content" ObjectID="_1843223159" r:id="rId49"/>
        </w:object>
      </w:r>
      <w:r w:rsidR="009F4EC3">
        <w:t xml:space="preserve"> en km</w:t>
      </w:r>
      <w:r>
        <w:t xml:space="preserve"> </w:t>
      </w:r>
      <w:r w:rsidR="005421B4" w:rsidRPr="00661D0F">
        <w:rPr>
          <w:position w:val="-30"/>
        </w:rPr>
        <w:object w:dxaOrig="4080" w:dyaOrig="760" w14:anchorId="311C4045">
          <v:shape id="_x0000_i1048" type="#_x0000_t75" style="width:205pt;height:38pt" o:ole="">
            <v:imagedata r:id="rId50" o:title=""/>
          </v:shape>
          <o:OLEObject Type="Embed" ProgID="Equation.DSMT4" ShapeID="_x0000_i1048" DrawAspect="Content" ObjectID="_1843223160" r:id="rId51"/>
        </w:object>
      </w:r>
    </w:p>
    <w:p w14:paraId="23640625" w14:textId="5CF0F296" w:rsidR="00103BDD" w:rsidRDefault="005421B4" w:rsidP="00195746">
      <w:r w:rsidRPr="005421B4">
        <w:rPr>
          <w:noProof/>
        </w:rPr>
        <w:drawing>
          <wp:anchor distT="0" distB="0" distL="114300" distR="114300" simplePos="0" relativeHeight="251658240" behindDoc="0" locked="0" layoutInCell="1" allowOverlap="1" wp14:anchorId="597EA2DF" wp14:editId="2360E4F6">
            <wp:simplePos x="0" y="0"/>
            <wp:positionH relativeFrom="column">
              <wp:posOffset>4052570</wp:posOffset>
            </wp:positionH>
            <wp:positionV relativeFrom="paragraph">
              <wp:posOffset>83820</wp:posOffset>
            </wp:positionV>
            <wp:extent cx="2232660" cy="553085"/>
            <wp:effectExtent l="19050" t="19050" r="15240" b="18415"/>
            <wp:wrapNone/>
            <wp:docPr id="2262974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97463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5530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9C605" w14:textId="77777777" w:rsidR="005421B4" w:rsidRDefault="005421B4" w:rsidP="00195746"/>
    <w:p w14:paraId="69696A2D" w14:textId="77777777" w:rsidR="005421B4" w:rsidRDefault="005421B4" w:rsidP="00195746"/>
    <w:p w14:paraId="09AB33E0" w14:textId="77777777" w:rsidR="005421B4" w:rsidRDefault="005421B4" w:rsidP="00195746"/>
    <w:p w14:paraId="6456C2A6" w14:textId="5CBE882E" w:rsidR="006654B8" w:rsidRDefault="006654B8">
      <w:pPr>
        <w:jc w:val="left"/>
      </w:pPr>
      <w:r>
        <w:br w:type="page"/>
      </w:r>
    </w:p>
    <w:p w14:paraId="147B408E" w14:textId="63D736DC" w:rsidR="005421B4" w:rsidRPr="006654B8" w:rsidRDefault="006654B8" w:rsidP="00195746">
      <w:pPr>
        <w:rPr>
          <w:b/>
          <w:bCs/>
        </w:rPr>
      </w:pPr>
      <w:r>
        <w:rPr>
          <w:b/>
          <w:bCs/>
        </w:rPr>
        <w:lastRenderedPageBreak/>
        <w:t xml:space="preserve">2. Mesure expérimentale de la période de révolution </w:t>
      </w:r>
      <w:r>
        <w:rPr>
          <w:b/>
          <w:bCs/>
          <w:i/>
          <w:iCs/>
        </w:rPr>
        <w:t>T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de l’exoplanète 1</w:t>
      </w:r>
    </w:p>
    <w:p w14:paraId="4584BC4E" w14:textId="7B36885E" w:rsidR="00103BDD" w:rsidRDefault="00103BDD" w:rsidP="00195746">
      <w:r w:rsidRPr="000F0049">
        <w:rPr>
          <w:rFonts w:eastAsia="Calibri"/>
          <w:b/>
          <w:bCs/>
          <w:szCs w:val="24"/>
        </w:rPr>
        <w:t>Q</w:t>
      </w:r>
      <w:r>
        <w:rPr>
          <w:rFonts w:eastAsia="Calibri"/>
          <w:b/>
          <w:bCs/>
          <w:szCs w:val="24"/>
        </w:rPr>
        <w:t>6</w:t>
      </w:r>
      <w:r w:rsidRPr="000F0049">
        <w:rPr>
          <w:rFonts w:eastAsia="Calibri"/>
          <w:b/>
          <w:bCs/>
          <w:szCs w:val="24"/>
        </w:rPr>
        <w:t>.</w:t>
      </w:r>
      <w:r w:rsidRPr="000F0049">
        <w:rPr>
          <w:rFonts w:eastAsia="Calibri"/>
          <w:szCs w:val="24"/>
        </w:rPr>
        <w:t xml:space="preserve"> </w:t>
      </w:r>
      <w:r w:rsidR="002A63E1">
        <w:rPr>
          <w:rFonts w:eastAsia="Calibri"/>
          <w:szCs w:val="24"/>
        </w:rPr>
        <w:t>D’après la relation</w:t>
      </w:r>
      <w:r w:rsidR="00382A33">
        <w:rPr>
          <w:rFonts w:eastAsia="Calibri"/>
          <w:szCs w:val="24"/>
        </w:rPr>
        <w:t xml:space="preserve"> </w:t>
      </w:r>
      <w:r w:rsidR="004E0861" w:rsidRPr="002C5DE1">
        <w:rPr>
          <w:position w:val="-32"/>
        </w:rPr>
        <w:object w:dxaOrig="1420" w:dyaOrig="820" w14:anchorId="7BB41FD1">
          <v:shape id="_x0000_i1049" type="#_x0000_t75" style="width:71.5pt;height:41pt" o:ole="">
            <v:imagedata r:id="rId53" o:title=""/>
          </v:shape>
          <o:OLEObject Type="Embed" ProgID="Equation.DSMT4" ShapeID="_x0000_i1049" DrawAspect="Content" ObjectID="_1843223161" r:id="rId54"/>
        </w:object>
      </w:r>
      <w:r w:rsidR="008E62CC">
        <w:t>,</w:t>
      </w:r>
      <w:r w:rsidR="00531E45">
        <w:t xml:space="preserve"> plus la taille (</w:t>
      </w:r>
      <w:r w:rsidR="00A67CEB">
        <w:t>liée à</w:t>
      </w:r>
      <w:r w:rsidR="00A67CEB" w:rsidRPr="00A67CEB">
        <w:rPr>
          <w:position w:val="-12"/>
        </w:rPr>
        <w:object w:dxaOrig="200" w:dyaOrig="360" w14:anchorId="1C9673D2">
          <v:shape id="_x0000_i1050" type="#_x0000_t75" style="width:10pt;height:18pt" o:ole="">
            <v:imagedata r:id="rId55" o:title=""/>
          </v:shape>
          <o:OLEObject Type="Embed" ProgID="Equation.DSMT4" ShapeID="_x0000_i1050" DrawAspect="Content" ObjectID="_1843223162" r:id="rId56"/>
        </w:object>
      </w:r>
      <w:r w:rsidR="00531E45">
        <w:t>)</w:t>
      </w:r>
      <w:r w:rsidR="00A67CEB">
        <w:t xml:space="preserve"> </w:t>
      </w:r>
      <w:r w:rsidR="00531E45">
        <w:t>de l’exoplanète est él</w:t>
      </w:r>
      <w:r w:rsidR="00A67CEB">
        <w:t>e</w:t>
      </w:r>
      <w:r w:rsidR="00531E45">
        <w:t>vée</w:t>
      </w:r>
      <w:r w:rsidR="00A67CEB">
        <w:t xml:space="preserve"> et plus</w:t>
      </w:r>
      <w:r w:rsidR="00B82FB5">
        <w:t xml:space="preserve"> la diminution </w:t>
      </w:r>
      <w:r w:rsidR="009D689A" w:rsidRPr="009D689A">
        <w:rPr>
          <w:position w:val="-12"/>
        </w:rPr>
        <w:object w:dxaOrig="580" w:dyaOrig="360" w14:anchorId="21E329E7">
          <v:shape id="_x0000_i1051" type="#_x0000_t75" style="width:29pt;height:18pt" o:ole="">
            <v:imagedata r:id="rId57" o:title=""/>
          </v:shape>
          <o:OLEObject Type="Embed" ProgID="Equation.DSMT4" ShapeID="_x0000_i1051" DrawAspect="Content" ObjectID="_1843223163" r:id="rId58"/>
        </w:object>
      </w:r>
      <w:r w:rsidR="009D689A">
        <w:t xml:space="preserve"> est élevée car </w:t>
      </w:r>
      <w:r w:rsidR="009D689A" w:rsidRPr="00A67CEB">
        <w:rPr>
          <w:position w:val="-12"/>
        </w:rPr>
        <w:object w:dxaOrig="200" w:dyaOrig="360" w14:anchorId="720C4F89">
          <v:shape id="_x0000_i1052" type="#_x0000_t75" style="width:10pt;height:18pt" o:ole="">
            <v:imagedata r:id="rId55" o:title=""/>
          </v:shape>
          <o:OLEObject Type="Embed" ProgID="Equation.DSMT4" ShapeID="_x0000_i1052" DrawAspect="Content" ObjectID="_1843223164" r:id="rId59"/>
        </w:object>
      </w:r>
      <w:r w:rsidR="009D689A">
        <w:t>est au numérateur.</w:t>
      </w:r>
    </w:p>
    <w:p w14:paraId="53FA16C9" w14:textId="4D633CEF" w:rsidR="009D689A" w:rsidRDefault="009D689A" w:rsidP="00195746">
      <w:pPr>
        <w:rPr>
          <w:color w:val="0000FF"/>
        </w:rPr>
      </w:pPr>
      <w:proofErr w:type="spellStart"/>
      <w:r w:rsidRPr="00A713C6">
        <w:rPr>
          <w:b/>
          <w:bCs/>
          <w:color w:val="0000FF"/>
        </w:rPr>
        <w:t>Rq</w:t>
      </w:r>
      <w:proofErr w:type="spellEnd"/>
      <w:r w:rsidRPr="00A713C6">
        <w:rPr>
          <w:color w:val="0000FF"/>
        </w:rPr>
        <w:t xml:space="preserve"> : de </w:t>
      </w:r>
      <w:r w:rsidR="00A713C6" w:rsidRPr="00A713C6">
        <w:rPr>
          <w:color w:val="0000FF"/>
        </w:rPr>
        <w:t xml:space="preserve">manière quantitative, on pourrait dire que quand la taille de l’exoplanète double, la diminution </w:t>
      </w:r>
      <w:r w:rsidR="00A27870" w:rsidRPr="009D689A">
        <w:rPr>
          <w:position w:val="-12"/>
        </w:rPr>
        <w:object w:dxaOrig="580" w:dyaOrig="360" w14:anchorId="20070CD0">
          <v:shape id="_x0000_i1053" type="#_x0000_t75" style="width:29pt;height:18pt" o:ole="">
            <v:imagedata r:id="rId60" o:title=""/>
          </v:shape>
          <o:OLEObject Type="Embed" ProgID="Equation.DSMT4" ShapeID="_x0000_i1053" DrawAspect="Content" ObjectID="_1843223165" r:id="rId61"/>
        </w:object>
      </w:r>
      <w:r w:rsidR="00A713C6" w:rsidRPr="00A713C6">
        <w:rPr>
          <w:color w:val="0000FF"/>
        </w:rPr>
        <w:t>est multipliée par 4.</w:t>
      </w:r>
    </w:p>
    <w:p w14:paraId="4FD9F960" w14:textId="77777777" w:rsidR="00A76CC3" w:rsidRDefault="00A76CC3" w:rsidP="00195746">
      <w:pPr>
        <w:rPr>
          <w:color w:val="0000FF"/>
        </w:rPr>
      </w:pPr>
    </w:p>
    <w:p w14:paraId="6680F90B" w14:textId="40C3FA20" w:rsidR="00A76CC3" w:rsidRDefault="00A76CC3" w:rsidP="00195746">
      <w:r w:rsidRPr="000F0049">
        <w:rPr>
          <w:rFonts w:eastAsia="Calibri"/>
          <w:b/>
          <w:bCs/>
          <w:szCs w:val="24"/>
        </w:rPr>
        <w:t>Q</w:t>
      </w:r>
      <w:r>
        <w:rPr>
          <w:rFonts w:eastAsia="Calibri"/>
          <w:b/>
          <w:bCs/>
          <w:szCs w:val="24"/>
        </w:rPr>
        <w:t>7</w:t>
      </w:r>
      <w:r w:rsidRPr="000F0049">
        <w:rPr>
          <w:rFonts w:eastAsia="Calibri"/>
          <w:b/>
          <w:bCs/>
          <w:szCs w:val="24"/>
        </w:rPr>
        <w:t>.</w:t>
      </w:r>
      <w:r w:rsidRPr="000F004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Par lecture graphique, </w:t>
      </w:r>
      <w:r w:rsidRPr="009D689A">
        <w:rPr>
          <w:position w:val="-12"/>
        </w:rPr>
        <w:object w:dxaOrig="580" w:dyaOrig="360" w14:anchorId="2E217A24">
          <v:shape id="_x0000_i1054" type="#_x0000_t75" style="width:29pt;height:18pt" o:ole="">
            <v:imagedata r:id="rId57" o:title=""/>
          </v:shape>
          <o:OLEObject Type="Embed" ProgID="Equation.DSMT4" ShapeID="_x0000_i1054" DrawAspect="Content" ObjectID="_1843223166" r:id="rId62"/>
        </w:object>
      </w:r>
      <w:r>
        <w:t>=</w:t>
      </w:r>
      <w:r w:rsidR="00086991">
        <w:t xml:space="preserve"> 0,004</w:t>
      </w:r>
    </w:p>
    <w:p w14:paraId="1B7D242D" w14:textId="62EB3017" w:rsidR="00086991" w:rsidRDefault="00BA4FDA" w:rsidP="00195746">
      <w:r w:rsidRPr="002C5DE1">
        <w:rPr>
          <w:position w:val="-32"/>
        </w:rPr>
        <w:object w:dxaOrig="4840" w:dyaOrig="820" w14:anchorId="49166DD7">
          <v:shape id="_x0000_i1055" type="#_x0000_t75" style="width:242.95pt;height:41pt" o:ole="">
            <v:imagedata r:id="rId63" o:title=""/>
          </v:shape>
          <o:OLEObject Type="Embed" ProgID="Equation.DSMT4" ShapeID="_x0000_i1055" DrawAspect="Content" ObjectID="_1843223167" r:id="rId64"/>
        </w:object>
      </w:r>
    </w:p>
    <w:p w14:paraId="6FA1BABD" w14:textId="31D55817" w:rsidR="00EB005E" w:rsidRDefault="00BA4FDA" w:rsidP="00195746">
      <w:r>
        <w:t xml:space="preserve">Soit </w:t>
      </w:r>
      <w:r w:rsidR="00C0710D" w:rsidRPr="00497495">
        <w:rPr>
          <w:position w:val="-12"/>
        </w:rPr>
        <w:object w:dxaOrig="5280" w:dyaOrig="400" w14:anchorId="6171668F">
          <v:shape id="_x0000_i1056" type="#_x0000_t75" style="width:265.05pt;height:20pt" o:ole="">
            <v:imagedata r:id="rId65" o:title=""/>
          </v:shape>
          <o:OLEObject Type="Embed" ProgID="Equation.DSMT4" ShapeID="_x0000_i1056" DrawAspect="Content" ObjectID="_1843223168" r:id="rId66"/>
        </w:object>
      </w:r>
    </w:p>
    <w:p w14:paraId="78B9C34A" w14:textId="695E802C" w:rsidR="00BA4FDA" w:rsidRDefault="00EB005E" w:rsidP="00195746">
      <w:r>
        <w:br/>
        <w:t xml:space="preserve">Cette valeur est </w:t>
      </w:r>
      <w:r w:rsidR="00C0710D">
        <w:t xml:space="preserve">égale aux </w:t>
      </w:r>
      <w:r w:rsidR="007A5B11" w:rsidRPr="007A5B11">
        <w:rPr>
          <w:position w:val="-8"/>
        </w:rPr>
        <w:object w:dxaOrig="1320" w:dyaOrig="340" w14:anchorId="03A525B4">
          <v:shape id="_x0000_i1057" type="#_x0000_t75" style="width:66.55pt;height:17pt" o:ole="">
            <v:imagedata r:id="rId67" o:title=""/>
          </v:shape>
          <o:OLEObject Type="Embed" ProgID="Equation.DSMT4" ShapeID="_x0000_i1057" DrawAspect="Content" ObjectID="_1843223169" r:id="rId68"/>
        </w:object>
      </w:r>
      <w:r w:rsidR="00C0710D">
        <w:t>attendus</w:t>
      </w:r>
      <w:r w:rsidR="00260058">
        <w:t>.</w:t>
      </w:r>
    </w:p>
    <w:p w14:paraId="2F13C72E" w14:textId="77777777" w:rsidR="0016227E" w:rsidRDefault="0016227E" w:rsidP="00195746"/>
    <w:p w14:paraId="66EECF2C" w14:textId="70A99C72" w:rsidR="0016227E" w:rsidRDefault="0016227E" w:rsidP="00195746">
      <w:pPr>
        <w:rPr>
          <w:rFonts w:eastAsia="Calibri"/>
          <w:szCs w:val="24"/>
        </w:rPr>
      </w:pPr>
      <w:r w:rsidRPr="000F0049">
        <w:rPr>
          <w:rFonts w:eastAsia="Calibri"/>
          <w:b/>
          <w:bCs/>
          <w:szCs w:val="24"/>
        </w:rPr>
        <w:t>Q</w:t>
      </w:r>
      <w:r>
        <w:rPr>
          <w:rFonts w:eastAsia="Calibri"/>
          <w:b/>
          <w:bCs/>
          <w:szCs w:val="24"/>
        </w:rPr>
        <w:t>8</w:t>
      </w:r>
      <w:r w:rsidRPr="000F0049">
        <w:rPr>
          <w:rFonts w:eastAsia="Calibri"/>
          <w:b/>
          <w:bCs/>
          <w:szCs w:val="24"/>
        </w:rPr>
        <w:t>.</w:t>
      </w:r>
      <w:r w:rsidRPr="000F0049">
        <w:rPr>
          <w:rFonts w:eastAsia="Calibri"/>
          <w:szCs w:val="24"/>
        </w:rPr>
        <w:t xml:space="preserve"> </w:t>
      </w:r>
      <w:r w:rsidR="002A7B69">
        <w:rPr>
          <w:rFonts w:eastAsia="Calibri"/>
          <w:szCs w:val="24"/>
        </w:rPr>
        <w:t>En utilisant l</w:t>
      </w:r>
      <w:r w:rsidR="002B4A63">
        <w:rPr>
          <w:rFonts w:eastAsia="Calibri"/>
          <w:szCs w:val="24"/>
        </w:rPr>
        <w:t xml:space="preserve">a figure 3, on en déduit que l’angle </w:t>
      </w:r>
      <w:r w:rsidR="00EB60E9" w:rsidRPr="00EB60E9">
        <w:rPr>
          <w:position w:val="-6"/>
        </w:rPr>
        <w:object w:dxaOrig="220" w:dyaOrig="220" w14:anchorId="3820E00F">
          <v:shape id="_x0000_i1058" type="#_x0000_t75" style="width:11pt;height:11pt" o:ole="">
            <v:imagedata r:id="rId69" o:title=""/>
          </v:shape>
          <o:OLEObject Type="Embed" ProgID="Equation.DSMT4" ShapeID="_x0000_i1058" DrawAspect="Content" ObjectID="_1843223170" r:id="rId70"/>
        </w:object>
      </w:r>
      <w:r w:rsidR="002B4A63">
        <w:rPr>
          <w:rFonts w:eastAsia="Calibri"/>
          <w:szCs w:val="24"/>
        </w:rPr>
        <w:t xml:space="preserve"> est </w:t>
      </w:r>
      <w:r w:rsidR="00260058">
        <w:rPr>
          <w:rFonts w:eastAsia="Calibri"/>
          <w:szCs w:val="24"/>
        </w:rPr>
        <w:t>balayé</w:t>
      </w:r>
      <w:r w:rsidR="002B4A63">
        <w:rPr>
          <w:rFonts w:eastAsia="Calibri"/>
          <w:szCs w:val="24"/>
        </w:rPr>
        <w:t xml:space="preserve"> en 0,8 h</w:t>
      </w:r>
      <w:r w:rsidR="00A308FB">
        <w:rPr>
          <w:rFonts w:eastAsia="Calibri"/>
          <w:szCs w:val="24"/>
        </w:rPr>
        <w:t>.</w:t>
      </w:r>
    </w:p>
    <w:p w14:paraId="7F2CE805" w14:textId="10EB8769" w:rsidR="00A308FB" w:rsidRDefault="00A308FB" w:rsidP="00195746">
      <w:r>
        <w:rPr>
          <w:rFonts w:eastAsia="Calibri"/>
          <w:szCs w:val="24"/>
        </w:rPr>
        <w:t xml:space="preserve">En utilisant la figure 2 : </w:t>
      </w:r>
      <w:r w:rsidR="008E7D9F" w:rsidRPr="008E7D9F">
        <w:rPr>
          <w:position w:val="-30"/>
        </w:rPr>
        <w:object w:dxaOrig="1420" w:dyaOrig="700" w14:anchorId="7DBCE73A">
          <v:shape id="_x0000_i1059" type="#_x0000_t75" style="width:71.5pt;height:35pt" o:ole="">
            <v:imagedata r:id="rId71" o:title=""/>
          </v:shape>
          <o:OLEObject Type="Embed" ProgID="Equation.DSMT4" ShapeID="_x0000_i1059" DrawAspect="Content" ObjectID="_1843223171" r:id="rId72"/>
        </w:object>
      </w:r>
    </w:p>
    <w:p w14:paraId="034A2058" w14:textId="633660CC" w:rsidR="000E1EEC" w:rsidRDefault="000E1EEC" w:rsidP="00195746">
      <w:r>
        <w:t xml:space="preserve">Avec l’approximation des petits angles : </w:t>
      </w:r>
      <w:r w:rsidRPr="008E7D9F">
        <w:rPr>
          <w:position w:val="-30"/>
        </w:rPr>
        <w:object w:dxaOrig="1840" w:dyaOrig="700" w14:anchorId="5D731C6A">
          <v:shape id="_x0000_i1060" type="#_x0000_t75" style="width:92.45pt;height:35pt" o:ole="">
            <v:imagedata r:id="rId73" o:title=""/>
          </v:shape>
          <o:OLEObject Type="Embed" ProgID="Equation.DSMT4" ShapeID="_x0000_i1060" DrawAspect="Content" ObjectID="_1843223172" r:id="rId74"/>
        </w:object>
      </w:r>
    </w:p>
    <w:p w14:paraId="7E28983D" w14:textId="79C140EB" w:rsidR="0079768E" w:rsidRDefault="0079768E" w:rsidP="00195746">
      <w:r>
        <w:t xml:space="preserve">Pour faire une révolution complète, l’exoplanète doit balayer un angle égal à </w:t>
      </w:r>
      <w:r w:rsidR="00C36F0E" w:rsidRPr="00C36F0E">
        <w:rPr>
          <w:position w:val="-6"/>
        </w:rPr>
        <w:object w:dxaOrig="340" w:dyaOrig="279" w14:anchorId="5787E570">
          <v:shape id="_x0000_i1061" type="#_x0000_t75" style="width:17pt;height:14pt" o:ole="">
            <v:imagedata r:id="rId75" o:title=""/>
          </v:shape>
          <o:OLEObject Type="Embed" ProgID="Equation.DSMT4" ShapeID="_x0000_i1061" DrawAspect="Content" ObjectID="_1843223173" r:id="rId76"/>
        </w:object>
      </w:r>
    </w:p>
    <w:p w14:paraId="28AC7580" w14:textId="77777777" w:rsidR="00C36F0E" w:rsidRDefault="00C36F0E" w:rsidP="00195746"/>
    <w:p w14:paraId="3EEFF73E" w14:textId="6C305656" w:rsidR="00C36F0E" w:rsidRDefault="00C36F0E" w:rsidP="00195746">
      <w:r>
        <w:t>Par proportionnalité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7619"/>
      </w:tblGrid>
      <w:tr w:rsidR="009433A4" w14:paraId="11D8DC80" w14:textId="77777777" w:rsidTr="00C20FCC">
        <w:tc>
          <w:tcPr>
            <w:tcW w:w="1271" w:type="dxa"/>
          </w:tcPr>
          <w:p w14:paraId="36EDDF98" w14:textId="77777777" w:rsidR="00C20FCC" w:rsidRPr="00C20FCC" w:rsidRDefault="00C20FCC" w:rsidP="009433A4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3066F8FD" w14:textId="1E9AE272" w:rsidR="009433A4" w:rsidRPr="00C20FCC" w:rsidRDefault="007662CB" w:rsidP="009433A4">
            <w:pPr>
              <w:spacing w:line="360" w:lineRule="auto"/>
              <w:rPr>
                <w:rFonts w:cs="Arial"/>
                <w:szCs w:val="24"/>
              </w:rPr>
            </w:pPr>
            <w:r w:rsidRPr="00C20FCC">
              <w:rPr>
                <w:rFonts w:cs="Arial"/>
                <w:szCs w:val="24"/>
              </w:rPr>
              <w:t>0,8 h</w:t>
            </w:r>
          </w:p>
        </w:tc>
        <w:tc>
          <w:tcPr>
            <w:tcW w:w="1418" w:type="dxa"/>
          </w:tcPr>
          <w:p w14:paraId="796AE15E" w14:textId="3D7BC8FA" w:rsidR="009433A4" w:rsidRPr="00C20FCC" w:rsidRDefault="007662CB" w:rsidP="009433A4">
            <w:pPr>
              <w:spacing w:line="360" w:lineRule="auto"/>
              <w:rPr>
                <w:rFonts w:cs="Arial"/>
                <w:szCs w:val="24"/>
              </w:rPr>
            </w:pPr>
            <w:r w:rsidRPr="00C20FCC">
              <w:rPr>
                <w:position w:val="-30"/>
              </w:rPr>
              <w:object w:dxaOrig="1100" w:dyaOrig="700" w14:anchorId="631E3B0E">
                <v:shape id="_x0000_i1062" type="#_x0000_t75" style="width:55pt;height:35pt" o:ole="">
                  <v:imagedata r:id="rId77" o:title=""/>
                </v:shape>
                <o:OLEObject Type="Embed" ProgID="Equation.DSMT4" ShapeID="_x0000_i1062" DrawAspect="Content" ObjectID="_1843223174" r:id="rId78"/>
              </w:object>
            </w:r>
          </w:p>
        </w:tc>
        <w:tc>
          <w:tcPr>
            <w:tcW w:w="7619" w:type="dxa"/>
            <w:vMerge w:val="restart"/>
          </w:tcPr>
          <w:p w14:paraId="1454BCBA" w14:textId="1F758F23" w:rsidR="009433A4" w:rsidRDefault="00C63EFE" w:rsidP="009433A4">
            <w:pPr>
              <w:spacing w:line="360" w:lineRule="auto"/>
              <w:rPr>
                <w:rFonts w:cs="Arial"/>
                <w:color w:val="0000FF"/>
                <w:szCs w:val="24"/>
              </w:rPr>
            </w:pPr>
            <w:r w:rsidRPr="00C63EFE">
              <w:rPr>
                <w:position w:val="-30"/>
              </w:rPr>
              <w:object w:dxaOrig="1780" w:dyaOrig="700" w14:anchorId="22F28824">
                <v:shape id="_x0000_i1063" type="#_x0000_t75" style="width:89.55pt;height:35pt" o:ole="">
                  <v:imagedata r:id="rId79" o:title=""/>
                </v:shape>
                <o:OLEObject Type="Embed" ProgID="Equation.DSMT4" ShapeID="_x0000_i1063" DrawAspect="Content" ObjectID="_1843223175" r:id="rId80"/>
              </w:object>
            </w:r>
            <w:r>
              <w:t xml:space="preserve"> soit </w:t>
            </w:r>
            <w:r w:rsidR="001D0CAE" w:rsidRPr="002B1C2D">
              <w:rPr>
                <w:position w:val="-28"/>
              </w:rPr>
              <w:object w:dxaOrig="4620" w:dyaOrig="700" w14:anchorId="2EE46303">
                <v:shape id="_x0000_i1068" type="#_x0000_t75" style="width:231.9pt;height:35pt" o:ole="">
                  <v:imagedata r:id="rId81" o:title=""/>
                </v:shape>
                <o:OLEObject Type="Embed" ProgID="Equation.DSMT4" ShapeID="_x0000_i1068" DrawAspect="Content" ObjectID="_1843223176" r:id="rId82"/>
              </w:object>
            </w:r>
          </w:p>
        </w:tc>
      </w:tr>
      <w:tr w:rsidR="009433A4" w14:paraId="1A43A11A" w14:textId="77777777" w:rsidTr="00C20FCC">
        <w:tc>
          <w:tcPr>
            <w:tcW w:w="1271" w:type="dxa"/>
          </w:tcPr>
          <w:p w14:paraId="478FE56E" w14:textId="5BF42A62" w:rsidR="009433A4" w:rsidRPr="00C20FCC" w:rsidRDefault="00C20FCC" w:rsidP="009433A4">
            <w:pPr>
              <w:spacing w:line="360" w:lineRule="auto"/>
              <w:rPr>
                <w:rFonts w:cs="Arial"/>
                <w:szCs w:val="24"/>
              </w:rPr>
            </w:pPr>
            <w:r w:rsidRPr="00C20FCC">
              <w:rPr>
                <w:position w:val="-12"/>
              </w:rPr>
              <w:object w:dxaOrig="240" w:dyaOrig="360" w14:anchorId="4F5227D7">
                <v:shape id="_x0000_i1065" type="#_x0000_t75" style="width:12pt;height:18pt" o:ole="">
                  <v:imagedata r:id="rId83" o:title=""/>
                </v:shape>
                <o:OLEObject Type="Embed" ProgID="Equation.DSMT4" ShapeID="_x0000_i1065" DrawAspect="Content" ObjectID="_1843223177" r:id="rId84"/>
              </w:object>
            </w:r>
          </w:p>
        </w:tc>
        <w:tc>
          <w:tcPr>
            <w:tcW w:w="1418" w:type="dxa"/>
          </w:tcPr>
          <w:p w14:paraId="76617903" w14:textId="3595CFD0" w:rsidR="009433A4" w:rsidRPr="00C20FCC" w:rsidRDefault="007662CB" w:rsidP="009433A4">
            <w:pPr>
              <w:spacing w:line="360" w:lineRule="auto"/>
              <w:rPr>
                <w:rFonts w:cs="Arial"/>
                <w:szCs w:val="24"/>
              </w:rPr>
            </w:pPr>
            <w:r w:rsidRPr="00C20FCC">
              <w:rPr>
                <w:position w:val="-6"/>
              </w:rPr>
              <w:object w:dxaOrig="340" w:dyaOrig="279" w14:anchorId="29EAF3C0">
                <v:shape id="_x0000_i1066" type="#_x0000_t75" style="width:17pt;height:14pt" o:ole="">
                  <v:imagedata r:id="rId75" o:title=""/>
                </v:shape>
                <o:OLEObject Type="Embed" ProgID="Equation.DSMT4" ShapeID="_x0000_i1066" DrawAspect="Content" ObjectID="_1843223178" r:id="rId85"/>
              </w:object>
            </w:r>
          </w:p>
        </w:tc>
        <w:tc>
          <w:tcPr>
            <w:tcW w:w="7619" w:type="dxa"/>
            <w:vMerge/>
          </w:tcPr>
          <w:p w14:paraId="146C4FF2" w14:textId="77777777" w:rsidR="009433A4" w:rsidRDefault="009433A4" w:rsidP="009433A4">
            <w:pPr>
              <w:spacing w:line="360" w:lineRule="auto"/>
              <w:rPr>
                <w:rFonts w:cs="Arial"/>
                <w:color w:val="0000FF"/>
                <w:szCs w:val="24"/>
              </w:rPr>
            </w:pPr>
          </w:p>
        </w:tc>
      </w:tr>
    </w:tbl>
    <w:p w14:paraId="141C6CFC" w14:textId="244DE50E" w:rsidR="00C36F0E" w:rsidRDefault="005133E4" w:rsidP="00195746">
      <w:pPr>
        <w:rPr>
          <w:rFonts w:cs="Arial"/>
          <w:szCs w:val="24"/>
        </w:rPr>
      </w:pPr>
      <w:r w:rsidRPr="005133E4">
        <w:rPr>
          <w:rFonts w:cs="Arial"/>
          <w:szCs w:val="24"/>
        </w:rPr>
        <w:t>Cette valeur est assez proche des 5,6</w:t>
      </w:r>
      <w:r w:rsidR="00260058">
        <w:rPr>
          <w:rFonts w:cs="Arial"/>
          <w:szCs w:val="24"/>
        </w:rPr>
        <w:t>6</w:t>
      </w:r>
      <w:r w:rsidRPr="005133E4">
        <w:rPr>
          <w:rFonts w:cs="Arial"/>
          <w:szCs w:val="24"/>
        </w:rPr>
        <w:t xml:space="preserve"> jours trouvés grâce à la 3</w:t>
      </w:r>
      <w:r w:rsidRPr="005133E4">
        <w:rPr>
          <w:rFonts w:cs="Arial"/>
          <w:szCs w:val="24"/>
          <w:vertAlign w:val="superscript"/>
        </w:rPr>
        <w:t>ème</w:t>
      </w:r>
      <w:r w:rsidRPr="005133E4">
        <w:rPr>
          <w:rFonts w:cs="Arial"/>
          <w:szCs w:val="24"/>
        </w:rPr>
        <w:t xml:space="preserve"> loi de Kepler</w:t>
      </w:r>
      <w:r w:rsidR="00260058">
        <w:rPr>
          <w:rFonts w:cs="Arial"/>
          <w:szCs w:val="24"/>
        </w:rPr>
        <w:t xml:space="preserve"> en Q5</w:t>
      </w:r>
      <w:r w:rsidRPr="005133E4">
        <w:rPr>
          <w:rFonts w:cs="Arial"/>
          <w:szCs w:val="24"/>
        </w:rPr>
        <w:t>.</w:t>
      </w:r>
    </w:p>
    <w:p w14:paraId="25F8E959" w14:textId="2A8B8372" w:rsidR="00260058" w:rsidRDefault="001D0CAE" w:rsidP="00195746">
      <w:pPr>
        <w:rPr>
          <w:rFonts w:cs="Arial"/>
          <w:szCs w:val="24"/>
        </w:rPr>
      </w:pPr>
      <w:r w:rsidRPr="001D0CAE">
        <w:rPr>
          <w:rFonts w:cs="Arial"/>
          <w:szCs w:val="24"/>
        </w:rPr>
        <w:drawing>
          <wp:anchor distT="0" distB="0" distL="114300" distR="114300" simplePos="0" relativeHeight="251659264" behindDoc="0" locked="0" layoutInCell="1" allowOverlap="1" wp14:anchorId="49960309" wp14:editId="1D99D0A7">
            <wp:simplePos x="0" y="0"/>
            <wp:positionH relativeFrom="column">
              <wp:posOffset>3823970</wp:posOffset>
            </wp:positionH>
            <wp:positionV relativeFrom="paragraph">
              <wp:posOffset>53340</wp:posOffset>
            </wp:positionV>
            <wp:extent cx="2594609" cy="812834"/>
            <wp:effectExtent l="19050" t="19050" r="15875" b="25400"/>
            <wp:wrapNone/>
            <wp:docPr id="13915373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37337" name="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09" cy="8128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91D91" w14:textId="7DC931E1" w:rsidR="00260058" w:rsidRDefault="00260058" w:rsidP="00195746">
      <w:pPr>
        <w:rPr>
          <w:rFonts w:cs="Arial"/>
          <w:szCs w:val="24"/>
        </w:rPr>
      </w:pPr>
    </w:p>
    <w:p w14:paraId="4EB9DA77" w14:textId="77777777" w:rsidR="001D0CAE" w:rsidRDefault="001D0CAE" w:rsidP="00195746">
      <w:pPr>
        <w:rPr>
          <w:rFonts w:cs="Arial"/>
          <w:szCs w:val="24"/>
        </w:rPr>
      </w:pPr>
    </w:p>
    <w:p w14:paraId="307D30A9" w14:textId="77777777" w:rsidR="001D0CAE" w:rsidRDefault="001D0CAE" w:rsidP="00195746">
      <w:pPr>
        <w:rPr>
          <w:rFonts w:cs="Arial"/>
          <w:szCs w:val="24"/>
        </w:rPr>
      </w:pPr>
    </w:p>
    <w:p w14:paraId="6CFBCAE7" w14:textId="77777777" w:rsidR="001D0CAE" w:rsidRDefault="001D0CAE" w:rsidP="00195746">
      <w:pPr>
        <w:rPr>
          <w:rFonts w:cs="Arial"/>
          <w:szCs w:val="24"/>
        </w:rPr>
      </w:pPr>
    </w:p>
    <w:p w14:paraId="37F8FEC5" w14:textId="77777777" w:rsidR="001D0CAE" w:rsidRDefault="001D0CAE" w:rsidP="00195746">
      <w:pPr>
        <w:rPr>
          <w:rFonts w:cs="Arial"/>
          <w:szCs w:val="24"/>
        </w:rPr>
      </w:pPr>
    </w:p>
    <w:p w14:paraId="096A11EF" w14:textId="77777777" w:rsidR="001D0CAE" w:rsidRDefault="001D0CAE" w:rsidP="00195746">
      <w:pPr>
        <w:rPr>
          <w:rFonts w:cs="Arial"/>
          <w:szCs w:val="24"/>
        </w:rPr>
      </w:pPr>
    </w:p>
    <w:p w14:paraId="1201FEB1" w14:textId="77777777" w:rsidR="001D0CAE" w:rsidRDefault="001D0CAE" w:rsidP="00195746">
      <w:pPr>
        <w:rPr>
          <w:rFonts w:cs="Arial"/>
          <w:szCs w:val="24"/>
        </w:rPr>
      </w:pPr>
    </w:p>
    <w:p w14:paraId="6755F9B7" w14:textId="77777777" w:rsidR="001D0CAE" w:rsidRPr="00260058" w:rsidRDefault="001D0CAE" w:rsidP="00195746">
      <w:pPr>
        <w:rPr>
          <w:rFonts w:cs="Arial"/>
          <w:szCs w:val="24"/>
        </w:rPr>
      </w:pPr>
    </w:p>
    <w:p w14:paraId="417E526A" w14:textId="16CE985C" w:rsidR="00260058" w:rsidRPr="00260058" w:rsidRDefault="00260058" w:rsidP="00195746">
      <w:pPr>
        <w:rPr>
          <w:rFonts w:cs="Arial"/>
          <w:b/>
          <w:bCs/>
          <w:szCs w:val="24"/>
        </w:rPr>
      </w:pPr>
      <w:r w:rsidRPr="00260058">
        <w:rPr>
          <w:rFonts w:cs="Arial"/>
          <w:b/>
          <w:bCs/>
          <w:szCs w:val="24"/>
        </w:rPr>
        <w:t xml:space="preserve">Merci de nous signaler la présence éventuelle d’erreurs à </w:t>
      </w:r>
      <w:hyperlink r:id="rId87" w:history="1">
        <w:r w:rsidRPr="00260058">
          <w:rPr>
            <w:rStyle w:val="Lienhypertexte"/>
            <w:rFonts w:cs="Arial"/>
            <w:b/>
            <w:bCs/>
            <w:szCs w:val="24"/>
          </w:rPr>
          <w:t>labolycee@labolycee.org</w:t>
        </w:r>
      </w:hyperlink>
    </w:p>
    <w:sectPr w:rsidR="00260058" w:rsidRPr="00260058" w:rsidSect="00B507E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0.5pt;height:4.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4BC62DA"/>
    <w:multiLevelType w:val="hybridMultilevel"/>
    <w:tmpl w:val="359620A0"/>
    <w:lvl w:ilvl="0" w:tplc="3FE808E4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0B5"/>
    <w:multiLevelType w:val="hybridMultilevel"/>
    <w:tmpl w:val="AAEEE5D8"/>
    <w:lvl w:ilvl="0" w:tplc="3FE808E4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266"/>
    <w:multiLevelType w:val="hybridMultilevel"/>
    <w:tmpl w:val="8B7A375C"/>
    <w:lvl w:ilvl="0" w:tplc="F7F411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70A"/>
    <w:multiLevelType w:val="hybridMultilevel"/>
    <w:tmpl w:val="A9A83938"/>
    <w:lvl w:ilvl="0" w:tplc="AC220D3E">
      <w:start w:val="1"/>
      <w:numFmt w:val="bullet"/>
      <w:lvlText w:val="•"/>
      <w:lvlPicBulletId w:val="0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484650">
      <w:start w:val="1"/>
      <w:numFmt w:val="bullet"/>
      <w:lvlText w:val="o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D8C750">
      <w:start w:val="1"/>
      <w:numFmt w:val="bullet"/>
      <w:lvlText w:val="▪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EC7518">
      <w:start w:val="1"/>
      <w:numFmt w:val="bullet"/>
      <w:lvlText w:val="•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CE6B3E">
      <w:start w:val="1"/>
      <w:numFmt w:val="bullet"/>
      <w:lvlText w:val="o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9A7428">
      <w:start w:val="1"/>
      <w:numFmt w:val="bullet"/>
      <w:lvlText w:val="▪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4864A4">
      <w:start w:val="1"/>
      <w:numFmt w:val="bullet"/>
      <w:lvlText w:val="•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367DCA">
      <w:start w:val="1"/>
      <w:numFmt w:val="bullet"/>
      <w:lvlText w:val="o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2016A0">
      <w:start w:val="1"/>
      <w:numFmt w:val="bullet"/>
      <w:lvlText w:val="▪"/>
      <w:lvlJc w:val="left"/>
      <w:pPr>
        <w:ind w:left="6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F0823"/>
    <w:multiLevelType w:val="hybridMultilevel"/>
    <w:tmpl w:val="2F287F6A"/>
    <w:lvl w:ilvl="0" w:tplc="DE7273B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35C63"/>
    <w:multiLevelType w:val="hybridMultilevel"/>
    <w:tmpl w:val="B296BEBC"/>
    <w:lvl w:ilvl="0" w:tplc="E780D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8003F"/>
    <w:multiLevelType w:val="hybridMultilevel"/>
    <w:tmpl w:val="4FB08452"/>
    <w:lvl w:ilvl="0" w:tplc="3FE808E4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14FF"/>
    <w:multiLevelType w:val="hybridMultilevel"/>
    <w:tmpl w:val="02E0C9D0"/>
    <w:lvl w:ilvl="0" w:tplc="96327626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73175"/>
    <w:multiLevelType w:val="hybridMultilevel"/>
    <w:tmpl w:val="4462BB10"/>
    <w:lvl w:ilvl="0" w:tplc="159072A6">
      <w:numFmt w:val="bullet"/>
      <w:lvlText w:val="−"/>
      <w:lvlJc w:val="left"/>
      <w:pPr>
        <w:ind w:left="360" w:hanging="360"/>
      </w:pPr>
      <w:rPr>
        <w:rFonts w:ascii="Arial" w:eastAsia="Segoe UI Symbol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0497324">
    <w:abstractNumId w:val="2"/>
  </w:num>
  <w:num w:numId="2" w16cid:durableId="711537373">
    <w:abstractNumId w:val="7"/>
  </w:num>
  <w:num w:numId="3" w16cid:durableId="2006084573">
    <w:abstractNumId w:val="4"/>
  </w:num>
  <w:num w:numId="4" w16cid:durableId="2087146718">
    <w:abstractNumId w:val="1"/>
  </w:num>
  <w:num w:numId="5" w16cid:durableId="803694194">
    <w:abstractNumId w:val="5"/>
  </w:num>
  <w:num w:numId="6" w16cid:durableId="323558294">
    <w:abstractNumId w:val="3"/>
  </w:num>
  <w:num w:numId="7" w16cid:durableId="655887897">
    <w:abstractNumId w:val="0"/>
  </w:num>
  <w:num w:numId="8" w16cid:durableId="1008337092">
    <w:abstractNumId w:val="6"/>
  </w:num>
  <w:num w:numId="9" w16cid:durableId="2059041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9C"/>
    <w:rsid w:val="000026D4"/>
    <w:rsid w:val="000031FB"/>
    <w:rsid w:val="00006056"/>
    <w:rsid w:val="00017A62"/>
    <w:rsid w:val="000529F4"/>
    <w:rsid w:val="00053A97"/>
    <w:rsid w:val="000738ED"/>
    <w:rsid w:val="000840DB"/>
    <w:rsid w:val="00084A05"/>
    <w:rsid w:val="00086991"/>
    <w:rsid w:val="000936C6"/>
    <w:rsid w:val="00094090"/>
    <w:rsid w:val="000965EB"/>
    <w:rsid w:val="000A1567"/>
    <w:rsid w:val="000B591B"/>
    <w:rsid w:val="000C0D47"/>
    <w:rsid w:val="000C7197"/>
    <w:rsid w:val="000D24E0"/>
    <w:rsid w:val="000D747D"/>
    <w:rsid w:val="000E1EEC"/>
    <w:rsid w:val="000E683F"/>
    <w:rsid w:val="000F0049"/>
    <w:rsid w:val="000F3FB2"/>
    <w:rsid w:val="000F70FE"/>
    <w:rsid w:val="001013B2"/>
    <w:rsid w:val="001017C4"/>
    <w:rsid w:val="00103BDD"/>
    <w:rsid w:val="0010425B"/>
    <w:rsid w:val="00104E94"/>
    <w:rsid w:val="00112A8B"/>
    <w:rsid w:val="00116C0B"/>
    <w:rsid w:val="00117933"/>
    <w:rsid w:val="00127733"/>
    <w:rsid w:val="00136E1B"/>
    <w:rsid w:val="00153305"/>
    <w:rsid w:val="00153D5A"/>
    <w:rsid w:val="00157D5C"/>
    <w:rsid w:val="0016227E"/>
    <w:rsid w:val="001838A3"/>
    <w:rsid w:val="00183F76"/>
    <w:rsid w:val="00186E72"/>
    <w:rsid w:val="00186E88"/>
    <w:rsid w:val="00195746"/>
    <w:rsid w:val="00197C2E"/>
    <w:rsid w:val="001A4849"/>
    <w:rsid w:val="001D0CAE"/>
    <w:rsid w:val="001F393F"/>
    <w:rsid w:val="002022A8"/>
    <w:rsid w:val="00203188"/>
    <w:rsid w:val="0021020E"/>
    <w:rsid w:val="0021216B"/>
    <w:rsid w:val="00243C56"/>
    <w:rsid w:val="002568E2"/>
    <w:rsid w:val="00260058"/>
    <w:rsid w:val="00272ABC"/>
    <w:rsid w:val="00281EA9"/>
    <w:rsid w:val="00290B46"/>
    <w:rsid w:val="00292A0A"/>
    <w:rsid w:val="002957EB"/>
    <w:rsid w:val="002A3B3A"/>
    <w:rsid w:val="002A3DA0"/>
    <w:rsid w:val="002A63E1"/>
    <w:rsid w:val="002A7B69"/>
    <w:rsid w:val="002B1C2D"/>
    <w:rsid w:val="002B295B"/>
    <w:rsid w:val="002B48A2"/>
    <w:rsid w:val="002B4A63"/>
    <w:rsid w:val="002C1B79"/>
    <w:rsid w:val="002C5DE1"/>
    <w:rsid w:val="002D0A76"/>
    <w:rsid w:val="002D42AA"/>
    <w:rsid w:val="002E29DF"/>
    <w:rsid w:val="002F08C0"/>
    <w:rsid w:val="002F0D6D"/>
    <w:rsid w:val="0030164E"/>
    <w:rsid w:val="00306FD2"/>
    <w:rsid w:val="003271F0"/>
    <w:rsid w:val="00327318"/>
    <w:rsid w:val="00335475"/>
    <w:rsid w:val="00336093"/>
    <w:rsid w:val="00345D3C"/>
    <w:rsid w:val="00356325"/>
    <w:rsid w:val="00382288"/>
    <w:rsid w:val="00382553"/>
    <w:rsid w:val="00382A33"/>
    <w:rsid w:val="00397CA5"/>
    <w:rsid w:val="003A01C4"/>
    <w:rsid w:val="003A4DE4"/>
    <w:rsid w:val="003A6D2A"/>
    <w:rsid w:val="003B05DB"/>
    <w:rsid w:val="003C7502"/>
    <w:rsid w:val="003E3E63"/>
    <w:rsid w:val="003F171D"/>
    <w:rsid w:val="00402137"/>
    <w:rsid w:val="00403585"/>
    <w:rsid w:val="00411BEE"/>
    <w:rsid w:val="00412A9F"/>
    <w:rsid w:val="0041404E"/>
    <w:rsid w:val="004178B0"/>
    <w:rsid w:val="00420338"/>
    <w:rsid w:val="00422934"/>
    <w:rsid w:val="0042345E"/>
    <w:rsid w:val="0042362E"/>
    <w:rsid w:val="00425709"/>
    <w:rsid w:val="00425934"/>
    <w:rsid w:val="0043263F"/>
    <w:rsid w:val="00432842"/>
    <w:rsid w:val="0044291B"/>
    <w:rsid w:val="00442F35"/>
    <w:rsid w:val="004468F1"/>
    <w:rsid w:val="00447FE7"/>
    <w:rsid w:val="0045319B"/>
    <w:rsid w:val="0046312A"/>
    <w:rsid w:val="00463F80"/>
    <w:rsid w:val="00465D2C"/>
    <w:rsid w:val="00471162"/>
    <w:rsid w:val="004809D2"/>
    <w:rsid w:val="004929F4"/>
    <w:rsid w:val="00494336"/>
    <w:rsid w:val="00495621"/>
    <w:rsid w:val="00497495"/>
    <w:rsid w:val="004A4CDC"/>
    <w:rsid w:val="004C3D5B"/>
    <w:rsid w:val="004C66BC"/>
    <w:rsid w:val="004E0861"/>
    <w:rsid w:val="004E669B"/>
    <w:rsid w:val="004E79A1"/>
    <w:rsid w:val="004F1B9C"/>
    <w:rsid w:val="005009FA"/>
    <w:rsid w:val="005133E4"/>
    <w:rsid w:val="00515516"/>
    <w:rsid w:val="00521616"/>
    <w:rsid w:val="00524255"/>
    <w:rsid w:val="0053070F"/>
    <w:rsid w:val="00531E45"/>
    <w:rsid w:val="005421B4"/>
    <w:rsid w:val="005510CF"/>
    <w:rsid w:val="0057214E"/>
    <w:rsid w:val="00594277"/>
    <w:rsid w:val="0059619F"/>
    <w:rsid w:val="005B5347"/>
    <w:rsid w:val="005B732A"/>
    <w:rsid w:val="005C6F55"/>
    <w:rsid w:val="005C70E5"/>
    <w:rsid w:val="005D3691"/>
    <w:rsid w:val="005E05DF"/>
    <w:rsid w:val="005E57D3"/>
    <w:rsid w:val="00602030"/>
    <w:rsid w:val="006045D9"/>
    <w:rsid w:val="00604DD3"/>
    <w:rsid w:val="00630D66"/>
    <w:rsid w:val="00661D0F"/>
    <w:rsid w:val="006654B8"/>
    <w:rsid w:val="00671588"/>
    <w:rsid w:val="006731B9"/>
    <w:rsid w:val="0068780F"/>
    <w:rsid w:val="006915DD"/>
    <w:rsid w:val="00695BDA"/>
    <w:rsid w:val="00697E5A"/>
    <w:rsid w:val="006A1F69"/>
    <w:rsid w:val="006A36CD"/>
    <w:rsid w:val="006A410E"/>
    <w:rsid w:val="006A6978"/>
    <w:rsid w:val="006B0728"/>
    <w:rsid w:val="006C0A2C"/>
    <w:rsid w:val="006C6922"/>
    <w:rsid w:val="006F337A"/>
    <w:rsid w:val="00705BD5"/>
    <w:rsid w:val="00707508"/>
    <w:rsid w:val="00715F95"/>
    <w:rsid w:val="00721212"/>
    <w:rsid w:val="00727955"/>
    <w:rsid w:val="00733A26"/>
    <w:rsid w:val="007342D3"/>
    <w:rsid w:val="0073522C"/>
    <w:rsid w:val="0074226E"/>
    <w:rsid w:val="00753F15"/>
    <w:rsid w:val="00761EEC"/>
    <w:rsid w:val="00762DF4"/>
    <w:rsid w:val="007662CB"/>
    <w:rsid w:val="00770CFB"/>
    <w:rsid w:val="00771032"/>
    <w:rsid w:val="0077289A"/>
    <w:rsid w:val="00772B5A"/>
    <w:rsid w:val="00782184"/>
    <w:rsid w:val="00787570"/>
    <w:rsid w:val="007912CA"/>
    <w:rsid w:val="00792781"/>
    <w:rsid w:val="0079768E"/>
    <w:rsid w:val="007A0C63"/>
    <w:rsid w:val="007A119B"/>
    <w:rsid w:val="007A5B11"/>
    <w:rsid w:val="007B4D4C"/>
    <w:rsid w:val="007C00BC"/>
    <w:rsid w:val="007C19EE"/>
    <w:rsid w:val="007C4DA9"/>
    <w:rsid w:val="007D14A5"/>
    <w:rsid w:val="007D6B13"/>
    <w:rsid w:val="007E12A5"/>
    <w:rsid w:val="007E5A01"/>
    <w:rsid w:val="007F5313"/>
    <w:rsid w:val="007F64C8"/>
    <w:rsid w:val="007F65E8"/>
    <w:rsid w:val="00803379"/>
    <w:rsid w:val="008079E4"/>
    <w:rsid w:val="00812DC3"/>
    <w:rsid w:val="008139BA"/>
    <w:rsid w:val="008264E0"/>
    <w:rsid w:val="0084644D"/>
    <w:rsid w:val="00862A2C"/>
    <w:rsid w:val="00874167"/>
    <w:rsid w:val="0088136B"/>
    <w:rsid w:val="008931BB"/>
    <w:rsid w:val="00894932"/>
    <w:rsid w:val="008B1338"/>
    <w:rsid w:val="008B5726"/>
    <w:rsid w:val="008D4727"/>
    <w:rsid w:val="008D4983"/>
    <w:rsid w:val="008D6D99"/>
    <w:rsid w:val="008E1C32"/>
    <w:rsid w:val="008E62CC"/>
    <w:rsid w:val="008E7D9F"/>
    <w:rsid w:val="008E7ED2"/>
    <w:rsid w:val="00902983"/>
    <w:rsid w:val="0090520D"/>
    <w:rsid w:val="00910DA9"/>
    <w:rsid w:val="00914DC5"/>
    <w:rsid w:val="00933179"/>
    <w:rsid w:val="00934E89"/>
    <w:rsid w:val="00937249"/>
    <w:rsid w:val="009433A4"/>
    <w:rsid w:val="009451A0"/>
    <w:rsid w:val="00947172"/>
    <w:rsid w:val="00953E04"/>
    <w:rsid w:val="00954E50"/>
    <w:rsid w:val="00970F55"/>
    <w:rsid w:val="00973F7B"/>
    <w:rsid w:val="00973FD3"/>
    <w:rsid w:val="0097552B"/>
    <w:rsid w:val="009854C8"/>
    <w:rsid w:val="00985BBF"/>
    <w:rsid w:val="00986F51"/>
    <w:rsid w:val="009A0D36"/>
    <w:rsid w:val="009A3A49"/>
    <w:rsid w:val="009A4981"/>
    <w:rsid w:val="009C1457"/>
    <w:rsid w:val="009C2A29"/>
    <w:rsid w:val="009C3F43"/>
    <w:rsid w:val="009C4DDF"/>
    <w:rsid w:val="009C5975"/>
    <w:rsid w:val="009D689A"/>
    <w:rsid w:val="009E179A"/>
    <w:rsid w:val="009E7E24"/>
    <w:rsid w:val="009F4EC3"/>
    <w:rsid w:val="009F6872"/>
    <w:rsid w:val="00A10686"/>
    <w:rsid w:val="00A27870"/>
    <w:rsid w:val="00A308FB"/>
    <w:rsid w:val="00A317FB"/>
    <w:rsid w:val="00A35EA1"/>
    <w:rsid w:val="00A4332B"/>
    <w:rsid w:val="00A44907"/>
    <w:rsid w:val="00A56A2A"/>
    <w:rsid w:val="00A6046F"/>
    <w:rsid w:val="00A67CEB"/>
    <w:rsid w:val="00A71013"/>
    <w:rsid w:val="00A713C6"/>
    <w:rsid w:val="00A742A9"/>
    <w:rsid w:val="00A76CC3"/>
    <w:rsid w:val="00A81A19"/>
    <w:rsid w:val="00A96E77"/>
    <w:rsid w:val="00AA3BEE"/>
    <w:rsid w:val="00AB19A1"/>
    <w:rsid w:val="00AB2C4A"/>
    <w:rsid w:val="00AE06AA"/>
    <w:rsid w:val="00AE2E42"/>
    <w:rsid w:val="00B21A0F"/>
    <w:rsid w:val="00B2716C"/>
    <w:rsid w:val="00B27879"/>
    <w:rsid w:val="00B3429C"/>
    <w:rsid w:val="00B34815"/>
    <w:rsid w:val="00B3715C"/>
    <w:rsid w:val="00B47352"/>
    <w:rsid w:val="00B507E8"/>
    <w:rsid w:val="00B51083"/>
    <w:rsid w:val="00B52788"/>
    <w:rsid w:val="00B550E2"/>
    <w:rsid w:val="00B553B7"/>
    <w:rsid w:val="00B643A9"/>
    <w:rsid w:val="00B645A5"/>
    <w:rsid w:val="00B702E2"/>
    <w:rsid w:val="00B731C7"/>
    <w:rsid w:val="00B7509B"/>
    <w:rsid w:val="00B82FB5"/>
    <w:rsid w:val="00BA39F9"/>
    <w:rsid w:val="00BA4FDA"/>
    <w:rsid w:val="00BB0C92"/>
    <w:rsid w:val="00BB77EA"/>
    <w:rsid w:val="00BC04A7"/>
    <w:rsid w:val="00BD2628"/>
    <w:rsid w:val="00BF1CF3"/>
    <w:rsid w:val="00BF2CB9"/>
    <w:rsid w:val="00BF6FBF"/>
    <w:rsid w:val="00C02ED5"/>
    <w:rsid w:val="00C064BA"/>
    <w:rsid w:val="00C0710D"/>
    <w:rsid w:val="00C20FCC"/>
    <w:rsid w:val="00C2665E"/>
    <w:rsid w:val="00C2767C"/>
    <w:rsid w:val="00C32044"/>
    <w:rsid w:val="00C36F0E"/>
    <w:rsid w:val="00C53560"/>
    <w:rsid w:val="00C63EFE"/>
    <w:rsid w:val="00C66361"/>
    <w:rsid w:val="00C71E1F"/>
    <w:rsid w:val="00C77E1F"/>
    <w:rsid w:val="00C913E2"/>
    <w:rsid w:val="00C9205F"/>
    <w:rsid w:val="00C9453B"/>
    <w:rsid w:val="00C96450"/>
    <w:rsid w:val="00CA0806"/>
    <w:rsid w:val="00CA50D2"/>
    <w:rsid w:val="00CA5CDB"/>
    <w:rsid w:val="00CA689C"/>
    <w:rsid w:val="00CC079A"/>
    <w:rsid w:val="00CC0EF0"/>
    <w:rsid w:val="00CC0F72"/>
    <w:rsid w:val="00CC296B"/>
    <w:rsid w:val="00CC6A91"/>
    <w:rsid w:val="00CE6CAA"/>
    <w:rsid w:val="00CE7784"/>
    <w:rsid w:val="00D12CD8"/>
    <w:rsid w:val="00D17D85"/>
    <w:rsid w:val="00D22604"/>
    <w:rsid w:val="00D24EE3"/>
    <w:rsid w:val="00D26456"/>
    <w:rsid w:val="00D2724D"/>
    <w:rsid w:val="00D34A24"/>
    <w:rsid w:val="00D3658D"/>
    <w:rsid w:val="00D461E7"/>
    <w:rsid w:val="00D5454E"/>
    <w:rsid w:val="00D548B8"/>
    <w:rsid w:val="00D64F5C"/>
    <w:rsid w:val="00D67FD5"/>
    <w:rsid w:val="00D71B29"/>
    <w:rsid w:val="00D72C27"/>
    <w:rsid w:val="00D83C08"/>
    <w:rsid w:val="00DA7616"/>
    <w:rsid w:val="00DA7B32"/>
    <w:rsid w:val="00DA7BA0"/>
    <w:rsid w:val="00DB2B0C"/>
    <w:rsid w:val="00DD60FD"/>
    <w:rsid w:val="00DE3F2C"/>
    <w:rsid w:val="00DE7AAD"/>
    <w:rsid w:val="00DF4065"/>
    <w:rsid w:val="00E00297"/>
    <w:rsid w:val="00E01F68"/>
    <w:rsid w:val="00E23A0D"/>
    <w:rsid w:val="00E24DE5"/>
    <w:rsid w:val="00E31177"/>
    <w:rsid w:val="00E35B22"/>
    <w:rsid w:val="00E374FA"/>
    <w:rsid w:val="00E418DD"/>
    <w:rsid w:val="00E47F74"/>
    <w:rsid w:val="00E63C9F"/>
    <w:rsid w:val="00E755AA"/>
    <w:rsid w:val="00E977F2"/>
    <w:rsid w:val="00EA0557"/>
    <w:rsid w:val="00EA5A16"/>
    <w:rsid w:val="00EA69CA"/>
    <w:rsid w:val="00EB005E"/>
    <w:rsid w:val="00EB60E9"/>
    <w:rsid w:val="00EB7458"/>
    <w:rsid w:val="00EC326C"/>
    <w:rsid w:val="00ED4639"/>
    <w:rsid w:val="00ED5A77"/>
    <w:rsid w:val="00ED7C31"/>
    <w:rsid w:val="00EE58E2"/>
    <w:rsid w:val="00EE5FC8"/>
    <w:rsid w:val="00EF5657"/>
    <w:rsid w:val="00EF7017"/>
    <w:rsid w:val="00F02FA3"/>
    <w:rsid w:val="00F03462"/>
    <w:rsid w:val="00F06823"/>
    <w:rsid w:val="00F11B0B"/>
    <w:rsid w:val="00F12A00"/>
    <w:rsid w:val="00F1695A"/>
    <w:rsid w:val="00F178C2"/>
    <w:rsid w:val="00F17F4D"/>
    <w:rsid w:val="00F20C7A"/>
    <w:rsid w:val="00F25749"/>
    <w:rsid w:val="00F27508"/>
    <w:rsid w:val="00F31118"/>
    <w:rsid w:val="00F3490F"/>
    <w:rsid w:val="00F36978"/>
    <w:rsid w:val="00F46A7D"/>
    <w:rsid w:val="00F505EA"/>
    <w:rsid w:val="00F534BA"/>
    <w:rsid w:val="00F553B5"/>
    <w:rsid w:val="00F83362"/>
    <w:rsid w:val="00F91DFC"/>
    <w:rsid w:val="00FA46E3"/>
    <w:rsid w:val="00FA7CD7"/>
    <w:rsid w:val="00FB193F"/>
    <w:rsid w:val="00FB4DF9"/>
    <w:rsid w:val="00FB5EE5"/>
    <w:rsid w:val="00FC2D19"/>
    <w:rsid w:val="00FD0F1D"/>
    <w:rsid w:val="00FE2CB4"/>
    <w:rsid w:val="00FE2DD5"/>
    <w:rsid w:val="00FE577D"/>
    <w:rsid w:val="00FE5A4B"/>
    <w:rsid w:val="00FE6BA2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A1AC"/>
  <w15:chartTrackingRefBased/>
  <w15:docId w15:val="{AC4CA6F8-B73D-42C2-B9D9-0A33D4E3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D"/>
    <w:pPr>
      <w:jc w:val="both"/>
    </w:pPr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F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styleId="Lienhypertexte">
    <w:name w:val="Hyperlink"/>
    <w:uiPriority w:val="99"/>
    <w:unhideWhenUsed/>
    <w:rsid w:val="00CA689C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CA689C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99"/>
    <w:qFormat/>
    <w:rsid w:val="00A7101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  <w:jc w:val="left"/>
    </w:pPr>
    <w:rPr>
      <w:rFonts w:cs="Arial"/>
      <w:sz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42362E"/>
    <w:rPr>
      <w:szCs w:val="22"/>
    </w:rPr>
  </w:style>
  <w:style w:type="table" w:styleId="Grilledutableau">
    <w:name w:val="Table Grid"/>
    <w:basedOn w:val="TableauNormal"/>
    <w:uiPriority w:val="59"/>
    <w:rsid w:val="00BF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BF6FB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customStyle="1" w:styleId="TableGrid">
    <w:name w:val="TableGrid"/>
    <w:rsid w:val="0073522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theme" Target="theme/theme1.xml"/><Relationship Id="rId16" Type="http://schemas.openxmlformats.org/officeDocument/2006/relationships/image" Target="media/image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hyperlink" Target="https://www.labolycee.org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hyperlink" Target="mailto:labolycee@labolycee.org" TargetMode="Externa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Links>
    <vt:vector size="12" baseType="variant">
      <vt:variant>
        <vt:i4>6946902</vt:i4>
      </vt:variant>
      <vt:variant>
        <vt:i4>69</vt:i4>
      </vt:variant>
      <vt:variant>
        <vt:i4>0</vt:i4>
      </vt:variant>
      <vt:variant>
        <vt:i4>5</vt:i4>
      </vt:variant>
      <vt:variant>
        <vt:lpwstr>mailto:labolycee@labolycee.org</vt:lpwstr>
      </vt:variant>
      <vt:variant>
        <vt:lpwstr/>
      </vt:variant>
      <vt:variant>
        <vt:i4>2687020</vt:i4>
      </vt:variant>
      <vt:variant>
        <vt:i4>0</vt:i4>
      </vt:variant>
      <vt:variant>
        <vt:i4>0</vt:i4>
      </vt:variant>
      <vt:variant>
        <vt:i4>5</vt:i4>
      </vt:variant>
      <vt:variant>
        <vt:lpwstr>https://www.labolycee.org/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RAMIREZ, http://labolycee.org</dc:creator>
  <cp:keywords/>
  <dc:description/>
  <cp:lastModifiedBy>jocelyn CLEMENT</cp:lastModifiedBy>
  <cp:revision>5</cp:revision>
  <cp:lastPrinted>2026-06-17T09:24:00Z</cp:lastPrinted>
  <dcterms:created xsi:type="dcterms:W3CDTF">2026-06-17T09:26:00Z</dcterms:created>
  <dcterms:modified xsi:type="dcterms:W3CDTF">2026-06-17T15:38:00Z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